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"F:\\地理鲁教必修2学习笔记\\第二单元.TIF"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新教材\\word\\第二单元.TIF"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第一节　城乡内部空间结构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"F:\\地理鲁教必修2学习笔记\\课时对点练.TIF"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"F:\\地理鲁教必修2学习笔记\\基础过关.TIF"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新教材\\word\\基础过关.TIF"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1" o:spt="75" type="#_x0000_t75" style="height:17.25pt;width:80.2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1．下列关于乡村内部空间结构的说法，正确的是(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A．乡村内部功能分区较简单，只有居民点和道路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B．乡村居民点有呈块状分布的，也有沿街道、河流等呈带状分布的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C．住宅用地是乡村面积最大的土地利用方式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t>D．乡村内部空间结构一旦形成就很难改变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城镇内部某区域不同时段地铁运输人数统计图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据图完成2～3题。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"F:\\地理鲁教必修2学习笔记\\XX86.TIF"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2" o:spt="75" type="#_x0000_t75" style="height:80.25pt;width:221.2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2．该功能区最有可能是(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A．工业区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B．高级住宅区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C．中心商务区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D．低级住宅区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3．该功能区(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A．是城镇中最广泛的土地利用形式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B．经济活动最繁忙、交通最便捷、人流最集中、建筑最密集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C．随着城镇发展，位置逐渐向城镇外缘移动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D．多分布在市区边缘，有完善的配套设施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我国某大城市各类土地地租随距市中心距离变化示意图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读图完成4～5题。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3" o:spt="75" type="#_x0000_t75" style="height:95.25pt;width:177.7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4．当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线变成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线时，居住区可拓展到(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A．环城路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B．三环路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C．二环路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D．一环路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5．近年该市的工业企业由城区迁移到郊区，主要原因是(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城区用地紧张，地租上涨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城市交通网的不断完善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为了缓解城区日益严重的环境污染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郊区廉价劳动力丰富　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人口向郊区迁移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①②⑤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读下图，回答6～7题。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"F:\\地理鲁教必修2学习笔记\\XX88.TIF"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4" o:spt="75" type="#_x0000_t75" style="height:126.75pt;width:148.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6．图中最有可能成为商业区的是(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7．若该处出现的不是商业区，而是古文物区，其主要原因可能是(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A．地租高低的影响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B．历史因素的影响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C．政治因素的影响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D．居民收入高低的影响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8．(2020·浙江效实中学期末)读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某城镇规划示意图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，完成下列问题。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5" o:spt="75" type="#_x0000_t75" style="height:219.75pt;width:184.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(1)判断该城镇功能分区：甲__________；乙__________；丙__________。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(2)影响甲功能区布局的主要经济因素是__________和________。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(3)指出该规划在提升人居环境质量方面采取的措施有哪些？ 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(4)有人建议在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处布局一大型批发市场，你是否赞同此建议，请表明态度并说明理由。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6" o:spt="75" type="#_x0000_t75" style="height:24.75pt;width:80.2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(2020·山东平邑一中月考)</w:t>
      </w: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我国某大城市主干街道上的两个公交站台(甲、乙)分布示意图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上、下车人数随时间变化统计图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读图完成9～10题。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"F:\\地理鲁教必修2学习笔记\\+10.TIF"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7" o:spt="75" type="#_x0000_t75" style="height:65.25pt;width:16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"F:\\地理鲁教必修2学习笔记\\+11.TIF"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新教材\\word\\+11.TIF"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8" o:spt="75" type="#_x0000_t75" style="height:62.25pt;width:224.2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9．该图示区域最可能是(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A．商业区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B．工业区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C．居住区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D．文化区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10．关于街道M、N方向的说法，最有可能的是(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A．M方向近郊区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B．M方向近商业区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C．N方向近文化区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D．N方向近工业区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某城市空间结构图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读图回答11～12题。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9" o:spt="75" type="#_x0000_t75" style="height:111pt;width:199.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11．该城市的空间结构模式是(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A．同心圆模式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B．扇形模式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C．多核心模式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D．条带状模式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12．下列说法正确的是(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>处是普通住宅区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处宜布局钢铁工业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处是高级住宅区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处宜布局高新技术产业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相对于修筑堤防、改迁河道等耗资巨大的主动防洪工程，在人力、资金相对不足的古代，珠江三角洲西部的高要地区有30多个村落利用当地有利的自然条件进行被动防洪，形成独特有趣的八卦形态。下面图甲示意高要地区八卦村落分布区，图乙遥感图片示意某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八卦村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的道路和排水系统。</w:t>
      </w:r>
      <w:r>
        <w:rPr>
          <w:rFonts w:ascii="Times New Roman" w:hAnsi="Times New Roman" w:cs="Times New Roman"/>
        </w:rPr>
        <w:t>据此回答13～15题。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0" o:spt="75" type="#_x0000_t75" style="height:108pt;width:165.7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1" o:spt="75" type="#_x0000_t75" style="height:105pt;width:156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13．图甲中与西江北岸相比，西江南岸的村落多呈八卦形态主要是因为这里(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A．水源丰富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B．水灾多发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C．水运便利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D．耕地充足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14．根据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八卦村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排水系统的形态可以推断(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A．池塘位于村中心方便蓄水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B．道路都与排水系统并行方便出行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C．村落选址在近似圆形的小山岗上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D．村落选址在近似圆形的小盆地里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15．近20年来，高要地区许多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八卦村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的形态逐渐瓦解，可能是由于该地区(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A．年降水量减少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B．台风登陆减少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C．防灾意识增强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D．堤防趋于完备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城市地租等值线分布图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，该图表示地租立体分布的状况(单位：元/m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)，回答下列问题。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"F:\\地理鲁教必修2学习笔记\\XX94.TIF"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"E:\\米昕\\2020\\同步\\地理\\步步高 地理 鲁教版 选择性必修2 新教材\\word\\XX94.TIF"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62" o:spt="75" type="#_x0000_t75" style="height:113.25pt;width:117.7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(1)图中的地租最高峰是______(用字母表示)处，形成原因是_____________________________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(2)图中的地租次高峰是__________________________________________________处，判断理由是____________________________________________________________________________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(3)A、D、F、G四处地租由高到低的排列顺序是________________。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(4)图中字母代表中心商务区的是________，代表外围商业用地的是____________，代表工业用地的是________，代表住宅用地的是________。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1bc3df47-0ec1-4479-ba0a-998f5503b974"/>
  </w:docVars>
  <w:rsids>
    <w:rsidRoot w:val="00F5687F"/>
    <w:rsid w:val="000B65EB"/>
    <w:rsid w:val="00145CBF"/>
    <w:rsid w:val="00215421"/>
    <w:rsid w:val="002218EC"/>
    <w:rsid w:val="002A0881"/>
    <w:rsid w:val="003872BE"/>
    <w:rsid w:val="003E6A9E"/>
    <w:rsid w:val="00401490"/>
    <w:rsid w:val="004B319F"/>
    <w:rsid w:val="004E1221"/>
    <w:rsid w:val="005135F5"/>
    <w:rsid w:val="007035C4"/>
    <w:rsid w:val="00722E0C"/>
    <w:rsid w:val="00773C78"/>
    <w:rsid w:val="0086655B"/>
    <w:rsid w:val="00873E39"/>
    <w:rsid w:val="009020D0"/>
    <w:rsid w:val="0096161E"/>
    <w:rsid w:val="00A0138F"/>
    <w:rsid w:val="00A07CF0"/>
    <w:rsid w:val="00AE0832"/>
    <w:rsid w:val="00B15129"/>
    <w:rsid w:val="00B2524F"/>
    <w:rsid w:val="00BA3274"/>
    <w:rsid w:val="00D7167C"/>
    <w:rsid w:val="00E073F2"/>
    <w:rsid w:val="00E803A8"/>
    <w:rsid w:val="00EC4CB6"/>
    <w:rsid w:val="00F5687F"/>
    <w:rsid w:val="00F65C63"/>
    <w:rsid w:val="02A9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X87.TIF" TargetMode="External"/><Relationship Id="rId8" Type="http://schemas.openxmlformats.org/officeDocument/2006/relationships/image" Target="media/image3.png"/><Relationship Id="rId7" Type="http://schemas.openxmlformats.org/officeDocument/2006/relationships/image" Target="XX86.TIF" TargetMode="External"/><Relationship Id="rId6" Type="http://schemas.openxmlformats.org/officeDocument/2006/relationships/image" Target="media/image2.png"/><Relationship Id="rId5" Type="http://schemas.openxmlformats.org/officeDocument/2006/relationships/image" Target="&#22522;&#30784;&#36807;&#20851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XX94.TIF" TargetMode="External"/><Relationship Id="rId26" Type="http://schemas.openxmlformats.org/officeDocument/2006/relationships/image" Target="media/image12.png"/><Relationship Id="rId25" Type="http://schemas.openxmlformats.org/officeDocument/2006/relationships/image" Target="XX93.TIF" TargetMode="External"/><Relationship Id="rId24" Type="http://schemas.openxmlformats.org/officeDocument/2006/relationships/image" Target="media/image11.png"/><Relationship Id="rId23" Type="http://schemas.openxmlformats.org/officeDocument/2006/relationships/image" Target="XX92.TIF" TargetMode="External"/><Relationship Id="rId22" Type="http://schemas.openxmlformats.org/officeDocument/2006/relationships/image" Target="media/image10.png"/><Relationship Id="rId21" Type="http://schemas.openxmlformats.org/officeDocument/2006/relationships/image" Target="XX91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+11.TIF" TargetMode="External"/><Relationship Id="rId18" Type="http://schemas.openxmlformats.org/officeDocument/2006/relationships/image" Target="media/image8.png"/><Relationship Id="rId17" Type="http://schemas.openxmlformats.org/officeDocument/2006/relationships/image" Target="+10.TIF" TargetMode="External"/><Relationship Id="rId16" Type="http://schemas.openxmlformats.org/officeDocument/2006/relationships/image" Target="media/image7.png"/><Relationship Id="rId15" Type="http://schemas.openxmlformats.org/officeDocument/2006/relationships/image" Target="&#33021;&#21147;&#25552;&#21319;.TIF" TargetMode="External"/><Relationship Id="rId14" Type="http://schemas.openxmlformats.org/officeDocument/2006/relationships/image" Target="media/image6.png"/><Relationship Id="rId13" Type="http://schemas.openxmlformats.org/officeDocument/2006/relationships/image" Target="XX89.TIF" TargetMode="External"/><Relationship Id="rId12" Type="http://schemas.openxmlformats.org/officeDocument/2006/relationships/image" Target="media/image5.png"/><Relationship Id="rId11" Type="http://schemas.openxmlformats.org/officeDocument/2006/relationships/image" Target="XX88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0403D-C4FA-4B6C-B247-67794437A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14</Pages>
  <Words>7407</Words>
  <Characters>7971</Characters>
  <Lines>285</Lines>
  <Paragraphs>80</Paragraphs>
  <TotalTime>52</TotalTime>
  <ScaleCrop>false</ScaleCrop>
  <LinksUpToDate>false</LinksUpToDate>
  <CharactersWithSpaces>8192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2020-09-16T02:07:00Z</dcterms:created>
  <dc:creator>User</dc:creator>
  <cp:lastModifiedBy>珊珊</cp:lastModifiedBy>
  <dcterms:modified xsi:type="dcterms:W3CDTF">2024-03-13T01:19:00Z</dcterms:modified>
  <dc:title>〖DM（〗〖HT9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8DAB3EF43475400BA8AA8DB6CEB8B9DD</vt:lpwstr>
  </property>
</Properties>
</file>