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t>第三节　探秘澜沧江</w:t>
      </w:r>
      <w:r>
        <w:rPr>
          <w:rFonts w:ascii="Times New Roman" w:hAnsi="Times New Roman"/>
        </w:rPr>
        <w:t>—</w:t>
      </w:r>
      <w:r>
        <w:t>湄公河流域的河流地貌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必修1\\word\\课时对点练.TIF"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5334635" cy="656590"/>
            <wp:effectExtent l="0" t="0" r="18415" b="1016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1021080" cy="219075"/>
            <wp:effectExtent l="0" t="0" r="7620" b="9525"/>
            <wp:docPr id="24" name="图片 2" descr="基础过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 descr="基础过关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澜沧江—湄公河合作机制，促进了该流域六个国家在多个领域的合作。</w:t>
      </w:r>
      <w:r>
        <w:rPr>
          <w:rFonts w:ascii="Times New Roman" w:hAnsi="Times New Roman" w:cs="Times New Roman"/>
        </w:rPr>
        <w:t>回答1～3题。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1．澜沧江—湄公河在中国境内称为(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A．澜沧江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B．怒江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C．红水河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D．雅鲁藏布江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2．澜沧江—湄公河在中国境内部分河段流域范围狭窄，其主要原因可能是(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A．泥沙淤积使河床过高，支流汇入难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B．河流流速快，水流下蚀作用强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C．上游气候寒冷干燥，河流径流量小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D．河流两岸受高山束缚，支流短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3．下图为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该河流某河段景观图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(图中箭头为河流流向)，图中河流以侧蚀作用为主的地点是(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必修1\\word\\X406.TIF"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必修1\\word\\X406.TIF"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必修1\\word\\X406.TIF"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必修1\\全书完整的Word版文档\\X406.TIF"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621155" cy="1021080"/>
            <wp:effectExtent l="0" t="0" r="17145" b="762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A．甲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B．乙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C．丙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1.A　2.D　3.C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澜沧江—湄公河发源于我国青海省唐古拉山，在我国境内称为澜沧江，A项正确。第2题，澜沧江—湄公河在中国境内部分河段流域范围非常狭窄，主要是由于流经横断山区，河流两岸受南北纵列分布的高山阻挡，D项正确。第3题，根据河流凹岸侵蚀、凸岸堆积理论，甲是河流凸岸，以堆积作用为主，A项错误。丙是河流凹岸，以侵蚀(侧蚀)作用为主，C项正确。乙、丁侵蚀作用不明显，B、D项错误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河流发育到一定程度，会随着流水冲刷与侵蚀，河道变得愈加弯曲，最后导致河流自然裁弯取直。河水再由取直部位径直流去，原来弯曲的河道被废弃，形成湖泊。因这种湖泊的形状恰似牛轭，故称牛轭湖。下图示意某地牛轭湖分布。</w:t>
      </w:r>
      <w:r>
        <w:rPr>
          <w:rFonts w:ascii="Times New Roman" w:hAnsi="Times New Roman" w:cs="Times New Roman"/>
        </w:rPr>
        <w:t>据此回答4～5题。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必修1\\word\\X407.TIF"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必修1\\word\\X407.TIF"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必修1\\word\\X407.TIF"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必修1\\全书完整的Word版文档\\X407.TIF"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59635" cy="1553845"/>
            <wp:effectExtent l="0" t="0" r="12065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4．下列我国地形区中，牛轭湖最多的可能是(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A．云贵高原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B．东北平原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C．东南丘陵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D．塔里木盆地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5．促使河道自然裁弯形成牛轭湖的主要原因是(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A．凹岸侵蚀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B．凹岸堆积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C．凸岸侵蚀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D．凸岸堆积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4.B　5.A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4题，河流流出山区，地形坡度较缓，水流以侧向侵蚀为主，河道变得弯曲，当河道弯曲达到一定程度时，称为曲流，当曲流发展到一定程度时，河流会自动裁弯取直，废弃的弯道形成牛轭湖。故牛轭湖多分布在平原地区，B项正确。第5题，曲流在进一步发展的过程中，凹岸不断遭到侵蚀，河流越来越弯曲，(河流向凹岸一侧不断弯曲)，促使河道自然裁弯取直，原来弯曲的河道被废弃，形成牛轭湖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洪积扇与三角洲是河流作用形成的重要地貌形态。</w:t>
      </w:r>
      <w:r>
        <w:rPr>
          <w:rFonts w:ascii="Times New Roman" w:hAnsi="Times New Roman" w:cs="Times New Roman"/>
        </w:rPr>
        <w:t>读图回答6～7题。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必修1\\word\\X408.TIF"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必修1\\word\\X408.TIF"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必修1\\word\\X408.TIF"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必修1\\全书完整的Word版文档\\X408.TIF"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221230" cy="712470"/>
            <wp:effectExtent l="0" t="0" r="7620" b="1143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6．对洪积扇、三角洲分布位置的叙述，正确的是(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洪积扇分布在干旱、半干旱地区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三角洲分布在湿润、半湿润地区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洪积扇位于河流出山口附近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三角洲位于河流入海、入湖口附近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①③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7．与洪积扇相比，三角洲地区(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地形平坦，岔流较少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波浪作用明显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土壤肥沃，气候温和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多沙洲、沙岛发育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③④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①③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6.B　7.C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6题，洪积扇是河流流出山口处形成的堆积地貌；三角洲是河流在入海或者入湖口附近形成的堆积地貌。它们既可能分布在干旱地区，也可能分布在湿润地区。第7题，洪积扇分布在山前，而三角洲多分布在沿海地区，所以三角洲地区波浪作用明显，且多沙洲、沙岛发育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北半球某区域图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，回答问题。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必修1\\word\\x409.TIF"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必修1\\word\\x409.TIF"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必修1\\word\\x409.TIF"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必修1\\全书完整的Word版文档\\x409.TIF"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950845" cy="959485"/>
            <wp:effectExtent l="0" t="0" r="1905" b="1206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(1)图中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>两处河谷形状的区别：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处河谷呈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V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形，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处河谷呈槽形。原因分别是：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处位于河流上游，河流流速快，以____________侵蚀为主；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处位于河流下游，河流流速慢，________________作用加强，河谷展宽。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(2)河流在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处汇入海洋，形成的流水地貌是__________。形成过程可表述为：河口水流速度____________，加上海水的______________作用，河流搬运的物质逐渐________形成。如果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处及附近地区林地变为耕地，会导致上游地区________加剧，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处河口地貌面积将____________。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(3)从图示聚落分布看，该地区聚落在分布密度上的差异特征是河流中下游比上游_________，形成该特征的原因是：相对河流上游，河流中下游地区_________________；_______________；_______________________。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(1)向下和溯源(向源头)　向河谷两岸侵蚀(侧蚀)　(2)三角洲　慢　顶托　堆积　水土流失　扩大　(3)密度大　地势平坦，利于聚落建设　取水更便利　河流流速平缓，航运便利，联系更加方便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1021080" cy="314325"/>
            <wp:effectExtent l="0" t="0" r="7620" b="9525"/>
            <wp:docPr id="29" name="图片 1" descr="能力提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 descr="能力提升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(全国文综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eastAsia="楷体_GB2312" w:cs="Times New Roman"/>
        </w:rPr>
        <w:t>洪积扇是河流、沟谷的洪水流出山口进入平坦地区后，因坡度骤减，水流搬运能力降低，碎屑物质堆积而形成的扇形堆积体。下图示意贺兰山东麓洪积扇的分布，除甲地洪积扇外，其余洪积扇堆积物均以砾石为主。贺兰山东麓南部大多数洪积扇耕地较少，且耕地主要分布在洪积扇边缘。</w:t>
      </w:r>
      <w:r>
        <w:rPr>
          <w:rFonts w:ascii="Times New Roman" w:hAnsi="Times New Roman" w:cs="Times New Roman"/>
        </w:rPr>
        <w:t>据此完成9～10题。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必修1\\word\\X410.TIF"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必修1\\全书完整的Word版文档\\X410.TIF"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559560" cy="1705610"/>
            <wp:effectExtent l="0" t="0" r="2540" b="889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9．贺兰山东麓洪积扇集中连片分布的主要原因是贺兰山东坡(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A．坡度和缓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B．岩石裸露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C．河流、沟谷众多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D．降水集中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10．与其他洪积扇相比，甲地洪积扇堆积物中砾石较少的原因主要是(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降水较少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山地相对高度较小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河流较长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风化物粒径较小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①④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9.C　10.B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9题，贺兰山东麓是我国洪积扇发育比较典型的地区之一，受独特的气候和山地特征影响。贺兰山东坡地处夏季风迎风坡，多地形雨，贺兰山东麓坡度骤减，河流搬运能力急剧降低、碎屑物质大量堆积，因河谷众多，洪积扇能集中连片分布。第10题，形成甲洪积扇的河流主要流经北部低山地区，地势起伏较小，流水侵蚀作用较弱；河流流程较长，沿途砾石持续沉积，至洪积扇部位以泥沙沉积为主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</w:rPr>
        <w:t>如</w:t>
      </w:r>
      <w:r>
        <w:rPr>
          <w:rFonts w:ascii="Times New Roman" w:hAnsi="Times New Roman" w:eastAsia="楷体_GB2312" w:cs="Times New Roman"/>
        </w:rPr>
        <w:t>图示意长江下游镇江和畅洲汊道河势。右汊是主航道，船舶日流量峰值高达2 700艘次，水上交通事故频发。近40年来，上游来水的右汊分流比由75%下降至25%。</w:t>
      </w:r>
      <w:r>
        <w:rPr>
          <w:rFonts w:ascii="Times New Roman" w:hAnsi="Times New Roman" w:cs="Times New Roman"/>
        </w:rPr>
        <w:t>读图完成11～13题。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必修1\\word\\x411.TIF"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必修1\\全书完整的Word版文档\\x411.TIF"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10510" cy="1868170"/>
            <wp:effectExtent l="0" t="0" r="8890" b="1778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11．图中和畅洲的形成原因是(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A．流水的侵蚀作用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B．流水的堆积作用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C．海水的堆积作用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D．流水的搬运作用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12．目前，右汊仍作为主航道的原因是(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A．左汊水速较快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B．右汊径流量较大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C．右汊水深较深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D．左汊有江豚栖息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13．下列减少右汊交通事故发生的措施中，最可行的是(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A．修建右汊护岸工程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B．改左汊为主航道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C．在左汊修拦水大坝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D．疏浚右汊浅滩区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11.B　12.D　13.D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第11题，和畅洲是由流水的堆积作用形成的。第12题，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上游来水的右汊分流比由75%下降至25%。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说明右汊径流量变小了；根据图文材料无法判断水速和水深。从图中可看出，左汊有江豚栖息区，不宜作航道。第13题，既要减少交通事故，又要保护左汊江豚的栖息地，只能采取疏浚右汊浅滩区，拓宽航道的措施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河漫滩是指位于河床一侧或两侧，由河流的横向迁移和洪水的沉积作用形成，在洪水期才被河水淹没的河流滩地。下图为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南半球某河流平直河段的河漫滩河床纵剖面示意图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据此完成14～15题。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必修1\\word\\X412.TIF"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必修1\\全书完整的Word版文档\\X412.TIF"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7820" cy="751840"/>
            <wp:effectExtent l="0" t="0" r="17780" b="1016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14．容易形成河漫滩的河段是(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A．山区河流落差较大的河段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B．流量季节变化大、地势平坦的河段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C．平原水位季节变化小的河段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D．流量季节变化大、峡谷崎岖的河段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15．图中所示河段的流向为(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A．自东向西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B．自西向东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C．自南向北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D．自北向南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14.B　15.A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14题，由于河漫滩是由河流的横向迁移和洪水的沉积作用形成，所以流速应该不大，不可能是山区的河流，排除A、D；又由于河漫滩在洪水期才被淹没，所以该河流的水位季节变化应该比较明显，排除C。流量季节变化大、地势平坦的河段有利于泥沙的沉积，容易形成河漫滩，B正确。第15题，根据图示的方向标可知，河流的南侧河床侵蚀较为严重，又因为该河流为南半球的河流，受向左的地转偏向力影响，因此南侧为河流的左侧，说明河流的流向为自东向西，故答案选A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</w:docVars>
  <w:rsids>
    <w:rsidRoot w:val="00682DD4"/>
    <w:rsid w:val="00037945"/>
    <w:rsid w:val="00286FB2"/>
    <w:rsid w:val="002A5F12"/>
    <w:rsid w:val="003675F8"/>
    <w:rsid w:val="00484F2C"/>
    <w:rsid w:val="00682DD4"/>
    <w:rsid w:val="00936607"/>
    <w:rsid w:val="009460E3"/>
    <w:rsid w:val="00A57561"/>
    <w:rsid w:val="00B04B23"/>
    <w:rsid w:val="00D61371"/>
    <w:rsid w:val="00D6413C"/>
    <w:rsid w:val="00E256CD"/>
    <w:rsid w:val="00E26542"/>
    <w:rsid w:val="00E86E3F"/>
    <w:rsid w:val="38714F02"/>
    <w:rsid w:val="45C4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X406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&#35838;&#26102;&#23545;&#28857;&#32451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X412.TIF" TargetMode="External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x411.TIF" TargetMode="External"/><Relationship Id="rId18" Type="http://schemas.openxmlformats.org/officeDocument/2006/relationships/image" Target="media/image9.png"/><Relationship Id="rId17" Type="http://schemas.openxmlformats.org/officeDocument/2006/relationships/image" Target="X410.TIF" TargetMode="Externa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x409.TIF" TargetMode="External"/><Relationship Id="rId13" Type="http://schemas.openxmlformats.org/officeDocument/2006/relationships/image" Target="media/image6.png"/><Relationship Id="rId12" Type="http://schemas.openxmlformats.org/officeDocument/2006/relationships/image" Target="X408.TIF" TargetMode="External"/><Relationship Id="rId11" Type="http://schemas.openxmlformats.org/officeDocument/2006/relationships/image" Target="media/image5.png"/><Relationship Id="rId10" Type="http://schemas.openxmlformats.org/officeDocument/2006/relationships/image" Target="X407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10</Pages>
  <Words>4890</Words>
  <Characters>5155</Characters>
  <Lines>147</Lines>
  <Paragraphs>41</Paragraphs>
  <TotalTime>41</TotalTime>
  <ScaleCrop>false</ScaleCrop>
  <LinksUpToDate>false</LinksUpToDate>
  <CharactersWithSpaces>5370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2020-05-14T08:52:00Z</dcterms:created>
  <dc:creator>User</dc:creator>
  <cp:lastModifiedBy>珊珊</cp:lastModifiedBy>
  <dcterms:modified xsi:type="dcterms:W3CDTF">2023-12-08T00:22:57Z</dcterms:modified>
  <dc:title>〖DM(〗〖HT9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C3C4B8E82F95459C9836FABB244A3479</vt:lpwstr>
  </property>
</Properties>
</file>