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江苏省仪征中学2023-2024学年度第一学期高一地理学科导学案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第一节  地球的宇宙环境2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徐珊珊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</w:t>
      </w:r>
      <w:r>
        <w:rPr>
          <w:rFonts w:hint="eastAsia" w:ascii="楷体" w:hAnsi="楷体" w:eastAsia="楷体" w:cs="楷体"/>
          <w:bCs/>
          <w:sz w:val="24"/>
          <w:szCs w:val="24"/>
        </w:rPr>
        <w:t>__学号：___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授课日期：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_____年___月___日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b/>
          <w:u w:val="single"/>
          <w:lang w:val="en-US" w:eastAsia="zh-CN"/>
        </w:rPr>
      </w:pPr>
      <w:r>
        <w:rPr>
          <w:b/>
        </w:rPr>
        <w:t>【</w:t>
      </w:r>
      <w:r>
        <w:rPr>
          <w:rFonts w:hint="eastAsia"/>
          <w:b/>
          <w:bCs/>
          <w:vertAlign w:val="baseline"/>
          <w:lang w:val="en-US" w:eastAsia="zh-CN"/>
        </w:rPr>
        <w:t>课程标准</w:t>
      </w:r>
      <w:r>
        <w:rPr>
          <w:b/>
        </w:rPr>
        <w:t>】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6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课程标准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hanging="425" w:firstLineChars="0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运用资料，描述地球所处的宇宙环境，说明太阳对地球的影响。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</w:t>
            </w:r>
            <w:r>
              <w:rPr>
                <w:rFonts w:ascii="Times New Roman" w:hAnsi="Times New Roman" w:cs="Times New Roman"/>
              </w:rPr>
              <w:t>了解天体的主要类型和天体系统的层次，描述地球的宇宙环境。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</w:t>
            </w:r>
            <w:r>
              <w:rPr>
                <w:rFonts w:ascii="Times New Roman" w:hAnsi="Times New Roman" w:cs="Times New Roman"/>
              </w:rPr>
              <w:t>通过不同级别天体系统的关系图，理解地球在宇宙中的位置。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</w:t>
            </w:r>
            <w:r>
              <w:rPr>
                <w:rFonts w:ascii="Times New Roman" w:hAnsi="Times New Roman" w:cs="Times New Roman"/>
              </w:rPr>
              <w:t>结合图文资料，阐述太阳辐射对地球的影响；根据资料，分析影响太阳辐射的因素。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【导读——读教材识基础】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阅读必修一教材第一单元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【导学——培素养引价值】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1．太阳辐射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(1)太阳是太阳系的中心天体。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(2)太阳的能量来源：核心物质在高温、高压条件下，经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/>
        </w:rPr>
        <w:t>反应产生巨大能量。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(3)太阳辐射对地球的影响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直接为地表提供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>和热能，维持地表温度，为生物繁衍生长、大气和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>等提供能量。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地质历史时期形成的煤炭和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，其能量也来自太阳辐射。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     </w:t>
      </w:r>
      <w:r>
        <w:rPr>
          <w:rFonts w:ascii="Times New Roman" w:hAnsi="Times New Roman" w:cs="Times New Roman"/>
        </w:rPr>
        <w:t>作为一种新能源，有丰富、廉价、清洁等特性。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2．太阳活动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(1)概念：太阳大气层时常发生的变化。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(2)重要标志：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和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(3)分布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409700" cy="10477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tbl>
      <w:tblPr>
        <w:tblStyle w:val="6"/>
        <w:tblW w:w="7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1878"/>
        <w:gridCol w:w="1878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7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字母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7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光球层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色球层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日冕层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7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太阳活动类型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太阳风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(4)周期：约为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年。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(5)对地球的影响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①扰动电离层，影响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通信。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②产生“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”现象，影响指南针指示方向的准确性，使信鸽迷路。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③对天气、气候也会产生一定的影响。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【导思——析问题提能力】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探究点　太阳对地球的影响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材料一　</w:t>
      </w:r>
      <w:r>
        <w:rPr>
          <w:rFonts w:ascii="Times New Roman" w:hAnsi="Times New Roman" w:eastAsia="楷体_GB2312" w:cs="Times New Roman"/>
        </w:rPr>
        <w:t>我国年太阳辐射总量空间分布图。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6550" cy="2371725"/>
            <wp:effectExtent l="0" t="0" r="6350" b="317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材料二　</w:t>
      </w:r>
      <w:r>
        <w:rPr>
          <w:rFonts w:ascii="Times New Roman" w:hAnsi="Times New Roman" w:eastAsia="楷体_GB2312" w:cs="Times New Roman"/>
        </w:rPr>
        <w:t>2018年10月22日，由我国自主研发的70毫米口径日冕仪样机在丽江成功获得日冕图像。日冕是太阳最外层非常稀薄的大气，是太阳活动的场所之一，但微弱的日冕辐射常被淹没在强烈的太阳辐射和大气杂射光中，地面观测通常只能在日全食期间看到日冕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1．我国年太阳辐射最强的省区是西藏自治区，而不是纬度较低的海南省，原因是什么？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2．我国年太阳辐射最弱的地形区是四川盆地，而不是纬度较高的东北平原，原因是什么？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3．完成太阳大气层的结构示意图，在图中标出对应的太阳活动。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927350" cy="950595"/>
            <wp:effectExtent l="0" t="0" r="6350" b="190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4．完成下图太阳活动对地球的影响。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hint="eastAsia" w:ascii="宋体" w:hAnsi="宋体" w:eastAsia="宋体" w:cs="宋体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127375" cy="793750"/>
            <wp:effectExtent l="0" t="0" r="9525" b="635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【导练——解例题找方法】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342265</wp:posOffset>
            </wp:positionV>
            <wp:extent cx="1414145" cy="1630045"/>
            <wp:effectExtent l="0" t="0" r="8255" b="8255"/>
            <wp:wrapSquare wrapText="bothSides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(2020·天津市六校期末联考)读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太阳大气层示意图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．下列关于太阳活动的说法，正确的是(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A．太阳黑子发生在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B．太阳黑子和耀斑都发生在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C．太阳黑子发生在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D．太阳黑子和耀斑分别发生在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层和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．发生在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层的太阳活动给地球带来的影响可能是(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A．出现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磁暴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现象，使指南针等不能正确指示方向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B．许多地区的有线电通信中断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C．我国上海地区上空出现极光现象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D．全球许多国家出现强烈地震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(2020·菏泽重点中学月考)</w:t>
      </w:r>
      <w:r>
        <w:rPr>
          <w:rFonts w:ascii="Times New Roman" w:hAnsi="Times New Roman" w:eastAsia="楷体_GB2312" w:cs="Times New Roman"/>
        </w:rPr>
        <w:t>太阳能是一种清洁的新能源，目前人们对其利用越来越广泛。</w:t>
      </w:r>
      <w:r>
        <w:rPr>
          <w:rFonts w:ascii="Times New Roman" w:hAnsi="Times New Roman" w:cs="Times New Roman"/>
        </w:rPr>
        <w:t>据此回答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．下列属于人类对太阳能间接利用的是(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A．太阳灶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B．太阳能热水器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C．太阳能发电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D．煤炭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．下列地区，最适合用太阳灶做饭的是(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A．纬度低、太阳高度大的海南岛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B．降水少、晴天多的吐鲁番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C．海拔高、空气稀薄、光照强的青藏高原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D．地广人稀的东北平原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(2020·江西省南昌市联考)</w:t>
      </w:r>
      <w:r>
        <w:rPr>
          <w:rFonts w:ascii="Times New Roman" w:hAnsi="Times New Roman" w:eastAsia="楷体_GB2312" w:cs="Times New Roman"/>
        </w:rPr>
        <w:t>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我国30°N地区年太阳辐射总量分布图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读图并根据所学知识回答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必修1\\全书完整的Word版文档\\LX36.TIF"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052320" cy="1281430"/>
            <wp:effectExtent l="0" t="0" r="5080" b="127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．下列四地中，太阳辐射总量差异最大的两地是(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A．A地与B地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B．A地与C地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C．C地与D地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D．B地与C地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．由图可知，下列四地最适宜建设太阳能发电站的地点是(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A．A地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B．B地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C．C地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D．D地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．造成C地比A地年太阳辐射总量低的原因主要是(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地形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河流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天气状况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纬度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③④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Ansi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②④</w:t>
      </w:r>
    </w:p>
    <w:p>
      <w:pPr>
        <w:shd w:val="clear" w:color="auto" w:fill="FFFFFF"/>
        <w:spacing w:line="240" w:lineRule="auto"/>
        <w:ind w:firstLine="420"/>
        <w:jc w:val="left"/>
        <w:textAlignment w:val="center"/>
        <w:rPr>
          <w:rFonts w:ascii="楷体" w:hAnsi="楷体" w:eastAsia="楷体" w:cs="楷体"/>
        </w:rPr>
      </w:pPr>
    </w:p>
    <w:p>
      <w:pPr>
        <w:shd w:val="clear" w:color="auto" w:fill="FFFFFF"/>
        <w:spacing w:line="240" w:lineRule="auto"/>
        <w:jc w:val="left"/>
        <w:textAlignment w:val="center"/>
        <w:rPr>
          <w:rFonts w:ascii="楷体" w:hAnsi="楷体" w:eastAsia="楷体" w:cs="楷体"/>
        </w:rPr>
      </w:pPr>
    </w:p>
    <w:p>
      <w:pPr>
        <w:shd w:val="clear" w:color="auto" w:fill="FFFFFF"/>
        <w:spacing w:line="240" w:lineRule="auto"/>
        <w:ind w:firstLine="42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ascii="楷体" w:hAnsi="楷体" w:eastAsia="楷体" w:cs="楷体"/>
        </w:rPr>
        <w:t>下面左图示意一种太阳活动现象,右图为第24个太阳黑子活动周期示意图。</w:t>
      </w:r>
      <w:r>
        <w:rPr>
          <w:rFonts w:hint="eastAsia" w:ascii="宋体" w:hAnsi="宋体" w:eastAsia="宋体" w:cs="宋体"/>
        </w:rPr>
        <w:t>读图，完成下面小题。</w:t>
      </w:r>
    </w:p>
    <w:p>
      <w:pPr>
        <w:shd w:val="clear" w:color="auto" w:fill="FFFFFF"/>
        <w:spacing w:line="240" w:lineRule="auto"/>
        <w:jc w:val="center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140970</wp:posOffset>
            </wp:positionV>
            <wp:extent cx="2055495" cy="1267460"/>
            <wp:effectExtent l="0" t="0" r="1905" b="2540"/>
            <wp:wrapSquare wrapText="bothSides"/>
            <wp:docPr id="100003" name="图片 100003" descr="@@@06409dc7-7999-4cc5-92b1-5487c892d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06409dc7-7999-4cc5-92b1-5487c892dded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442845" cy="1762760"/>
            <wp:effectExtent l="0" t="0" r="8255" b="2540"/>
            <wp:docPr id="100005" name="图片 100005" descr="@@@cae2d9aa-f20b-4592-894a-251f64ae7b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cae2d9aa-f20b-4592-894a-251f64ae7b0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．左图中甲为太阳向宇宙空间喷发出的鲜红火舌,该太阳活动为（   ）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A．日珥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ascii="Times New Roman" w:hAnsi="Times New Roman" w:cs="Times New Roman"/>
        </w:rPr>
        <w:t>B．耀斑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C．太阳风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D．黑子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>．黑子和耀斑分别发生在太阳大气的（   ）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A．色球层与光球层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B．光球层与色球层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C．色球层与日冕层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D．光球层与日冕层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ascii="Times New Roman" w:hAnsi="Times New Roman" w:cs="Times New Roman"/>
        </w:rPr>
        <w:t>．太阳黑子产生的主要原因是（   ）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A．气温相对较低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B．气温相对较高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C．亮度相对较暗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D．亮度相对较亮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ascii="Times New Roman" w:hAnsi="Times New Roman" w:cs="Times New Roman"/>
        </w:rPr>
        <w:t>．据右图可推测,下一个太阳黑子相对数最大值可能出现在（   ）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A．2022年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B．2023年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C．2025年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D．2029年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ascii="Times New Roman" w:hAnsi="Times New Roman" w:cs="Times New Roman"/>
        </w:rPr>
        <w:t>．太阳黑子增多时,下列现象可能发生的有（   ）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①赤道地区出现极光现象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②无线电长波通信中断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③磁针不能正确指示方向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④气候异常的概率增加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A．①③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B．②④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C．①②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D．③④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hAnsi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  <w:t>【拓思维，建体系】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8890</wp:posOffset>
                </wp:positionV>
                <wp:extent cx="5140325" cy="1170940"/>
                <wp:effectExtent l="4445" t="4445" r="1143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0325" cy="1170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6pt;margin-top:0.7pt;height:92.2pt;width:404.75pt;z-index:251660288;mso-width-relative:page;mso-height-relative:page;" fillcolor="#FFFFFF [3201]" filled="t" stroked="t" coordsize="21600,21600" o:gfxdata="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tDBnNMA&#10;AAAHAQAADwAAAAAAAAABACAAAAAiAAAAZHJzL2Rvd25yZXYueG1sUEsBAhQAFAAAAAgAh07iQJM+&#10;TiZdAgAAugQAAA4AAAAAAAAAAQAgAAAAI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textAlignment w:val="auto"/>
        <w:rPr>
          <w:rFonts w:hint="eastAsia" w:ascii="宋体" w:hAnsi="宋体"/>
          <w:b/>
          <w:color w:val="FF0000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87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315" w:firstLineChars="150"/>
        <w:textAlignment w:val="center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headerReference r:id="rId3" w:type="default"/>
      <w:footerReference r:id="rId4" w:type="default"/>
      <w:pgSz w:w="10431" w:h="14740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第一单元  从宇宙看地球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0A63A"/>
    <w:multiLevelType w:val="singleLevel"/>
    <w:tmpl w:val="A8D0A6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WJhNmE1NTk2M2U3YTllYzc3YzJmMDUyMTkzMmEifQ=="/>
  </w:docVars>
  <w:rsids>
    <w:rsidRoot w:val="00000000"/>
    <w:rsid w:val="01186083"/>
    <w:rsid w:val="015E4AD6"/>
    <w:rsid w:val="01847CC4"/>
    <w:rsid w:val="01AA58DE"/>
    <w:rsid w:val="02107366"/>
    <w:rsid w:val="038F29D2"/>
    <w:rsid w:val="041E494A"/>
    <w:rsid w:val="04983159"/>
    <w:rsid w:val="04D27C7E"/>
    <w:rsid w:val="08D17BF4"/>
    <w:rsid w:val="098B21E0"/>
    <w:rsid w:val="0C580833"/>
    <w:rsid w:val="0CB6722E"/>
    <w:rsid w:val="0F771C1F"/>
    <w:rsid w:val="0FE4089C"/>
    <w:rsid w:val="1018441A"/>
    <w:rsid w:val="113B1370"/>
    <w:rsid w:val="11B868E8"/>
    <w:rsid w:val="130E349E"/>
    <w:rsid w:val="13545D39"/>
    <w:rsid w:val="1534372C"/>
    <w:rsid w:val="16A6065A"/>
    <w:rsid w:val="18E11E1D"/>
    <w:rsid w:val="191C1CE8"/>
    <w:rsid w:val="196604FA"/>
    <w:rsid w:val="19B80DD0"/>
    <w:rsid w:val="1A5B6B70"/>
    <w:rsid w:val="1C1F5136"/>
    <w:rsid w:val="1D4451BB"/>
    <w:rsid w:val="1D486806"/>
    <w:rsid w:val="1EAB5D3A"/>
    <w:rsid w:val="1EDD6BE3"/>
    <w:rsid w:val="204345E7"/>
    <w:rsid w:val="20452AC4"/>
    <w:rsid w:val="20DF4E94"/>
    <w:rsid w:val="22DA1DB7"/>
    <w:rsid w:val="24975A86"/>
    <w:rsid w:val="24B02844"/>
    <w:rsid w:val="25CA5918"/>
    <w:rsid w:val="273F48DE"/>
    <w:rsid w:val="276D6A69"/>
    <w:rsid w:val="27AF30E6"/>
    <w:rsid w:val="291910A5"/>
    <w:rsid w:val="2AC87299"/>
    <w:rsid w:val="2B8925CC"/>
    <w:rsid w:val="2CF26FBF"/>
    <w:rsid w:val="2E4E18AB"/>
    <w:rsid w:val="30B72AED"/>
    <w:rsid w:val="315E3BB3"/>
    <w:rsid w:val="33260700"/>
    <w:rsid w:val="334D3EDF"/>
    <w:rsid w:val="33C65A3F"/>
    <w:rsid w:val="347D6A46"/>
    <w:rsid w:val="34DF500B"/>
    <w:rsid w:val="36A209E6"/>
    <w:rsid w:val="38944A2F"/>
    <w:rsid w:val="3A347BA7"/>
    <w:rsid w:val="3A894E5C"/>
    <w:rsid w:val="3A9B3BCF"/>
    <w:rsid w:val="3DE5518B"/>
    <w:rsid w:val="3DF24001"/>
    <w:rsid w:val="3E555C9C"/>
    <w:rsid w:val="3ED100BA"/>
    <w:rsid w:val="3F32667F"/>
    <w:rsid w:val="3FB47094"/>
    <w:rsid w:val="40283F32"/>
    <w:rsid w:val="41EC6FB9"/>
    <w:rsid w:val="42AE426E"/>
    <w:rsid w:val="42DE1413"/>
    <w:rsid w:val="43171E14"/>
    <w:rsid w:val="44A21F9C"/>
    <w:rsid w:val="44D34460"/>
    <w:rsid w:val="44F80151"/>
    <w:rsid w:val="451C5E07"/>
    <w:rsid w:val="45D6072E"/>
    <w:rsid w:val="46B044DC"/>
    <w:rsid w:val="470A0272"/>
    <w:rsid w:val="479B784C"/>
    <w:rsid w:val="493470C9"/>
    <w:rsid w:val="4A606796"/>
    <w:rsid w:val="4C0B5463"/>
    <w:rsid w:val="4CBC0001"/>
    <w:rsid w:val="4FB9577E"/>
    <w:rsid w:val="502838B2"/>
    <w:rsid w:val="515B3813"/>
    <w:rsid w:val="51C76EB4"/>
    <w:rsid w:val="529C0587"/>
    <w:rsid w:val="537F2F16"/>
    <w:rsid w:val="54044EE7"/>
    <w:rsid w:val="583B6368"/>
    <w:rsid w:val="58CA2D21"/>
    <w:rsid w:val="5DB70023"/>
    <w:rsid w:val="5E475ECD"/>
    <w:rsid w:val="5E785A05"/>
    <w:rsid w:val="60011A2A"/>
    <w:rsid w:val="60424211"/>
    <w:rsid w:val="61AE38F9"/>
    <w:rsid w:val="63BA479C"/>
    <w:rsid w:val="63ED0C43"/>
    <w:rsid w:val="643C65A4"/>
    <w:rsid w:val="6545060B"/>
    <w:rsid w:val="67424E02"/>
    <w:rsid w:val="6B1D005F"/>
    <w:rsid w:val="6B2C79E4"/>
    <w:rsid w:val="6C661592"/>
    <w:rsid w:val="6CCD3716"/>
    <w:rsid w:val="6D0A2DB0"/>
    <w:rsid w:val="6D7216EF"/>
    <w:rsid w:val="6D8C5028"/>
    <w:rsid w:val="6DD93FE6"/>
    <w:rsid w:val="6ECC3F41"/>
    <w:rsid w:val="6FBB5D4F"/>
    <w:rsid w:val="71D60F68"/>
    <w:rsid w:val="72C74D55"/>
    <w:rsid w:val="73135FD3"/>
    <w:rsid w:val="732C4D24"/>
    <w:rsid w:val="734D476C"/>
    <w:rsid w:val="73AA6208"/>
    <w:rsid w:val="73B77C99"/>
    <w:rsid w:val="74546587"/>
    <w:rsid w:val="747D1B25"/>
    <w:rsid w:val="765B5EE0"/>
    <w:rsid w:val="769A0A64"/>
    <w:rsid w:val="792702FB"/>
    <w:rsid w:val="7A0F7674"/>
    <w:rsid w:val="7C7E5393"/>
    <w:rsid w:val="7DEC045B"/>
    <w:rsid w:val="7E422725"/>
    <w:rsid w:val="7EAE7D33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8.TIF" TargetMode="External"/><Relationship Id="rId8" Type="http://schemas.openxmlformats.org/officeDocument/2006/relationships/image" Target="media/image2.png"/><Relationship Id="rId7" Type="http://schemas.openxmlformats.org/officeDocument/2006/relationships/image" Target="X3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jpeg"/><Relationship Id="rId17" Type="http://schemas.openxmlformats.org/officeDocument/2006/relationships/image" Target="LX36.TIF" TargetMode="External"/><Relationship Id="rId16" Type="http://schemas.openxmlformats.org/officeDocument/2006/relationships/image" Target="media/image6.png"/><Relationship Id="rId15" Type="http://schemas.openxmlformats.org/officeDocument/2006/relationships/image" Target="x14.TIF" TargetMode="External"/><Relationship Id="rId14" Type="http://schemas.openxmlformats.org/officeDocument/2006/relationships/image" Target="media/image5.png"/><Relationship Id="rId13" Type="http://schemas.openxmlformats.org/officeDocument/2006/relationships/image" Target="X11.TIF" TargetMode="External"/><Relationship Id="rId12" Type="http://schemas.openxmlformats.org/officeDocument/2006/relationships/image" Target="media/image4.png"/><Relationship Id="rId11" Type="http://schemas.openxmlformats.org/officeDocument/2006/relationships/image" Target="x9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1138</Characters>
  <Lines>0</Lines>
  <Paragraphs>0</Paragraphs>
  <TotalTime>2</TotalTime>
  <ScaleCrop>false</ScaleCrop>
  <LinksUpToDate>false</LinksUpToDate>
  <CharactersWithSpaces>1271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2023-08-10T02:40:56Z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9E8A11F9377B451084174E13D81EF881_13</vt:lpwstr>
  </property>
</Properties>
</file>