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ABC39" w14:textId="77777777" w:rsidR="00457472" w:rsidRDefault="00457472" w:rsidP="00457472">
      <w:pPr>
        <w:pStyle w:val="1"/>
      </w:pPr>
      <w:r>
        <w:t>江苏省仪征中学 2022-2023 学年度第一学期高一地理学科作业</w:t>
      </w:r>
    </w:p>
    <w:p w14:paraId="4D139712" w14:textId="77777777" w:rsidR="00457472" w:rsidRDefault="00457472" w:rsidP="00457472">
      <w:pPr>
        <w:pStyle w:val="a3"/>
        <w:spacing w:before="9"/>
        <w:ind w:left="0"/>
        <w:rPr>
          <w:rFonts w:ascii="黑体"/>
          <w:b/>
          <w:sz w:val="20"/>
        </w:rPr>
      </w:pPr>
    </w:p>
    <w:p w14:paraId="03976882" w14:textId="52FE04C7" w:rsidR="00457472" w:rsidRDefault="00457472" w:rsidP="00457472">
      <w:pPr>
        <w:jc w:val="center"/>
        <w:rPr>
          <w:rFonts w:ascii="黑体" w:eastAsia="黑体"/>
          <w:b/>
          <w:sz w:val="28"/>
        </w:rPr>
      </w:pPr>
      <w:r>
        <w:rPr>
          <w:rFonts w:ascii="黑体" w:eastAsia="黑体" w:hint="eastAsia"/>
          <w:b/>
          <w:sz w:val="28"/>
          <w:lang w:val="en-US"/>
        </w:rPr>
        <w:t>4</w:t>
      </w:r>
      <w:r>
        <w:rPr>
          <w:rFonts w:ascii="黑体" w:eastAsia="黑体" w:hint="eastAsia"/>
          <w:b/>
          <w:sz w:val="28"/>
        </w:rPr>
        <w:t>.</w:t>
      </w:r>
      <w:r>
        <w:rPr>
          <w:rFonts w:ascii="黑体" w:eastAsia="黑体" w:hint="eastAsia"/>
          <w:b/>
          <w:sz w:val="28"/>
          <w:lang w:val="en-US"/>
        </w:rPr>
        <w:t>2</w:t>
      </w:r>
      <w:r>
        <w:rPr>
          <w:rFonts w:ascii="黑体" w:eastAsia="黑体" w:hint="eastAsia"/>
          <w:b/>
          <w:sz w:val="28"/>
        </w:rPr>
        <w:t xml:space="preserve"> </w:t>
      </w:r>
      <w:r>
        <w:rPr>
          <w:rFonts w:ascii="黑体" w:eastAsia="黑体" w:hint="eastAsia"/>
          <w:b/>
          <w:sz w:val="28"/>
          <w:lang w:val="en-US"/>
        </w:rPr>
        <w:t>自然灾害的防避（第二课时）</w:t>
      </w:r>
    </w:p>
    <w:p w14:paraId="6290E3F8" w14:textId="77777777" w:rsidR="00457472" w:rsidRDefault="00457472" w:rsidP="00457472">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：闫玉莹</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：王维中</w:t>
      </w:r>
    </w:p>
    <w:p w14:paraId="6B868964" w14:textId="016D9CC3" w:rsidR="00457472" w:rsidRDefault="00457472" w:rsidP="00457472">
      <w:pPr>
        <w:pStyle w:val="2"/>
        <w:tabs>
          <w:tab w:val="left" w:pos="1813"/>
          <w:tab w:val="left" w:pos="3493"/>
          <w:tab w:val="left" w:pos="4933"/>
        </w:tabs>
      </w:pPr>
      <w:r>
        <w:t>班级：</w:t>
      </w:r>
      <w:r>
        <w:rPr>
          <w:u w:val="single"/>
        </w:rPr>
        <w:t xml:space="preserve"> </w:t>
      </w:r>
      <w:r>
        <w:rPr>
          <w:u w:val="single"/>
        </w:rPr>
        <w:tab/>
      </w:r>
      <w:r>
        <w:t>姓名：</w:t>
      </w:r>
      <w:r>
        <w:rPr>
          <w:u w:val="single"/>
        </w:rPr>
        <w:t xml:space="preserve"> </w:t>
      </w:r>
      <w:r>
        <w:rPr>
          <w:u w:val="single"/>
        </w:rPr>
        <w:tab/>
      </w:r>
      <w:r>
        <w:t>学号：</w:t>
      </w:r>
      <w:r>
        <w:rPr>
          <w:u w:val="single"/>
        </w:rPr>
        <w:t xml:space="preserve"> </w:t>
      </w:r>
      <w:r>
        <w:rPr>
          <w:u w:val="single"/>
        </w:rPr>
        <w:tab/>
      </w:r>
      <w:r>
        <w:t>时间：</w:t>
      </w:r>
      <w:r>
        <w:rPr>
          <w:rFonts w:hint="eastAsia"/>
          <w:lang w:val="en-US"/>
        </w:rPr>
        <w:t>12</w:t>
      </w:r>
      <w:r>
        <w:rPr>
          <w:spacing w:val="-60"/>
        </w:rPr>
        <w:t xml:space="preserve"> </w:t>
      </w:r>
      <w:r>
        <w:t>月</w:t>
      </w:r>
      <w:r>
        <w:rPr>
          <w:lang w:val="en-US"/>
        </w:rPr>
        <w:t>26</w:t>
      </w:r>
      <w:r>
        <w:t>日 作业时长：20</w:t>
      </w:r>
      <w:r>
        <w:rPr>
          <w:spacing w:val="-60"/>
        </w:rPr>
        <w:t xml:space="preserve"> </w:t>
      </w:r>
      <w:r>
        <w:t>分钟</w:t>
      </w:r>
    </w:p>
    <w:p w14:paraId="2351BB8A" w14:textId="77777777" w:rsidR="00457472" w:rsidRPr="00457472" w:rsidRDefault="00457472" w:rsidP="00457472"/>
    <w:p w14:paraId="7E294F00" w14:textId="0B4BFBB7" w:rsidR="00457472" w:rsidRDefault="00457472" w:rsidP="00457472">
      <w:pPr>
        <w:pStyle w:val="a3"/>
        <w:spacing w:before="5"/>
        <w:ind w:left="0"/>
        <w:rPr>
          <w:bCs/>
        </w:rPr>
      </w:pPr>
      <w:r>
        <w:rPr>
          <w:rFonts w:hint="eastAsia"/>
          <w:bCs/>
        </w:rPr>
        <w:t>一、</w:t>
      </w:r>
      <w:r>
        <w:t>选择</w:t>
      </w:r>
      <w:r>
        <w:rPr>
          <w:rFonts w:hint="eastAsia"/>
          <w:bCs/>
        </w:rPr>
        <w:t>题</w:t>
      </w:r>
    </w:p>
    <w:p w14:paraId="717B3EC8" w14:textId="0D3CCFBE" w:rsidR="0008329C" w:rsidRDefault="0008329C" w:rsidP="0008329C">
      <w:pPr>
        <w:pStyle w:val="a4"/>
        <w:tabs>
          <w:tab w:val="left" w:pos="3402"/>
        </w:tabs>
        <w:snapToGrid w:val="0"/>
        <w:spacing w:line="360" w:lineRule="auto"/>
        <w:ind w:firstLineChars="200" w:firstLine="420"/>
        <w:rPr>
          <w:rFonts w:ascii="Times New Roman" w:hAnsi="Times New Roman" w:cs="Times New Roman"/>
        </w:rPr>
      </w:pPr>
      <w:r w:rsidRPr="0008329C">
        <w:rPr>
          <w:rFonts w:ascii="楷体" w:eastAsia="楷体" w:hAnsi="楷体" w:cs="楷体"/>
          <w:sz w:val="21"/>
        </w:rPr>
        <w:t>自然灾害的救援与救助包括三个方面：灾前准备，它的核心任务是储备救灾物资；灾中应急，它的核心任务是尽可能地挽救生命，保护财产安全，并尽量减少灾害造成的影响和危害；灾后恢复，它的核心任务是减灾——将灾害造成的损失减到最低，抗灾——增强未来灾害的抵抗能力。</w:t>
      </w:r>
      <w:r w:rsidRPr="009221DE">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sidRPr="009221DE">
        <w:rPr>
          <w:rFonts w:ascii="Times New Roman" w:hAnsi="Times New Roman" w:cs="Times New Roman"/>
        </w:rPr>
        <w:t>题</w:t>
      </w:r>
      <w:r>
        <w:rPr>
          <w:rFonts w:ascii="Times New Roman" w:hAnsi="Times New Roman" w:cs="Times New Roman"/>
        </w:rPr>
        <w:t>。</w:t>
      </w:r>
    </w:p>
    <w:p w14:paraId="202483BB" w14:textId="52BB05D0" w:rsidR="0008329C" w:rsidRDefault="0008329C" w:rsidP="0008329C">
      <w:pPr>
        <w:pStyle w:val="a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我国西南地区多地震</w:t>
      </w:r>
      <w:r>
        <w:rPr>
          <w:rFonts w:ascii="Times New Roman" w:hAnsi="Times New Roman" w:cs="Times New Roman"/>
        </w:rPr>
        <w:t>、</w:t>
      </w:r>
      <w:r w:rsidRPr="009221DE">
        <w:rPr>
          <w:rFonts w:ascii="Times New Roman" w:hAnsi="Times New Roman" w:cs="Times New Roman"/>
        </w:rPr>
        <w:t>滑坡</w:t>
      </w:r>
      <w:r>
        <w:rPr>
          <w:rFonts w:ascii="Times New Roman" w:hAnsi="Times New Roman" w:cs="Times New Roman"/>
        </w:rPr>
        <w:t>、</w:t>
      </w:r>
      <w:r w:rsidRPr="009221DE">
        <w:rPr>
          <w:rFonts w:ascii="Times New Roman" w:hAnsi="Times New Roman" w:cs="Times New Roman"/>
        </w:rPr>
        <w:t>泥石流等地质灾害</w:t>
      </w:r>
      <w:r>
        <w:rPr>
          <w:rFonts w:ascii="Times New Roman" w:hAnsi="Times New Roman" w:cs="Times New Roman"/>
        </w:rPr>
        <w:t>，</w:t>
      </w:r>
      <w:r w:rsidRPr="009221DE">
        <w:rPr>
          <w:rFonts w:ascii="Times New Roman" w:hAnsi="Times New Roman" w:cs="Times New Roman"/>
        </w:rPr>
        <w:t>地处西南地区的国家级救灾物资储备基地是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DE6730"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武汉</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长沙</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成都</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兰州</w:t>
      </w:r>
    </w:p>
    <w:p w14:paraId="76297680" w14:textId="48DB1700" w:rsidR="0008329C" w:rsidRDefault="0008329C" w:rsidP="0008329C">
      <w:pPr>
        <w:pStyle w:val="a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在受灾时</w:t>
      </w:r>
      <w:r>
        <w:rPr>
          <w:rFonts w:ascii="Times New Roman" w:hAnsi="Times New Roman" w:cs="Times New Roman"/>
        </w:rPr>
        <w:t>，</w:t>
      </w:r>
      <w:r w:rsidRPr="009221DE">
        <w:rPr>
          <w:rFonts w:ascii="Times New Roman" w:hAnsi="Times New Roman" w:cs="Times New Roman"/>
        </w:rPr>
        <w:t>为保证</w:t>
      </w:r>
      <w:proofErr w:type="gramStart"/>
      <w:r w:rsidRPr="009221DE">
        <w:rPr>
          <w:rFonts w:ascii="Times New Roman" w:hAnsi="Times New Roman" w:cs="Times New Roman"/>
        </w:rPr>
        <w:t>救援区</w:t>
      </w:r>
      <w:proofErr w:type="gramEnd"/>
      <w:r w:rsidRPr="009221DE">
        <w:rPr>
          <w:rFonts w:ascii="Times New Roman" w:hAnsi="Times New Roman" w:cs="Times New Roman"/>
        </w:rPr>
        <w:t>与灾区的交通畅通</w:t>
      </w:r>
      <w:r>
        <w:rPr>
          <w:rFonts w:ascii="Times New Roman" w:hAnsi="Times New Roman" w:cs="Times New Roman"/>
        </w:rPr>
        <w:t>，</w:t>
      </w:r>
      <w:r w:rsidRPr="009221DE">
        <w:rPr>
          <w:rFonts w:ascii="Times New Roman" w:hAnsi="Times New Roman" w:cs="Times New Roman"/>
        </w:rPr>
        <w:t>应该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FB3F314"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提高运速</w:t>
      </w:r>
      <w:r>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实行交通管制</w:t>
      </w:r>
      <w:r>
        <w:rPr>
          <w:rFonts w:ascii="Times New Roman" w:hAnsi="Times New Roman" w:cs="Times New Roman"/>
        </w:rPr>
        <w:t>、</w:t>
      </w:r>
      <w:r w:rsidRPr="009221DE">
        <w:rPr>
          <w:rFonts w:ascii="Times New Roman" w:hAnsi="Times New Roman" w:cs="Times New Roman"/>
        </w:rPr>
        <w:t>清理路障</w:t>
      </w:r>
    </w:p>
    <w:p w14:paraId="2581135E"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恢复灾区的对外通讯</w:t>
      </w:r>
      <w:r>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提倡用空运</w:t>
      </w:r>
    </w:p>
    <w:p w14:paraId="63C1E4F1" w14:textId="77777777" w:rsidR="0008329C" w:rsidRDefault="0008329C" w:rsidP="0008329C">
      <w:pPr>
        <w:pStyle w:val="a4"/>
        <w:tabs>
          <w:tab w:val="left" w:pos="3402"/>
        </w:tabs>
        <w:snapToGrid w:val="0"/>
        <w:spacing w:line="360" w:lineRule="auto"/>
        <w:ind w:firstLineChars="200" w:firstLine="420"/>
        <w:rPr>
          <w:rFonts w:ascii="Times New Roman" w:hAnsi="Times New Roman" w:cs="Times New Roman"/>
        </w:rPr>
      </w:pPr>
      <w:r w:rsidRPr="003A1CEE">
        <w:rPr>
          <w:rFonts w:ascii="楷体" w:eastAsia="楷体" w:hAnsi="楷体" w:cs="楷体"/>
          <w:sz w:val="21"/>
        </w:rPr>
        <w:t>2016年6月14日，5位旅游爱好者在广东韶关天池山登山时，突遇山洪暴发，4人不幸遇难。</w:t>
      </w:r>
      <w:r w:rsidRPr="009221DE">
        <w:rPr>
          <w:rFonts w:ascii="Times New Roman" w:hAnsi="Times New Roman" w:cs="Times New Roman"/>
        </w:rPr>
        <w:t>据此完成</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4</w:t>
      </w:r>
      <w:r w:rsidRPr="009221DE">
        <w:rPr>
          <w:rFonts w:ascii="Times New Roman" w:hAnsi="Times New Roman" w:cs="Times New Roman"/>
        </w:rPr>
        <w:t>题</w:t>
      </w:r>
      <w:r>
        <w:rPr>
          <w:rFonts w:ascii="Times New Roman" w:hAnsi="Times New Roman" w:cs="Times New Roman"/>
        </w:rPr>
        <w:t>。</w:t>
      </w:r>
    </w:p>
    <w:p w14:paraId="2078E1A5"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造成这次事故的原因之一是防洪准备不充分</w:t>
      </w:r>
      <w:r>
        <w:rPr>
          <w:rFonts w:ascii="Times New Roman" w:hAnsi="Times New Roman" w:cs="Times New Roman"/>
        </w:rPr>
        <w:t>，</w:t>
      </w:r>
      <w:r w:rsidRPr="009221DE">
        <w:rPr>
          <w:rFonts w:ascii="Times New Roman" w:hAnsi="Times New Roman" w:cs="Times New Roman"/>
        </w:rPr>
        <w:t>具体表现为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754697"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没有关注天气预报</w:t>
      </w:r>
      <w:r>
        <w:rPr>
          <w:rFonts w:ascii="Times New Roman" w:hAnsi="Times New Roman" w:cs="Times New Roman"/>
        </w:rPr>
        <w:t>，</w:t>
      </w:r>
      <w:r w:rsidRPr="009221DE">
        <w:rPr>
          <w:rFonts w:ascii="Times New Roman" w:hAnsi="Times New Roman" w:cs="Times New Roman"/>
        </w:rPr>
        <w:t>不该在雨季去山区探险</w:t>
      </w:r>
    </w:p>
    <w:p w14:paraId="2621EBEB"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没有事先进行登高</w:t>
      </w:r>
      <w:r>
        <w:rPr>
          <w:rFonts w:ascii="Times New Roman" w:hAnsi="Times New Roman" w:cs="Times New Roman"/>
        </w:rPr>
        <w:t>、</w:t>
      </w:r>
      <w:r w:rsidRPr="009221DE">
        <w:rPr>
          <w:rFonts w:ascii="Times New Roman" w:hAnsi="Times New Roman" w:cs="Times New Roman"/>
        </w:rPr>
        <w:t>快跑能力训练</w:t>
      </w:r>
    </w:p>
    <w:p w14:paraId="7E6460C5"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没有准备好急救药品</w:t>
      </w:r>
    </w:p>
    <w:p w14:paraId="6BE173EE"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没有学会并具备游泳</w:t>
      </w:r>
      <w:r>
        <w:rPr>
          <w:rFonts w:ascii="Times New Roman" w:hAnsi="Times New Roman" w:cs="Times New Roman"/>
        </w:rPr>
        <w:t>、</w:t>
      </w:r>
      <w:r w:rsidRPr="009221DE">
        <w:rPr>
          <w:rFonts w:ascii="Times New Roman" w:hAnsi="Times New Roman" w:cs="Times New Roman"/>
        </w:rPr>
        <w:t>划船等逃生技能</w:t>
      </w:r>
    </w:p>
    <w:p w14:paraId="43294FCC"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突遇山洪暴发时</w:t>
      </w:r>
      <w:r>
        <w:rPr>
          <w:rFonts w:ascii="Times New Roman" w:hAnsi="Times New Roman" w:cs="Times New Roman"/>
        </w:rPr>
        <w:t>，</w:t>
      </w:r>
      <w:r w:rsidRPr="009221DE">
        <w:rPr>
          <w:rFonts w:ascii="Times New Roman" w:hAnsi="Times New Roman" w:cs="Times New Roman"/>
        </w:rPr>
        <w:t>最好的逃生方法是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2E712F6"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迅速顺着山沟向低处跑</w:t>
      </w:r>
    </w:p>
    <w:p w14:paraId="15CF36A5"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迅速朝山洪来向的山沟高处跑</w:t>
      </w:r>
    </w:p>
    <w:p w14:paraId="49701229"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迅速向垂直于山沟的高处跑</w:t>
      </w:r>
    </w:p>
    <w:p w14:paraId="6B758DE7"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迅速找到树枝漂浮不下沉</w:t>
      </w:r>
    </w:p>
    <w:p w14:paraId="73F926CF" w14:textId="793F1B6E" w:rsidR="005264A1" w:rsidRDefault="005264A1" w:rsidP="005264A1">
      <w:pPr>
        <w:pStyle w:val="a4"/>
        <w:tabs>
          <w:tab w:val="left" w:pos="3402"/>
        </w:tabs>
        <w:snapToGrid w:val="0"/>
        <w:spacing w:line="360" w:lineRule="auto"/>
        <w:ind w:firstLineChars="200" w:firstLine="420"/>
        <w:rPr>
          <w:rFonts w:ascii="Times New Roman" w:hAnsi="Times New Roman" w:cs="Times New Roman"/>
        </w:rPr>
      </w:pPr>
      <w:r w:rsidRPr="003A1CEE">
        <w:rPr>
          <w:rFonts w:ascii="楷体" w:eastAsia="楷体" w:hAnsi="楷体" w:cs="楷体"/>
          <w:sz w:val="21"/>
        </w:rPr>
        <w:t>过去我国“小震成灾，大震大灾”的现象经常发生，尤其在农村地区更为常见。</w:t>
      </w:r>
      <w:r w:rsidRPr="009221DE">
        <w:rPr>
          <w:rFonts w:ascii="Times New Roman" w:hAnsi="Times New Roman" w:cs="Times New Roman"/>
        </w:rPr>
        <w:t>据此完成</w:t>
      </w:r>
      <w:r w:rsidR="0008329C">
        <w:rPr>
          <w:rFonts w:ascii="Times New Roman" w:hAnsi="Times New Roman" w:cs="Times New Roman"/>
        </w:rPr>
        <w:t>5</w:t>
      </w:r>
      <w:r>
        <w:rPr>
          <w:rFonts w:ascii="Times New Roman" w:hAnsi="Times New Roman" w:cs="Times New Roman"/>
        </w:rPr>
        <w:t>～</w:t>
      </w:r>
      <w:r w:rsidR="0008329C">
        <w:rPr>
          <w:rFonts w:ascii="Times New Roman" w:hAnsi="Times New Roman" w:cs="Times New Roman"/>
        </w:rPr>
        <w:t>6</w:t>
      </w:r>
      <w:r w:rsidRPr="009221DE">
        <w:rPr>
          <w:rFonts w:ascii="Times New Roman" w:hAnsi="Times New Roman" w:cs="Times New Roman"/>
        </w:rPr>
        <w:t>题</w:t>
      </w:r>
      <w:r>
        <w:rPr>
          <w:rFonts w:ascii="Times New Roman" w:hAnsi="Times New Roman" w:cs="Times New Roman"/>
        </w:rPr>
        <w:t>。</w:t>
      </w:r>
    </w:p>
    <w:p w14:paraId="3852D640" w14:textId="77777777" w:rsidR="005264A1" w:rsidRDefault="005264A1" w:rsidP="005264A1">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1\\word\\x532.TIF"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\\x532.TIF"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4230F">
        <w:rPr>
          <w:rFonts w:ascii="Times New Roman" w:hAnsi="Times New Roman" w:cs="Times New Roman"/>
        </w:rPr>
        <w:pict w14:anchorId="494FB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pt;height:78.7pt">
            <v:imagedata r:id="rId8" r:href="rId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CF22340" w14:textId="40CF5CE8" w:rsidR="005264A1" w:rsidRDefault="0008329C"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5</w:t>
      </w:r>
      <w:r w:rsidR="005264A1">
        <w:rPr>
          <w:rFonts w:ascii="Times New Roman" w:hAnsi="Times New Roman" w:cs="Times New Roman"/>
        </w:rPr>
        <w:t>．</w:t>
      </w:r>
      <w:r w:rsidR="005264A1" w:rsidRPr="009221DE">
        <w:rPr>
          <w:rFonts w:ascii="Times New Roman" w:hAnsi="Times New Roman" w:cs="Times New Roman"/>
        </w:rPr>
        <w:t>农村地区</w:t>
      </w:r>
      <w:r w:rsidR="005264A1" w:rsidRPr="009221DE">
        <w:rPr>
          <w:rFonts w:hAnsi="宋体" w:cs="Times New Roman"/>
        </w:rPr>
        <w:t>“</w:t>
      </w:r>
      <w:r w:rsidR="005264A1" w:rsidRPr="009221DE">
        <w:rPr>
          <w:rFonts w:ascii="Times New Roman" w:hAnsi="Times New Roman" w:cs="Times New Roman"/>
        </w:rPr>
        <w:t>小震成灾</w:t>
      </w:r>
      <w:r w:rsidR="005264A1">
        <w:rPr>
          <w:rFonts w:ascii="Times New Roman" w:hAnsi="Times New Roman" w:cs="Times New Roman"/>
        </w:rPr>
        <w:t>，</w:t>
      </w:r>
      <w:r w:rsidR="005264A1" w:rsidRPr="009221DE">
        <w:rPr>
          <w:rFonts w:ascii="Times New Roman" w:hAnsi="Times New Roman" w:cs="Times New Roman"/>
        </w:rPr>
        <w:t>大震大灾</w:t>
      </w:r>
      <w:r w:rsidR="005264A1" w:rsidRPr="009221DE">
        <w:rPr>
          <w:rFonts w:hAnsi="宋体" w:cs="Times New Roman"/>
        </w:rPr>
        <w:t>”</w:t>
      </w:r>
      <w:r w:rsidR="005264A1" w:rsidRPr="009221DE">
        <w:rPr>
          <w:rFonts w:ascii="Times New Roman" w:hAnsi="Times New Roman" w:cs="Times New Roman"/>
        </w:rPr>
        <w:t>现象产生的原因是</w:t>
      </w:r>
      <w:r w:rsidR="005264A1">
        <w:rPr>
          <w:rFonts w:ascii="Times New Roman" w:hAnsi="Times New Roman" w:cs="Times New Roman"/>
        </w:rPr>
        <w:t>(</w:t>
      </w:r>
      <w:r w:rsidR="005264A1">
        <w:rPr>
          <w:rFonts w:ascii="Times New Roman" w:hAnsi="Times New Roman" w:cs="Times New Roman"/>
        </w:rPr>
        <w:t xml:space="preserve">　　</w:t>
      </w:r>
      <w:r w:rsidR="005264A1">
        <w:rPr>
          <w:rFonts w:ascii="Times New Roman" w:hAnsi="Times New Roman" w:cs="Times New Roman"/>
        </w:rPr>
        <w:t>)</w:t>
      </w:r>
    </w:p>
    <w:p w14:paraId="503F2B76"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余震次数较多</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防震意识较差</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建筑质量较差</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人口较为密集</w:t>
      </w:r>
    </w:p>
    <w:p w14:paraId="368D9F03" w14:textId="3D6B2625" w:rsidR="005264A1" w:rsidRPr="00BC423C"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0008329C">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②③</w:t>
      </w:r>
      <w:r w:rsidR="0008329C">
        <w:rPr>
          <w:rFonts w:ascii="Times New Roman" w:hAnsi="Times New Roman" w:cs="Times New Roman" w:hint="eastAsia"/>
        </w:rPr>
        <w:t xml:space="preserve"> </w:t>
      </w:r>
      <w:r w:rsidR="0008329C">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hAnsi="宋体" w:cs="Times New Roman"/>
        </w:rPr>
        <w:t>③④</w:t>
      </w:r>
      <w:r>
        <w:rPr>
          <w:rFonts w:ascii="Times New Roman" w:hAnsi="Times New Roman" w:cs="Times New Roman"/>
        </w:rPr>
        <w:t xml:space="preserve">  </w:t>
      </w:r>
      <w:r w:rsidR="0008329C">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①③</w:t>
      </w:r>
    </w:p>
    <w:p w14:paraId="721A152C" w14:textId="2CBD9FB7" w:rsidR="005264A1" w:rsidRDefault="0008329C"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6</w:t>
      </w:r>
      <w:r w:rsidR="005264A1">
        <w:rPr>
          <w:rFonts w:ascii="Times New Roman" w:hAnsi="Times New Roman" w:cs="Times New Roman"/>
        </w:rPr>
        <w:t>．</w:t>
      </w:r>
      <w:r w:rsidR="005264A1" w:rsidRPr="009221DE">
        <w:rPr>
          <w:rFonts w:ascii="Times New Roman" w:hAnsi="Times New Roman" w:cs="Times New Roman"/>
        </w:rPr>
        <w:t>当地震来临时</w:t>
      </w:r>
      <w:r w:rsidR="005264A1">
        <w:rPr>
          <w:rFonts w:ascii="Times New Roman" w:hAnsi="Times New Roman" w:cs="Times New Roman"/>
        </w:rPr>
        <w:t>，</w:t>
      </w:r>
      <w:r w:rsidR="005264A1" w:rsidRPr="009221DE">
        <w:rPr>
          <w:rFonts w:ascii="Times New Roman" w:hAnsi="Times New Roman" w:cs="Times New Roman"/>
        </w:rPr>
        <w:t>下列做法不正确的是</w:t>
      </w:r>
      <w:r w:rsidR="005264A1">
        <w:rPr>
          <w:rFonts w:ascii="Times New Roman" w:hAnsi="Times New Roman" w:cs="Times New Roman"/>
        </w:rPr>
        <w:t>(</w:t>
      </w:r>
      <w:r w:rsidR="005264A1">
        <w:rPr>
          <w:rFonts w:ascii="Times New Roman" w:hAnsi="Times New Roman" w:cs="Times New Roman"/>
        </w:rPr>
        <w:t xml:space="preserve">　　</w:t>
      </w:r>
      <w:r w:rsidR="005264A1">
        <w:rPr>
          <w:rFonts w:ascii="Times New Roman" w:hAnsi="Times New Roman" w:cs="Times New Roman"/>
        </w:rPr>
        <w:t>)</w:t>
      </w:r>
    </w:p>
    <w:p w14:paraId="6DAB2614" w14:textId="77777777" w:rsidR="005264A1" w:rsidRDefault="005264A1" w:rsidP="005264A1">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1\\word\\x533.TIF"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\\x533.TIF"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4230F">
        <w:rPr>
          <w:rFonts w:ascii="Times New Roman" w:hAnsi="Times New Roman" w:cs="Times New Roman"/>
        </w:rPr>
        <w:pict w14:anchorId="12A3A894">
          <v:shape id="_x0000_i1026" type="#_x0000_t75" style="width:206.8pt;height:88.75pt">
            <v:imagedata r:id="rId10" r:href="rId1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9E0B916" w14:textId="77777777" w:rsidR="005264A1" w:rsidRDefault="005264A1" w:rsidP="005264A1">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1\\word\\x534.TIF"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\\x534.TIF"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4230F">
        <w:rPr>
          <w:rFonts w:ascii="Times New Roman" w:hAnsi="Times New Roman" w:cs="Times New Roman"/>
        </w:rPr>
        <w:pict w14:anchorId="2B86F887">
          <v:shape id="_x0000_i1027" type="#_x0000_t75" style="width:206.8pt;height:84.55pt">
            <v:imagedata r:id="rId12" r:href="rId13"/>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3B5334C" w14:textId="6E738B32" w:rsidR="005264A1" w:rsidRDefault="005264A1" w:rsidP="005264A1">
      <w:pPr>
        <w:pStyle w:val="a4"/>
        <w:tabs>
          <w:tab w:val="left" w:pos="3402"/>
        </w:tabs>
        <w:snapToGrid w:val="0"/>
        <w:spacing w:line="360" w:lineRule="auto"/>
        <w:ind w:firstLineChars="200" w:firstLine="420"/>
        <w:rPr>
          <w:rFonts w:ascii="Times New Roman" w:hAnsi="Times New Roman" w:cs="Times New Roman"/>
        </w:rPr>
      </w:pPr>
      <w:r w:rsidRPr="00A85F07">
        <w:rPr>
          <w:rFonts w:ascii="楷体" w:eastAsia="楷体" w:hAnsi="楷体" w:cs="楷体"/>
          <w:sz w:val="21"/>
        </w:rPr>
        <w:t>据媒体介绍，四川安县桑枣中学紧邻北川，在汶川大地震中也遭遇重创，但由于平时的多次演习，地震发生时，全校2 200多名学生、上百名老师，从不同的教学楼和不同的教室中，全部冲到操场，以班级为单位站好，用时1分36秒，无一伤亡，创造了一大奇迹。</w:t>
      </w:r>
      <w:r w:rsidRPr="009221DE">
        <w:rPr>
          <w:rFonts w:ascii="Times New Roman" w:hAnsi="Times New Roman" w:cs="Times New Roman"/>
        </w:rPr>
        <w:t>据此完成</w:t>
      </w:r>
      <w:r w:rsidR="0008329C">
        <w:rPr>
          <w:rFonts w:ascii="Times New Roman" w:hAnsi="Times New Roman" w:cs="Times New Roman" w:hint="eastAsia"/>
        </w:rPr>
        <w:t>下列小</w:t>
      </w:r>
      <w:r w:rsidRPr="009221DE">
        <w:rPr>
          <w:rFonts w:ascii="Times New Roman" w:hAnsi="Times New Roman" w:cs="Times New Roman"/>
        </w:rPr>
        <w:t>题</w:t>
      </w:r>
      <w:r>
        <w:rPr>
          <w:rFonts w:ascii="Times New Roman" w:hAnsi="Times New Roman" w:cs="Times New Roman"/>
        </w:rPr>
        <w:t>。</w:t>
      </w:r>
    </w:p>
    <w:p w14:paraId="197DD5FC" w14:textId="15BC1795" w:rsidR="005264A1" w:rsidRDefault="0008329C"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7</w:t>
      </w:r>
      <w:r w:rsidR="005264A1">
        <w:rPr>
          <w:rFonts w:ascii="Times New Roman" w:hAnsi="Times New Roman" w:cs="Times New Roman"/>
        </w:rPr>
        <w:t>．</w:t>
      </w:r>
      <w:r w:rsidR="005264A1" w:rsidRPr="009221DE">
        <w:rPr>
          <w:rFonts w:ascii="Times New Roman" w:hAnsi="Times New Roman" w:cs="Times New Roman"/>
        </w:rPr>
        <w:t>桑</w:t>
      </w:r>
      <w:proofErr w:type="gramStart"/>
      <w:r w:rsidR="005264A1" w:rsidRPr="009221DE">
        <w:rPr>
          <w:rFonts w:ascii="Times New Roman" w:hAnsi="Times New Roman" w:cs="Times New Roman"/>
        </w:rPr>
        <w:t>枣中学</w:t>
      </w:r>
      <w:proofErr w:type="gramEnd"/>
      <w:r w:rsidR="005264A1" w:rsidRPr="009221DE">
        <w:rPr>
          <w:rFonts w:ascii="Times New Roman" w:hAnsi="Times New Roman" w:cs="Times New Roman"/>
        </w:rPr>
        <w:t>的师生在地震发生时无一伤亡</w:t>
      </w:r>
      <w:r w:rsidR="005264A1">
        <w:rPr>
          <w:rFonts w:ascii="Times New Roman" w:hAnsi="Times New Roman" w:cs="Times New Roman"/>
        </w:rPr>
        <w:t>，</w:t>
      </w:r>
      <w:r w:rsidR="005264A1" w:rsidRPr="009221DE">
        <w:rPr>
          <w:rFonts w:ascii="Times New Roman" w:hAnsi="Times New Roman" w:cs="Times New Roman"/>
        </w:rPr>
        <w:t>成功避险</w:t>
      </w:r>
      <w:r w:rsidR="005264A1">
        <w:rPr>
          <w:rFonts w:ascii="Times New Roman" w:hAnsi="Times New Roman" w:cs="Times New Roman"/>
        </w:rPr>
        <w:t>，</w:t>
      </w:r>
      <w:r w:rsidR="005264A1" w:rsidRPr="009221DE">
        <w:rPr>
          <w:rFonts w:ascii="Times New Roman" w:hAnsi="Times New Roman" w:cs="Times New Roman"/>
        </w:rPr>
        <w:t>关键是</w:t>
      </w:r>
      <w:r w:rsidR="005264A1">
        <w:rPr>
          <w:rFonts w:ascii="Times New Roman" w:hAnsi="Times New Roman" w:cs="Times New Roman"/>
        </w:rPr>
        <w:t>(</w:t>
      </w:r>
      <w:r w:rsidR="005264A1">
        <w:rPr>
          <w:rFonts w:ascii="Times New Roman" w:hAnsi="Times New Roman" w:cs="Times New Roman"/>
        </w:rPr>
        <w:t xml:space="preserve">　　</w:t>
      </w:r>
      <w:r w:rsidR="005264A1">
        <w:rPr>
          <w:rFonts w:ascii="Times New Roman" w:hAnsi="Times New Roman" w:cs="Times New Roman"/>
        </w:rPr>
        <w:t>)</w:t>
      </w:r>
    </w:p>
    <w:p w14:paraId="0B86E331"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灾前及时发布了地震预警</w:t>
      </w:r>
    </w:p>
    <w:p w14:paraId="50C67C95"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地震震级小</w:t>
      </w:r>
      <w:r>
        <w:rPr>
          <w:rFonts w:ascii="Times New Roman" w:hAnsi="Times New Roman" w:cs="Times New Roman"/>
        </w:rPr>
        <w:t>，</w:t>
      </w:r>
      <w:r w:rsidRPr="009221DE">
        <w:rPr>
          <w:rFonts w:ascii="Times New Roman" w:hAnsi="Times New Roman" w:cs="Times New Roman"/>
        </w:rPr>
        <w:t>影响轻微</w:t>
      </w:r>
    </w:p>
    <w:p w14:paraId="69A6394B"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平时多次演练</w:t>
      </w:r>
      <w:r>
        <w:rPr>
          <w:rFonts w:ascii="Times New Roman" w:hAnsi="Times New Roman" w:cs="Times New Roman"/>
        </w:rPr>
        <w:t>，</w:t>
      </w:r>
      <w:r w:rsidRPr="009221DE">
        <w:rPr>
          <w:rFonts w:ascii="Times New Roman" w:hAnsi="Times New Roman" w:cs="Times New Roman"/>
        </w:rPr>
        <w:t>震时有序疏散</w:t>
      </w:r>
    </w:p>
    <w:p w14:paraId="28F0D1EE"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灾后救援及时</w:t>
      </w:r>
    </w:p>
    <w:p w14:paraId="1DBA3882" w14:textId="18278377" w:rsidR="0008329C" w:rsidRDefault="0008329C" w:rsidP="0008329C">
      <w:pPr>
        <w:pStyle w:val="a4"/>
        <w:tabs>
          <w:tab w:val="left" w:pos="3402"/>
        </w:tabs>
        <w:snapToGrid w:val="0"/>
        <w:spacing w:line="360" w:lineRule="auto"/>
        <w:ind w:firstLineChars="200" w:firstLine="420"/>
        <w:rPr>
          <w:rFonts w:ascii="Times New Roman" w:hAnsi="Times New Roman" w:cs="Times New Roman"/>
        </w:rPr>
      </w:pPr>
      <w:r w:rsidRPr="0008329C">
        <w:rPr>
          <w:rFonts w:ascii="楷体" w:eastAsia="楷体" w:hAnsi="楷体" w:cs="楷体"/>
          <w:sz w:val="21"/>
        </w:rPr>
        <w:t>万里长江险在荆江。下图示意长江中游的</w:t>
      </w:r>
      <w:proofErr w:type="gramStart"/>
      <w:r w:rsidRPr="0008329C">
        <w:rPr>
          <w:rFonts w:ascii="楷体" w:eastAsia="楷体" w:hAnsi="楷体" w:cs="楷体"/>
          <w:sz w:val="21"/>
        </w:rPr>
        <w:t>荆</w:t>
      </w:r>
      <w:proofErr w:type="gramEnd"/>
      <w:r w:rsidRPr="0008329C">
        <w:rPr>
          <w:rFonts w:ascii="楷体" w:eastAsia="楷体" w:hAnsi="楷体" w:cs="楷体"/>
          <w:sz w:val="21"/>
        </w:rPr>
        <w:t>江河段。</w:t>
      </w:r>
      <w:r w:rsidRPr="009221DE">
        <w:rPr>
          <w:rFonts w:ascii="Times New Roman" w:hAnsi="Times New Roman" w:cs="Times New Roman"/>
        </w:rPr>
        <w:t>读图回答</w:t>
      </w:r>
      <w:r>
        <w:rPr>
          <w:rFonts w:ascii="Times New Roman" w:hAnsi="Times New Roman" w:cs="Times New Roman"/>
        </w:rPr>
        <w:t>8</w:t>
      </w:r>
      <w:r>
        <w:rPr>
          <w:rFonts w:ascii="Times New Roman" w:hAnsi="Times New Roman" w:cs="Times New Roman"/>
        </w:rPr>
        <w:t>～</w:t>
      </w:r>
      <w:r>
        <w:rPr>
          <w:rFonts w:ascii="Times New Roman" w:hAnsi="Times New Roman" w:cs="Times New Roman"/>
        </w:rPr>
        <w:t>9</w:t>
      </w:r>
      <w:r w:rsidRPr="009221DE">
        <w:rPr>
          <w:rFonts w:ascii="Times New Roman" w:hAnsi="Times New Roman" w:cs="Times New Roman"/>
        </w:rPr>
        <w:t>题</w:t>
      </w:r>
      <w:r>
        <w:rPr>
          <w:rFonts w:ascii="Times New Roman" w:hAnsi="Times New Roman" w:cs="Times New Roman"/>
        </w:rPr>
        <w:t>。</w:t>
      </w:r>
    </w:p>
    <w:p w14:paraId="0C1694A4" w14:textId="77777777" w:rsidR="0008329C" w:rsidRDefault="0008329C" w:rsidP="0008329C">
      <w:pPr>
        <w:pStyle w:val="a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1\\word\\X537.TIF"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1\\word\\X537.TIF"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\\X537.TIF"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\\X537.TIF"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4230F">
        <w:rPr>
          <w:rFonts w:ascii="Times New Roman" w:hAnsi="Times New Roman" w:cs="Times New Roman"/>
        </w:rPr>
        <w:pict w14:anchorId="1162FE15">
          <v:shape id="_x0000_i1028" type="#_x0000_t75" style="width:169.95pt;height:139.8pt">
            <v:imagedata r:id="rId14" r:href="rId1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9512102" w14:textId="5C4BFE83" w:rsidR="0008329C" w:rsidRDefault="0008329C" w:rsidP="0008329C">
      <w:pPr>
        <w:pStyle w:val="a4"/>
        <w:tabs>
          <w:tab w:val="left" w:pos="3402"/>
        </w:tabs>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w:t>
      </w:r>
      <w:r w:rsidRPr="009221DE">
        <w:rPr>
          <w:rFonts w:ascii="Times New Roman" w:hAnsi="Times New Roman" w:cs="Times New Roman"/>
        </w:rPr>
        <w:t>荆江的</w:t>
      </w:r>
      <w:r w:rsidRPr="009221DE">
        <w:rPr>
          <w:rFonts w:hAnsi="宋体" w:cs="Times New Roman"/>
        </w:rPr>
        <w:t>“</w:t>
      </w:r>
      <w:r w:rsidRPr="009221DE">
        <w:rPr>
          <w:rFonts w:ascii="Times New Roman" w:hAnsi="Times New Roman" w:cs="Times New Roman"/>
        </w:rPr>
        <w:t>险</w:t>
      </w:r>
      <w:r w:rsidRPr="009221DE">
        <w:rPr>
          <w:rFonts w:hAnsi="宋体" w:cs="Times New Roman"/>
        </w:rPr>
        <w:t>”</w:t>
      </w:r>
      <w:r w:rsidRPr="009221DE">
        <w:rPr>
          <w:rFonts w:ascii="Times New Roman" w:hAnsi="Times New Roman" w:cs="Times New Roman"/>
        </w:rPr>
        <w:t>体现在该河段</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86C23DE"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流量大</w:t>
      </w:r>
      <w:r>
        <w:rPr>
          <w:rFonts w:ascii="Times New Roman" w:hAnsi="Times New Roman" w:cs="Times New Roman"/>
        </w:rPr>
        <w:t>，</w:t>
      </w:r>
      <w:r w:rsidRPr="009221DE">
        <w:rPr>
          <w:rFonts w:ascii="Times New Roman" w:hAnsi="Times New Roman" w:cs="Times New Roman"/>
        </w:rPr>
        <w:t>多凌汛</w:t>
      </w:r>
      <w:r>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洪涝灾害频发</w:t>
      </w:r>
    </w:p>
    <w:p w14:paraId="07A8C2D6"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落差大</w:t>
      </w:r>
      <w:r>
        <w:rPr>
          <w:rFonts w:ascii="Times New Roman" w:hAnsi="Times New Roman" w:cs="Times New Roman"/>
        </w:rPr>
        <w:t>，</w:t>
      </w:r>
      <w:r w:rsidRPr="009221DE">
        <w:rPr>
          <w:rFonts w:ascii="Times New Roman" w:hAnsi="Times New Roman" w:cs="Times New Roman"/>
        </w:rPr>
        <w:t>水流急</w:t>
      </w:r>
      <w:r>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水土流失严重</w:t>
      </w:r>
    </w:p>
    <w:p w14:paraId="70472E48" w14:textId="5E78D251" w:rsidR="0008329C" w:rsidRDefault="0008329C" w:rsidP="0008329C">
      <w:pPr>
        <w:pStyle w:val="a4"/>
        <w:tabs>
          <w:tab w:val="left" w:pos="3402"/>
        </w:tabs>
        <w:snapToGrid w:val="0"/>
        <w:spacing w:line="36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w:t>
      </w:r>
      <w:proofErr w:type="gramStart"/>
      <w:r w:rsidRPr="009221DE">
        <w:rPr>
          <w:rFonts w:ascii="Times New Roman" w:hAnsi="Times New Roman" w:cs="Times New Roman"/>
        </w:rPr>
        <w:t>荆</w:t>
      </w:r>
      <w:proofErr w:type="gramEnd"/>
      <w:r w:rsidRPr="009221DE">
        <w:rPr>
          <w:rFonts w:ascii="Times New Roman" w:hAnsi="Times New Roman" w:cs="Times New Roman"/>
        </w:rPr>
        <w:t>江河</w:t>
      </w:r>
      <w:proofErr w:type="gramStart"/>
      <w:r w:rsidRPr="009221DE">
        <w:rPr>
          <w:rFonts w:ascii="Times New Roman" w:hAnsi="Times New Roman" w:cs="Times New Roman"/>
        </w:rPr>
        <w:t>段综合</w:t>
      </w:r>
      <w:proofErr w:type="gramEnd"/>
      <w:r w:rsidRPr="009221DE">
        <w:rPr>
          <w:rFonts w:ascii="Times New Roman" w:hAnsi="Times New Roman" w:cs="Times New Roman"/>
        </w:rPr>
        <w:t>整治的重点措施主要是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C7763E"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加固堤坝</w:t>
      </w:r>
      <w:r>
        <w:rPr>
          <w:rFonts w:ascii="Times New Roman" w:hAnsi="Times New Roman" w:cs="Times New Roman"/>
        </w:rPr>
        <w:t>，</w:t>
      </w:r>
      <w:r w:rsidRPr="009221DE">
        <w:rPr>
          <w:rFonts w:ascii="Times New Roman" w:hAnsi="Times New Roman" w:cs="Times New Roman"/>
        </w:rPr>
        <w:t>拦截洪水</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修建水闸</w:t>
      </w:r>
      <w:r>
        <w:rPr>
          <w:rFonts w:ascii="Times New Roman" w:hAnsi="Times New Roman" w:cs="Times New Roman"/>
        </w:rPr>
        <w:t>，</w:t>
      </w:r>
      <w:r w:rsidRPr="009221DE">
        <w:rPr>
          <w:rFonts w:ascii="Times New Roman" w:hAnsi="Times New Roman" w:cs="Times New Roman"/>
        </w:rPr>
        <w:t>梯级开发</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裁弯取直</w:t>
      </w:r>
      <w:r>
        <w:rPr>
          <w:rFonts w:ascii="Times New Roman" w:hAnsi="Times New Roman" w:cs="Times New Roman"/>
        </w:rPr>
        <w:t>，</w:t>
      </w:r>
      <w:r w:rsidRPr="009221DE">
        <w:rPr>
          <w:rFonts w:ascii="Times New Roman" w:hAnsi="Times New Roman" w:cs="Times New Roman"/>
        </w:rPr>
        <w:t>疏浚河道</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建设航道</w:t>
      </w:r>
      <w:r>
        <w:rPr>
          <w:rFonts w:ascii="Times New Roman" w:hAnsi="Times New Roman" w:cs="Times New Roman"/>
        </w:rPr>
        <w:t>，</w:t>
      </w:r>
      <w:r w:rsidRPr="009221DE">
        <w:rPr>
          <w:rFonts w:ascii="Times New Roman" w:hAnsi="Times New Roman" w:cs="Times New Roman"/>
        </w:rPr>
        <w:t>完善网络</w:t>
      </w:r>
    </w:p>
    <w:p w14:paraId="00100C8F" w14:textId="77777777" w:rsid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w:t>
      </w:r>
    </w:p>
    <w:p w14:paraId="4F914533" w14:textId="52A334C7" w:rsidR="005264A1" w:rsidRPr="0008329C" w:rsidRDefault="0008329C" w:rsidP="0008329C">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②④</w:t>
      </w:r>
      <w:r>
        <w:rPr>
          <w:rFonts w:ascii="Times New Roman" w:hAnsi="Times New Roman" w:cs="Times New Roman"/>
        </w:rPr>
        <w:t xml:space="preserve">  </w:t>
      </w:r>
      <w:r>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③④</w:t>
      </w:r>
    </w:p>
    <w:p w14:paraId="49A24B49" w14:textId="1318A4E0" w:rsidR="00457472" w:rsidRDefault="00457472" w:rsidP="00457472">
      <w:pPr>
        <w:pStyle w:val="1"/>
        <w:ind w:firstLineChars="100" w:firstLine="281"/>
        <w:rPr>
          <w:sz w:val="21"/>
          <w:szCs w:val="21"/>
          <w:lang w:val="en-US"/>
        </w:rPr>
      </w:pPr>
      <w:r>
        <w:lastRenderedPageBreak/>
        <w:t>江苏省仪征中学 2022-2023 学年度第一学期高一</w:t>
      </w:r>
      <w:r>
        <w:rPr>
          <w:rFonts w:hint="eastAsia"/>
          <w:lang w:val="en-US"/>
        </w:rPr>
        <w:t>地理补充练习</w:t>
      </w:r>
    </w:p>
    <w:p w14:paraId="197E334F" w14:textId="77777777" w:rsidR="00F4230F" w:rsidRDefault="00F4230F" w:rsidP="00457472">
      <w:pPr>
        <w:pStyle w:val="a9"/>
        <w:tabs>
          <w:tab w:val="left" w:pos="3374"/>
        </w:tabs>
        <w:ind w:left="0"/>
        <w:jc w:val="center"/>
        <w:rPr>
          <w:rFonts w:ascii="黑体" w:eastAsia="黑体"/>
          <w:b/>
          <w:sz w:val="28"/>
          <w:szCs w:val="28"/>
          <w:lang w:val="en-US"/>
        </w:rPr>
      </w:pPr>
    </w:p>
    <w:p w14:paraId="722F0A41" w14:textId="092CDF46" w:rsidR="00457472" w:rsidRDefault="00457472" w:rsidP="00457472">
      <w:pPr>
        <w:pStyle w:val="a9"/>
        <w:tabs>
          <w:tab w:val="left" w:pos="3374"/>
        </w:tabs>
        <w:ind w:left="0"/>
        <w:jc w:val="center"/>
        <w:rPr>
          <w:rFonts w:ascii="黑体" w:eastAsia="黑体"/>
          <w:b/>
          <w:sz w:val="28"/>
          <w:szCs w:val="28"/>
        </w:rPr>
      </w:pPr>
      <w:r>
        <w:rPr>
          <w:rFonts w:ascii="黑体" w:eastAsia="黑体" w:hint="eastAsia"/>
          <w:b/>
          <w:sz w:val="28"/>
          <w:szCs w:val="28"/>
          <w:lang w:val="en-US"/>
        </w:rPr>
        <w:t>4.3 自然灾害的防避</w:t>
      </w:r>
      <w:r>
        <w:rPr>
          <w:rFonts w:ascii="黑体" w:eastAsia="黑体" w:hint="eastAsia"/>
          <w:b/>
          <w:sz w:val="28"/>
          <w:lang w:val="en-US"/>
        </w:rPr>
        <w:t>（第二课时）</w:t>
      </w:r>
    </w:p>
    <w:p w14:paraId="11A95E8C" w14:textId="77777777" w:rsidR="00457472" w:rsidRDefault="00457472" w:rsidP="00457472">
      <w:pPr>
        <w:pStyle w:val="a9"/>
        <w:tabs>
          <w:tab w:val="left" w:pos="3374"/>
        </w:tabs>
        <w:ind w:left="2878"/>
        <w:jc w:val="both"/>
        <w:rPr>
          <w:rFonts w:ascii="楷体" w:eastAsia="楷体"/>
          <w:sz w:val="21"/>
          <w:szCs w:val="21"/>
        </w:rPr>
      </w:pPr>
      <w:r>
        <w:rPr>
          <w:rFonts w:ascii="楷体" w:eastAsia="楷体" w:hint="eastAsia"/>
          <w:sz w:val="21"/>
          <w:szCs w:val="21"/>
        </w:rPr>
        <w:t>研制</w:t>
      </w:r>
      <w:r>
        <w:rPr>
          <w:rFonts w:ascii="楷体" w:eastAsia="楷体" w:hint="eastAsia"/>
          <w:spacing w:val="-3"/>
          <w:sz w:val="21"/>
          <w:szCs w:val="21"/>
        </w:rPr>
        <w:t>人</w:t>
      </w:r>
      <w:r>
        <w:rPr>
          <w:rFonts w:ascii="楷体" w:eastAsia="楷体" w:hint="eastAsia"/>
          <w:sz w:val="21"/>
          <w:szCs w:val="21"/>
        </w:rPr>
        <w:t>：</w:t>
      </w:r>
      <w:r>
        <w:rPr>
          <w:rFonts w:ascii="楷体" w:eastAsia="楷体" w:hint="eastAsia"/>
          <w:spacing w:val="-3"/>
          <w:sz w:val="21"/>
          <w:szCs w:val="21"/>
        </w:rPr>
        <w:t>闫玉莹</w:t>
      </w:r>
      <w:r>
        <w:rPr>
          <w:rFonts w:ascii="楷体" w:eastAsia="楷体" w:hint="eastAsia"/>
          <w:sz w:val="21"/>
          <w:szCs w:val="21"/>
        </w:rPr>
        <w:tab/>
      </w:r>
      <w:r>
        <w:rPr>
          <w:rFonts w:ascii="楷体" w:eastAsia="楷体" w:hint="eastAsia"/>
          <w:spacing w:val="-3"/>
          <w:sz w:val="21"/>
          <w:szCs w:val="21"/>
        </w:rPr>
        <w:t>审</w:t>
      </w:r>
      <w:r>
        <w:rPr>
          <w:rFonts w:ascii="楷体" w:eastAsia="楷体" w:hint="eastAsia"/>
          <w:sz w:val="21"/>
          <w:szCs w:val="21"/>
        </w:rPr>
        <w:t>核</w:t>
      </w:r>
      <w:r>
        <w:rPr>
          <w:rFonts w:ascii="楷体" w:eastAsia="楷体" w:hint="eastAsia"/>
          <w:spacing w:val="-3"/>
          <w:sz w:val="21"/>
          <w:szCs w:val="21"/>
        </w:rPr>
        <w:t>人</w:t>
      </w:r>
      <w:r>
        <w:rPr>
          <w:rFonts w:ascii="楷体" w:eastAsia="楷体" w:hint="eastAsia"/>
          <w:sz w:val="21"/>
          <w:szCs w:val="21"/>
        </w:rPr>
        <w:t>：王维中</w:t>
      </w:r>
    </w:p>
    <w:p w14:paraId="299CC8F3" w14:textId="1CF0AD78" w:rsidR="00457472" w:rsidRDefault="00457472" w:rsidP="00457472">
      <w:pPr>
        <w:pStyle w:val="2"/>
        <w:tabs>
          <w:tab w:val="left" w:pos="1813"/>
          <w:tab w:val="left" w:pos="3493"/>
          <w:tab w:val="left" w:pos="4933"/>
        </w:tabs>
        <w:jc w:val="center"/>
        <w:rPr>
          <w:sz w:val="21"/>
          <w:szCs w:val="21"/>
        </w:rPr>
      </w:pPr>
      <w:r>
        <w:rPr>
          <w:sz w:val="21"/>
          <w:szCs w:val="21"/>
        </w:rPr>
        <w:t>班级：</w:t>
      </w:r>
      <w:r>
        <w:rPr>
          <w:sz w:val="21"/>
          <w:szCs w:val="21"/>
          <w:u w:val="single"/>
        </w:rPr>
        <w:t xml:space="preserve"> </w:t>
      </w:r>
      <w:r>
        <w:rPr>
          <w:sz w:val="21"/>
          <w:szCs w:val="21"/>
          <w:u w:val="single"/>
        </w:rPr>
        <w:tab/>
      </w:r>
      <w:r>
        <w:rPr>
          <w:sz w:val="21"/>
          <w:szCs w:val="21"/>
        </w:rPr>
        <w:t>姓名：</w:t>
      </w:r>
      <w:r>
        <w:rPr>
          <w:sz w:val="21"/>
          <w:szCs w:val="21"/>
          <w:u w:val="single"/>
        </w:rPr>
        <w:t xml:space="preserve"> </w:t>
      </w:r>
      <w:r>
        <w:rPr>
          <w:sz w:val="21"/>
          <w:szCs w:val="21"/>
          <w:u w:val="single"/>
        </w:rPr>
        <w:tab/>
      </w:r>
      <w:r>
        <w:rPr>
          <w:sz w:val="21"/>
          <w:szCs w:val="21"/>
        </w:rPr>
        <w:t>学号：</w:t>
      </w:r>
      <w:r>
        <w:rPr>
          <w:sz w:val="21"/>
          <w:szCs w:val="21"/>
          <w:u w:val="single"/>
        </w:rPr>
        <w:t xml:space="preserve"> </w:t>
      </w:r>
      <w:r>
        <w:rPr>
          <w:sz w:val="21"/>
          <w:szCs w:val="21"/>
          <w:u w:val="single"/>
        </w:rPr>
        <w:tab/>
      </w:r>
      <w:r>
        <w:rPr>
          <w:sz w:val="21"/>
          <w:szCs w:val="21"/>
        </w:rPr>
        <w:t>时间：</w:t>
      </w:r>
      <w:r>
        <w:rPr>
          <w:rFonts w:hint="eastAsia"/>
          <w:sz w:val="21"/>
          <w:szCs w:val="21"/>
          <w:lang w:val="en-US"/>
        </w:rPr>
        <w:t>12月</w:t>
      </w:r>
      <w:r>
        <w:rPr>
          <w:sz w:val="21"/>
          <w:szCs w:val="21"/>
          <w:lang w:val="en-US"/>
        </w:rPr>
        <w:t>26</w:t>
      </w:r>
      <w:r>
        <w:rPr>
          <w:rFonts w:hint="eastAsia"/>
          <w:sz w:val="21"/>
          <w:szCs w:val="21"/>
          <w:lang w:val="en-US"/>
        </w:rPr>
        <w:t>日</w:t>
      </w:r>
      <w:r>
        <w:rPr>
          <w:sz w:val="21"/>
          <w:szCs w:val="21"/>
        </w:rPr>
        <w:t xml:space="preserve"> 作业时长：</w:t>
      </w:r>
      <w:r>
        <w:rPr>
          <w:rFonts w:hint="eastAsia"/>
          <w:sz w:val="21"/>
          <w:szCs w:val="21"/>
          <w:lang w:val="en-US"/>
        </w:rPr>
        <w:t>1</w:t>
      </w:r>
      <w:r>
        <w:rPr>
          <w:sz w:val="21"/>
          <w:szCs w:val="21"/>
        </w:rPr>
        <w:t>0</w:t>
      </w:r>
      <w:r>
        <w:rPr>
          <w:spacing w:val="-60"/>
          <w:sz w:val="21"/>
          <w:szCs w:val="21"/>
        </w:rPr>
        <w:t xml:space="preserve"> </w:t>
      </w:r>
      <w:r>
        <w:rPr>
          <w:sz w:val="21"/>
          <w:szCs w:val="21"/>
        </w:rPr>
        <w:t>分钟</w:t>
      </w:r>
    </w:p>
    <w:p w14:paraId="68969F7F" w14:textId="4ECA931F" w:rsidR="005264A1" w:rsidRDefault="00457472" w:rsidP="005264A1">
      <w:pPr>
        <w:pStyle w:val="a3"/>
        <w:numPr>
          <w:ilvl w:val="0"/>
          <w:numId w:val="8"/>
        </w:numPr>
        <w:spacing w:before="43"/>
      </w:pPr>
      <w:r>
        <w:t xml:space="preserve">选择题：  </w:t>
      </w:r>
    </w:p>
    <w:p w14:paraId="1DECD6DD" w14:textId="5C2965AF"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下列室内避震方法</w:t>
      </w:r>
      <w:r>
        <w:rPr>
          <w:rFonts w:ascii="Times New Roman" w:hAnsi="Times New Roman" w:cs="Times New Roman"/>
        </w:rPr>
        <w:t>，</w:t>
      </w:r>
      <w:r w:rsidRPr="009221DE">
        <w:rPr>
          <w:rFonts w:ascii="Times New Roman" w:hAnsi="Times New Roman" w:cs="Times New Roman"/>
        </w:rPr>
        <w:t>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14:paraId="21FB9B87"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在家里</w:t>
      </w:r>
      <w:r>
        <w:rPr>
          <w:rFonts w:ascii="Times New Roman" w:hAnsi="Times New Roman" w:cs="Times New Roman"/>
        </w:rPr>
        <w:t>，</w:t>
      </w:r>
      <w:r w:rsidRPr="009221DE">
        <w:rPr>
          <w:rFonts w:ascii="Times New Roman" w:hAnsi="Times New Roman" w:cs="Times New Roman"/>
        </w:rPr>
        <w:t>可躲在床</w:t>
      </w:r>
      <w:r>
        <w:rPr>
          <w:rFonts w:ascii="Times New Roman" w:hAnsi="Times New Roman" w:cs="Times New Roman"/>
        </w:rPr>
        <w:t>、</w:t>
      </w:r>
      <w:r w:rsidRPr="009221DE">
        <w:rPr>
          <w:rFonts w:ascii="Times New Roman" w:hAnsi="Times New Roman" w:cs="Times New Roman"/>
        </w:rPr>
        <w:t>桌子下</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在影剧院应迅速离开剧院</w:t>
      </w:r>
      <w:r>
        <w:rPr>
          <w:rFonts w:ascii="Times New Roman" w:hAnsi="Times New Roman" w:cs="Times New Roman"/>
        </w:rPr>
        <w:t>，</w:t>
      </w:r>
      <w:r w:rsidRPr="009221DE">
        <w:rPr>
          <w:rFonts w:ascii="Times New Roman" w:hAnsi="Times New Roman" w:cs="Times New Roman"/>
        </w:rPr>
        <w:t>到室外开阔空地</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在教室里</w:t>
      </w:r>
      <w:r>
        <w:rPr>
          <w:rFonts w:ascii="Times New Roman" w:hAnsi="Times New Roman" w:cs="Times New Roman"/>
        </w:rPr>
        <w:t>，</w:t>
      </w:r>
      <w:r w:rsidRPr="009221DE">
        <w:rPr>
          <w:rFonts w:ascii="Times New Roman" w:hAnsi="Times New Roman" w:cs="Times New Roman"/>
        </w:rPr>
        <w:t>可躲在书桌下或墙角处</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选择室内空间大的房间躲避</w:t>
      </w:r>
    </w:p>
    <w:p w14:paraId="4C8A4935"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③④</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②③</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①③</w:t>
      </w:r>
    </w:p>
    <w:p w14:paraId="702754D0" w14:textId="0F42A4E1" w:rsidR="005264A1" w:rsidRDefault="0008329C"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2</w:t>
      </w:r>
      <w:r w:rsidR="005264A1">
        <w:rPr>
          <w:rFonts w:ascii="Times New Roman" w:hAnsi="Times New Roman" w:cs="Times New Roman"/>
        </w:rPr>
        <w:t>．</w:t>
      </w:r>
      <w:r w:rsidR="005264A1" w:rsidRPr="009221DE">
        <w:rPr>
          <w:rFonts w:ascii="Times New Roman" w:hAnsi="Times New Roman" w:cs="Times New Roman"/>
        </w:rPr>
        <w:t>有关室外避震的叙述</w:t>
      </w:r>
      <w:r w:rsidR="005264A1">
        <w:rPr>
          <w:rFonts w:ascii="Times New Roman" w:hAnsi="Times New Roman" w:cs="Times New Roman"/>
        </w:rPr>
        <w:t>，</w:t>
      </w:r>
      <w:r w:rsidR="005264A1" w:rsidRPr="009221DE">
        <w:rPr>
          <w:rFonts w:ascii="Times New Roman" w:hAnsi="Times New Roman" w:cs="Times New Roman"/>
        </w:rPr>
        <w:t>正确的是</w:t>
      </w:r>
      <w:r w:rsidR="005264A1">
        <w:rPr>
          <w:rFonts w:ascii="Times New Roman" w:hAnsi="Times New Roman" w:cs="Times New Roman"/>
        </w:rPr>
        <w:t xml:space="preserve"> (</w:t>
      </w:r>
      <w:r w:rsidR="005264A1">
        <w:rPr>
          <w:rFonts w:ascii="Times New Roman" w:hAnsi="Times New Roman" w:cs="Times New Roman"/>
        </w:rPr>
        <w:t xml:space="preserve">　　</w:t>
      </w:r>
      <w:r w:rsidR="005264A1">
        <w:rPr>
          <w:rFonts w:ascii="Times New Roman" w:hAnsi="Times New Roman" w:cs="Times New Roman"/>
        </w:rPr>
        <w:t>)</w:t>
      </w:r>
    </w:p>
    <w:p w14:paraId="2FED923F"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在行驶的汽车上</w:t>
      </w:r>
      <w:r>
        <w:rPr>
          <w:rFonts w:ascii="Times New Roman" w:hAnsi="Times New Roman" w:cs="Times New Roman"/>
        </w:rPr>
        <w:t>，</w:t>
      </w:r>
      <w:r w:rsidRPr="009221DE">
        <w:rPr>
          <w:rFonts w:ascii="Times New Roman" w:hAnsi="Times New Roman" w:cs="Times New Roman"/>
        </w:rPr>
        <w:t>应迅速下车躲避</w:t>
      </w:r>
    </w:p>
    <w:p w14:paraId="481036E7"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桥梁一般比较坚固</w:t>
      </w:r>
      <w:r>
        <w:rPr>
          <w:rFonts w:ascii="Times New Roman" w:hAnsi="Times New Roman" w:cs="Times New Roman"/>
        </w:rPr>
        <w:t>，</w:t>
      </w:r>
      <w:r w:rsidRPr="009221DE">
        <w:rPr>
          <w:rFonts w:ascii="Times New Roman" w:hAnsi="Times New Roman" w:cs="Times New Roman"/>
        </w:rPr>
        <w:t>可以躲到桥底下</w:t>
      </w:r>
    </w:p>
    <w:p w14:paraId="311728B7"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在百货商场</w:t>
      </w:r>
      <w:r>
        <w:rPr>
          <w:rFonts w:ascii="Times New Roman" w:hAnsi="Times New Roman" w:cs="Times New Roman"/>
        </w:rPr>
        <w:t>，</w:t>
      </w:r>
      <w:r w:rsidRPr="009221DE">
        <w:rPr>
          <w:rFonts w:ascii="Times New Roman" w:hAnsi="Times New Roman" w:cs="Times New Roman"/>
        </w:rPr>
        <w:t>选择结实的柜台或柱子边躲避</w:t>
      </w:r>
    </w:p>
    <w:p w14:paraId="6081C46D" w14:textId="77777777"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高大建筑物的抗震性能好</w:t>
      </w:r>
      <w:r>
        <w:rPr>
          <w:rFonts w:ascii="Times New Roman" w:hAnsi="Times New Roman" w:cs="Times New Roman"/>
        </w:rPr>
        <w:t>，</w:t>
      </w:r>
      <w:r w:rsidRPr="009221DE">
        <w:rPr>
          <w:rFonts w:ascii="Times New Roman" w:hAnsi="Times New Roman" w:cs="Times New Roman"/>
        </w:rPr>
        <w:t>可以选择作躲避场所</w:t>
      </w:r>
    </w:p>
    <w:p w14:paraId="6D598288" w14:textId="67496906" w:rsidR="005264A1" w:rsidRDefault="0008329C"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3</w:t>
      </w:r>
      <w:r w:rsidR="005264A1">
        <w:rPr>
          <w:rFonts w:ascii="Times New Roman" w:hAnsi="Times New Roman" w:cs="Times New Roman"/>
        </w:rPr>
        <w:t>．</w:t>
      </w:r>
      <w:r w:rsidR="005264A1" w:rsidRPr="009221DE">
        <w:rPr>
          <w:rFonts w:ascii="Times New Roman" w:hAnsi="Times New Roman" w:cs="Times New Roman"/>
        </w:rPr>
        <w:t>地震时</w:t>
      </w:r>
      <w:r w:rsidR="005264A1">
        <w:rPr>
          <w:rFonts w:ascii="Times New Roman" w:hAnsi="Times New Roman" w:cs="Times New Roman"/>
        </w:rPr>
        <w:t>，</w:t>
      </w:r>
      <w:r w:rsidR="005264A1" w:rsidRPr="009221DE">
        <w:rPr>
          <w:rFonts w:ascii="Times New Roman" w:hAnsi="Times New Roman" w:cs="Times New Roman"/>
        </w:rPr>
        <w:t>若不幸被压埋在废墟下</w:t>
      </w:r>
      <w:r w:rsidR="005264A1">
        <w:rPr>
          <w:rFonts w:ascii="Times New Roman" w:hAnsi="Times New Roman" w:cs="Times New Roman"/>
        </w:rPr>
        <w:t>，</w:t>
      </w:r>
      <w:r w:rsidR="005264A1" w:rsidRPr="009221DE">
        <w:rPr>
          <w:rFonts w:ascii="Times New Roman" w:hAnsi="Times New Roman" w:cs="Times New Roman"/>
        </w:rPr>
        <w:t>下列自救方法科学的是</w:t>
      </w:r>
      <w:r w:rsidR="005264A1">
        <w:rPr>
          <w:rFonts w:ascii="Times New Roman" w:hAnsi="Times New Roman" w:cs="Times New Roman"/>
        </w:rPr>
        <w:t xml:space="preserve"> (</w:t>
      </w:r>
      <w:r w:rsidR="005264A1">
        <w:rPr>
          <w:rFonts w:ascii="Times New Roman" w:hAnsi="Times New Roman" w:cs="Times New Roman"/>
        </w:rPr>
        <w:t xml:space="preserve">　　</w:t>
      </w:r>
      <w:r w:rsidR="005264A1">
        <w:rPr>
          <w:rFonts w:ascii="Times New Roman" w:hAnsi="Times New Roman" w:cs="Times New Roman"/>
        </w:rPr>
        <w:t>)</w:t>
      </w:r>
    </w:p>
    <w:p w14:paraId="5422F883" w14:textId="2CC9BBCB" w:rsid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不停地大声呼救</w:t>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通过睡觉来减少体力消耗</w:t>
      </w:r>
    </w:p>
    <w:p w14:paraId="2063EC35" w14:textId="07BBBAD9" w:rsidR="005264A1" w:rsidRPr="005264A1" w:rsidRDefault="005264A1" w:rsidP="005264A1">
      <w:pPr>
        <w:pStyle w:val="a4"/>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用毛巾</w:t>
      </w:r>
      <w:r>
        <w:rPr>
          <w:rFonts w:ascii="Times New Roman" w:hAnsi="Times New Roman" w:cs="Times New Roman"/>
        </w:rPr>
        <w:t>、</w:t>
      </w:r>
      <w:r w:rsidRPr="009221DE">
        <w:rPr>
          <w:rFonts w:ascii="Times New Roman" w:hAnsi="Times New Roman" w:cs="Times New Roman"/>
        </w:rPr>
        <w:t>衣袖等捂住口鼻</w:t>
      </w:r>
      <w:r>
        <w:rPr>
          <w:rFonts w:ascii="Times New Roman" w:hAnsi="Times New Roman" w:cs="Times New Roman"/>
        </w:rPr>
        <w:t>，</w:t>
      </w:r>
      <w:r w:rsidRPr="009221DE">
        <w:rPr>
          <w:rFonts w:ascii="Times New Roman" w:hAnsi="Times New Roman" w:cs="Times New Roman"/>
        </w:rPr>
        <w:t>谨防</w:t>
      </w:r>
      <w:proofErr w:type="gramStart"/>
      <w:r w:rsidRPr="009221DE">
        <w:rPr>
          <w:rFonts w:ascii="Times New Roman" w:hAnsi="Times New Roman" w:cs="Times New Roman"/>
        </w:rPr>
        <w:t>烟尘呛闷窒息</w:t>
      </w:r>
      <w:proofErr w:type="gramEnd"/>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不停地祷告</w:t>
      </w:r>
    </w:p>
    <w:p w14:paraId="4D0F10CF" w14:textId="2E50979A" w:rsidR="005264A1" w:rsidRPr="005264A1" w:rsidRDefault="005264A1" w:rsidP="005264A1">
      <w:pPr>
        <w:rPr>
          <w:bCs/>
          <w:sz w:val="21"/>
          <w:szCs w:val="21"/>
        </w:rPr>
      </w:pPr>
      <w:r>
        <w:rPr>
          <w:rFonts w:hint="eastAsia"/>
          <w:bCs/>
          <w:sz w:val="21"/>
          <w:szCs w:val="21"/>
          <w:lang w:val="en-US"/>
        </w:rPr>
        <w:t>二</w:t>
      </w:r>
      <w:r>
        <w:rPr>
          <w:rFonts w:hint="eastAsia"/>
          <w:bCs/>
          <w:sz w:val="21"/>
          <w:szCs w:val="21"/>
        </w:rPr>
        <w:t>、综合题:</w:t>
      </w:r>
    </w:p>
    <w:p w14:paraId="473EEB8E" w14:textId="1EFEFC99" w:rsidR="005264A1" w:rsidRDefault="00000000" w:rsidP="005264A1">
      <w:pPr>
        <w:pStyle w:val="a4"/>
        <w:tabs>
          <w:tab w:val="left" w:pos="3402"/>
        </w:tabs>
        <w:snapToGrid w:val="0"/>
        <w:spacing w:line="360" w:lineRule="auto"/>
        <w:rPr>
          <w:rFonts w:ascii="Times New Roman" w:hAnsi="Times New Roman" w:cs="Times New Roman"/>
        </w:rPr>
      </w:pPr>
      <w:r>
        <w:rPr>
          <w:noProof/>
        </w:rPr>
        <w:pict w14:anchorId="17FB3E01">
          <v:shape id="_x0000_s2050" type="#_x0000_t75" style="position:absolute;margin-left:143.35pt;margin-top:30.7pt;width:204.3pt;height:123.9pt;z-index:251702272;mso-position-horizontal-relative:text;mso-position-vertical-relative:text;mso-width-relative:page;mso-height-relative:page">
            <v:imagedata r:id="rId16" o:title="x540"/>
            <w10:wrap type="topAndBottom"/>
          </v:shape>
        </w:pict>
      </w:r>
      <w:r w:rsidR="0008329C">
        <w:rPr>
          <w:rFonts w:ascii="Times New Roman" w:hAnsi="Times New Roman" w:cs="Times New Roman"/>
        </w:rPr>
        <w:t>4</w:t>
      </w:r>
      <w:r w:rsidR="005264A1">
        <w:rPr>
          <w:rFonts w:ascii="Times New Roman" w:hAnsi="Times New Roman" w:cs="Times New Roman"/>
        </w:rPr>
        <w:t>．</w:t>
      </w:r>
      <w:r w:rsidR="005264A1" w:rsidRPr="009221DE">
        <w:rPr>
          <w:rFonts w:ascii="Times New Roman" w:hAnsi="Times New Roman" w:cs="Times New Roman"/>
        </w:rPr>
        <w:t>读下图</w:t>
      </w:r>
      <w:r w:rsidR="005264A1">
        <w:rPr>
          <w:rFonts w:ascii="Times New Roman" w:hAnsi="Times New Roman" w:cs="Times New Roman"/>
        </w:rPr>
        <w:t>，</w:t>
      </w:r>
      <w:r w:rsidR="005264A1" w:rsidRPr="009221DE">
        <w:rPr>
          <w:rFonts w:ascii="Times New Roman" w:hAnsi="Times New Roman" w:cs="Times New Roman"/>
        </w:rPr>
        <w:t>完成下列问题</w:t>
      </w:r>
      <w:r w:rsidR="005264A1">
        <w:rPr>
          <w:rFonts w:ascii="Times New Roman" w:hAnsi="Times New Roman" w:cs="Times New Roman"/>
        </w:rPr>
        <w:t>。</w:t>
      </w:r>
    </w:p>
    <w:p w14:paraId="53DF9135" w14:textId="13B90D85" w:rsidR="005264A1" w:rsidRDefault="005264A1"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该图反映的是</w:t>
      </w:r>
      <w:r w:rsidRPr="009221DE">
        <w:rPr>
          <w:rFonts w:ascii="Times New Roman" w:hAnsi="Times New Roman" w:cs="Times New Roman"/>
        </w:rPr>
        <w:t>________</w:t>
      </w:r>
      <w:r w:rsidRPr="009221DE">
        <w:rPr>
          <w:rFonts w:ascii="Times New Roman" w:hAnsi="Times New Roman" w:cs="Times New Roman"/>
        </w:rPr>
        <w:t>救助措施</w:t>
      </w:r>
      <w:r>
        <w:rPr>
          <w:rFonts w:ascii="Times New Roman" w:hAnsi="Times New Roman" w:cs="Times New Roman"/>
        </w:rPr>
        <w:t>，</w:t>
      </w:r>
      <w:r w:rsidRPr="009221DE">
        <w:rPr>
          <w:rFonts w:ascii="Times New Roman" w:hAnsi="Times New Roman" w:cs="Times New Roman"/>
        </w:rPr>
        <w:t>其救助措施主要包括</w:t>
      </w:r>
      <w:r>
        <w:rPr>
          <w:rFonts w:ascii="Times New Roman" w:hAnsi="Times New Roman" w:cs="Times New Roman"/>
        </w:rPr>
        <w:t>：</w:t>
      </w:r>
      <w:r w:rsidRPr="009221DE">
        <w:rPr>
          <w:rFonts w:ascii="Times New Roman" w:hAnsi="Times New Roman" w:cs="Times New Roman"/>
        </w:rPr>
        <w:t>一方面是</w:t>
      </w:r>
      <w:r w:rsidRPr="009221DE">
        <w:rPr>
          <w:rFonts w:ascii="Times New Roman" w:hAnsi="Times New Roman" w:cs="Times New Roman"/>
        </w:rPr>
        <w:t>__</w:t>
      </w:r>
      <w:r>
        <w:rPr>
          <w:rFonts w:ascii="Times New Roman" w:hAnsi="Times New Roman" w:cs="Times New Roman"/>
        </w:rPr>
        <w:t>_______</w:t>
      </w:r>
      <w:r w:rsidRPr="009221DE">
        <w:rPr>
          <w:rFonts w:ascii="Times New Roman" w:hAnsi="Times New Roman" w:cs="Times New Roman"/>
        </w:rPr>
        <w:t>___________</w:t>
      </w:r>
      <w:r>
        <w:rPr>
          <w:rFonts w:ascii="Times New Roman" w:hAnsi="Times New Roman" w:cs="Times New Roman"/>
        </w:rPr>
        <w:t>，</w:t>
      </w:r>
      <w:r w:rsidRPr="009221DE">
        <w:rPr>
          <w:rFonts w:ascii="Times New Roman" w:hAnsi="Times New Roman" w:cs="Times New Roman"/>
        </w:rPr>
        <w:t>另一方面是</w:t>
      </w:r>
      <w:r w:rsidRPr="009221DE">
        <w:rPr>
          <w:rFonts w:ascii="Times New Roman" w:hAnsi="Times New Roman" w:cs="Times New Roman"/>
        </w:rPr>
        <w:t>____________________________</w:t>
      </w:r>
      <w:r>
        <w:rPr>
          <w:rFonts w:ascii="Times New Roman" w:hAnsi="Times New Roman" w:cs="Times New Roman"/>
        </w:rPr>
        <w:t>____________________</w:t>
      </w:r>
      <w:r w:rsidRPr="009221DE">
        <w:rPr>
          <w:rFonts w:ascii="Times New Roman" w:hAnsi="Times New Roman" w:cs="Times New Roman"/>
        </w:rPr>
        <w:t>____________________</w:t>
      </w:r>
      <w:r>
        <w:rPr>
          <w:rFonts w:ascii="Times New Roman" w:hAnsi="Times New Roman" w:cs="Times New Roman"/>
        </w:rPr>
        <w:t>。</w:t>
      </w:r>
    </w:p>
    <w:p w14:paraId="42D28A4D" w14:textId="77777777" w:rsidR="005264A1" w:rsidRPr="009221DE" w:rsidRDefault="005264A1"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按图示内容完成下表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656"/>
        <w:gridCol w:w="1236"/>
      </w:tblGrid>
      <w:tr w:rsidR="005264A1" w:rsidRPr="009221DE" w14:paraId="76267108" w14:textId="77777777" w:rsidTr="005264A1">
        <w:trPr>
          <w:jc w:val="center"/>
        </w:trPr>
        <w:tc>
          <w:tcPr>
            <w:tcW w:w="606" w:type="dxa"/>
            <w:shd w:val="clear" w:color="auto" w:fill="auto"/>
            <w:vAlign w:val="center"/>
          </w:tcPr>
          <w:p w14:paraId="221082F7"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图</w:t>
            </w:r>
          </w:p>
        </w:tc>
        <w:tc>
          <w:tcPr>
            <w:tcW w:w="1656" w:type="dxa"/>
            <w:shd w:val="clear" w:color="auto" w:fill="auto"/>
            <w:vAlign w:val="center"/>
          </w:tcPr>
          <w:p w14:paraId="6E7D1325"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所属救助过程</w:t>
            </w:r>
          </w:p>
        </w:tc>
        <w:tc>
          <w:tcPr>
            <w:tcW w:w="1236" w:type="dxa"/>
            <w:shd w:val="clear" w:color="auto" w:fill="auto"/>
            <w:vAlign w:val="center"/>
          </w:tcPr>
          <w:p w14:paraId="4F547557" w14:textId="77777777" w:rsidR="005264A1" w:rsidRPr="009221DE" w:rsidRDefault="005264A1" w:rsidP="009549BC">
            <w:pPr>
              <w:pStyle w:val="a4"/>
              <w:tabs>
                <w:tab w:val="left" w:pos="3402"/>
              </w:tabs>
              <w:snapToGrid w:val="0"/>
              <w:spacing w:line="360" w:lineRule="auto"/>
              <w:jc w:val="center"/>
              <w:rPr>
                <w:rFonts w:hAnsi="宋体" w:cs="宋体"/>
              </w:rPr>
            </w:pPr>
            <w:r w:rsidRPr="009221DE">
              <w:rPr>
                <w:rFonts w:ascii="Times New Roman" w:hAnsi="Times New Roman" w:cs="Times New Roman"/>
              </w:rPr>
              <w:t>具体方法</w:t>
            </w:r>
          </w:p>
        </w:tc>
      </w:tr>
      <w:tr w:rsidR="005264A1" w:rsidRPr="009221DE" w14:paraId="357057B1" w14:textId="77777777" w:rsidTr="005264A1">
        <w:trPr>
          <w:jc w:val="center"/>
        </w:trPr>
        <w:tc>
          <w:tcPr>
            <w:tcW w:w="606" w:type="dxa"/>
            <w:shd w:val="clear" w:color="auto" w:fill="auto"/>
            <w:vAlign w:val="center"/>
          </w:tcPr>
          <w:p w14:paraId="3BCB255C"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A</w:t>
            </w:r>
          </w:p>
        </w:tc>
        <w:tc>
          <w:tcPr>
            <w:tcW w:w="1656" w:type="dxa"/>
            <w:shd w:val="clear" w:color="auto" w:fill="auto"/>
            <w:vAlign w:val="center"/>
          </w:tcPr>
          <w:p w14:paraId="7B651229"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6F76A3A1"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p>
        </w:tc>
      </w:tr>
      <w:tr w:rsidR="005264A1" w:rsidRPr="009221DE" w14:paraId="5E406D67" w14:textId="77777777" w:rsidTr="005264A1">
        <w:trPr>
          <w:jc w:val="center"/>
        </w:trPr>
        <w:tc>
          <w:tcPr>
            <w:tcW w:w="606" w:type="dxa"/>
            <w:shd w:val="clear" w:color="auto" w:fill="auto"/>
            <w:vAlign w:val="center"/>
          </w:tcPr>
          <w:p w14:paraId="31E0F30C"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B</w:t>
            </w:r>
          </w:p>
        </w:tc>
        <w:tc>
          <w:tcPr>
            <w:tcW w:w="1656" w:type="dxa"/>
            <w:shd w:val="clear" w:color="auto" w:fill="auto"/>
            <w:vAlign w:val="center"/>
          </w:tcPr>
          <w:p w14:paraId="1DD8F3B8"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270AA3F3"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p>
        </w:tc>
      </w:tr>
      <w:tr w:rsidR="005264A1" w14:paraId="0A47EFAB" w14:textId="77777777" w:rsidTr="005264A1">
        <w:trPr>
          <w:jc w:val="center"/>
        </w:trPr>
        <w:tc>
          <w:tcPr>
            <w:tcW w:w="606" w:type="dxa"/>
            <w:shd w:val="clear" w:color="auto" w:fill="auto"/>
            <w:vAlign w:val="center"/>
          </w:tcPr>
          <w:p w14:paraId="68B1F73C"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C</w:t>
            </w:r>
          </w:p>
        </w:tc>
        <w:tc>
          <w:tcPr>
            <w:tcW w:w="1656" w:type="dxa"/>
            <w:shd w:val="clear" w:color="auto" w:fill="auto"/>
            <w:vAlign w:val="center"/>
          </w:tcPr>
          <w:p w14:paraId="0E66AB71" w14:textId="77777777" w:rsidR="005264A1" w:rsidRPr="009221DE" w:rsidRDefault="005264A1" w:rsidP="009549BC">
            <w:pPr>
              <w:pStyle w:val="a4"/>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13CBBE15" w14:textId="77777777" w:rsidR="005264A1" w:rsidRDefault="005264A1" w:rsidP="009549BC">
            <w:pPr>
              <w:pStyle w:val="a4"/>
              <w:tabs>
                <w:tab w:val="left" w:pos="3402"/>
              </w:tabs>
              <w:snapToGrid w:val="0"/>
              <w:spacing w:line="360" w:lineRule="auto"/>
              <w:jc w:val="center"/>
              <w:rPr>
                <w:rFonts w:ascii="Times New Roman" w:hAnsi="Times New Roman" w:cs="Times New Roman"/>
              </w:rPr>
            </w:pPr>
          </w:p>
        </w:tc>
      </w:tr>
    </w:tbl>
    <w:p w14:paraId="61F9DD0E" w14:textId="76641593" w:rsidR="00457472" w:rsidRDefault="005264A1" w:rsidP="005264A1">
      <w:pPr>
        <w:pStyle w:val="a4"/>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同地震的救助相比</w:t>
      </w:r>
      <w:r>
        <w:rPr>
          <w:rFonts w:ascii="Times New Roman" w:hAnsi="Times New Roman" w:cs="Times New Roman"/>
        </w:rPr>
        <w:t>，</w:t>
      </w:r>
      <w:r w:rsidRPr="009221DE">
        <w:rPr>
          <w:rFonts w:ascii="Times New Roman" w:hAnsi="Times New Roman" w:cs="Times New Roman"/>
        </w:rPr>
        <w:t>洪水中的救助</w:t>
      </w:r>
      <w:r>
        <w:rPr>
          <w:rFonts w:ascii="Times New Roman" w:hAnsi="Times New Roman" w:cs="Times New Roman"/>
        </w:rPr>
        <w:t>，</w:t>
      </w:r>
      <w:r w:rsidRPr="009221DE">
        <w:rPr>
          <w:rFonts w:ascii="Times New Roman" w:hAnsi="Times New Roman" w:cs="Times New Roman"/>
        </w:rPr>
        <w:t>主要是在</w:t>
      </w:r>
      <w:r>
        <w:rPr>
          <w:rFonts w:ascii="Times New Roman" w:hAnsi="Times New Roman" w:cs="Times New Roman"/>
        </w:rPr>
        <w:t>__________</w:t>
      </w:r>
      <w:r w:rsidRPr="009221DE">
        <w:rPr>
          <w:rFonts w:ascii="Times New Roman" w:hAnsi="Times New Roman" w:cs="Times New Roman"/>
        </w:rPr>
        <w:t>__</w:t>
      </w:r>
      <w:r w:rsidRPr="009221DE">
        <w:rPr>
          <w:rFonts w:ascii="Times New Roman" w:hAnsi="Times New Roman" w:cs="Times New Roman"/>
        </w:rPr>
        <w:t>进行</w:t>
      </w:r>
      <w:r>
        <w:rPr>
          <w:rFonts w:ascii="Times New Roman" w:hAnsi="Times New Roman" w:cs="Times New Roman"/>
        </w:rPr>
        <w:t>，</w:t>
      </w:r>
      <w:r w:rsidRPr="009221DE">
        <w:rPr>
          <w:rFonts w:ascii="Times New Roman" w:hAnsi="Times New Roman" w:cs="Times New Roman"/>
        </w:rPr>
        <w:t>其中</w:t>
      </w:r>
      <w:r w:rsidRPr="009221DE">
        <w:rPr>
          <w:rFonts w:ascii="Times New Roman" w:hAnsi="Times New Roman" w:cs="Times New Roman"/>
        </w:rPr>
        <w:t>________</w:t>
      </w:r>
      <w:r w:rsidRPr="009221DE">
        <w:rPr>
          <w:rFonts w:ascii="Times New Roman" w:hAnsi="Times New Roman" w:cs="Times New Roman"/>
        </w:rPr>
        <w:t>更为重要</w:t>
      </w:r>
      <w:r>
        <w:rPr>
          <w:rFonts w:ascii="Times New Roman" w:hAnsi="Times New Roman" w:cs="Times New Roman"/>
        </w:rPr>
        <w:t>。</w:t>
      </w:r>
    </w:p>
    <w:p w14:paraId="7CE0322A" w14:textId="77777777" w:rsidR="00F4230F" w:rsidRDefault="00F4230F" w:rsidP="00F4230F">
      <w:pPr>
        <w:pStyle w:val="1"/>
        <w:adjustRightInd w:val="0"/>
        <w:snapToGrid w:val="0"/>
      </w:pPr>
      <w:r>
        <w:lastRenderedPageBreak/>
        <w:t>江苏省仪征中学 2022-2023 学年度第一学期高一地理学科作业</w:t>
      </w:r>
    </w:p>
    <w:p w14:paraId="3FF168CC" w14:textId="77777777" w:rsidR="00F4230F" w:rsidRDefault="00F4230F" w:rsidP="00F4230F">
      <w:pPr>
        <w:pStyle w:val="a3"/>
        <w:adjustRightInd w:val="0"/>
        <w:snapToGrid w:val="0"/>
        <w:spacing w:before="9"/>
        <w:ind w:left="0"/>
        <w:rPr>
          <w:rFonts w:ascii="黑体"/>
          <w:b/>
          <w:sz w:val="20"/>
        </w:rPr>
      </w:pPr>
    </w:p>
    <w:p w14:paraId="2B4E378C" w14:textId="77777777" w:rsidR="00F4230F" w:rsidRPr="00F4230F" w:rsidRDefault="00F4230F" w:rsidP="00F4230F">
      <w:pPr>
        <w:jc w:val="center"/>
        <w:rPr>
          <w:rFonts w:ascii="黑体" w:eastAsia="黑体"/>
          <w:b/>
          <w:sz w:val="28"/>
          <w:szCs w:val="28"/>
          <w:lang w:val="en-US"/>
        </w:rPr>
      </w:pPr>
      <w:r w:rsidRPr="00F4230F">
        <w:rPr>
          <w:rFonts w:ascii="黑体" w:eastAsia="黑体" w:hint="eastAsia"/>
          <w:b/>
          <w:sz w:val="28"/>
          <w:szCs w:val="28"/>
          <w:lang w:val="en-US"/>
        </w:rPr>
        <w:t>第四单元活动　地理信息技术应用</w:t>
      </w:r>
    </w:p>
    <w:p w14:paraId="72B5BCBD" w14:textId="77777777" w:rsidR="00F4230F" w:rsidRDefault="00F4230F" w:rsidP="00F4230F">
      <w:pPr>
        <w:pStyle w:val="a3"/>
        <w:tabs>
          <w:tab w:val="left" w:pos="1682"/>
        </w:tabs>
        <w:adjustRightInd w:val="0"/>
        <w:snapToGrid w:val="0"/>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spacing w:val="-3"/>
        </w:rPr>
        <w:t>王</w:t>
      </w:r>
      <w:r>
        <w:rPr>
          <w:rFonts w:ascii="楷体" w:eastAsia="楷体" w:hint="eastAsia"/>
        </w:rPr>
        <w:t>维中</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4116986B" w14:textId="33384C27" w:rsidR="00F4230F" w:rsidRDefault="00F4230F" w:rsidP="00F4230F">
      <w:pPr>
        <w:pStyle w:val="2"/>
        <w:tabs>
          <w:tab w:val="left" w:pos="1680"/>
          <w:tab w:val="left" w:pos="3360"/>
          <w:tab w:val="left" w:pos="4800"/>
        </w:tabs>
        <w:adjustRightInd w:val="0"/>
        <w:snapToGrid w:val="0"/>
        <w:ind w:left="0" w:right="1669"/>
        <w:jc w:val="right"/>
      </w:pPr>
      <w:r>
        <w:rPr>
          <w:sz w:val="21"/>
          <w:szCs w:val="21"/>
        </w:rPr>
        <w:t>班级：</w:t>
      </w:r>
      <w:r>
        <w:rPr>
          <w:sz w:val="21"/>
          <w:szCs w:val="21"/>
          <w:u w:val="single"/>
        </w:rPr>
        <w:t xml:space="preserve"> </w:t>
      </w:r>
      <w:r>
        <w:rPr>
          <w:sz w:val="21"/>
          <w:szCs w:val="21"/>
          <w:u w:val="single"/>
        </w:rPr>
        <w:tab/>
      </w:r>
      <w:r>
        <w:rPr>
          <w:sz w:val="21"/>
          <w:szCs w:val="21"/>
        </w:rPr>
        <w:t>姓名：</w:t>
      </w:r>
      <w:r>
        <w:rPr>
          <w:sz w:val="21"/>
          <w:szCs w:val="21"/>
          <w:u w:val="single"/>
        </w:rPr>
        <w:t xml:space="preserve"> </w:t>
      </w:r>
      <w:r>
        <w:rPr>
          <w:sz w:val="21"/>
          <w:szCs w:val="21"/>
          <w:u w:val="single"/>
        </w:rPr>
        <w:tab/>
      </w:r>
      <w:r>
        <w:rPr>
          <w:sz w:val="21"/>
          <w:szCs w:val="21"/>
        </w:rPr>
        <w:t>学号：</w:t>
      </w:r>
      <w:r>
        <w:rPr>
          <w:sz w:val="21"/>
          <w:szCs w:val="21"/>
          <w:u w:val="single"/>
        </w:rPr>
        <w:t xml:space="preserve"> </w:t>
      </w:r>
      <w:r>
        <w:rPr>
          <w:sz w:val="21"/>
          <w:szCs w:val="21"/>
          <w:u w:val="single"/>
        </w:rPr>
        <w:tab/>
      </w:r>
      <w:r>
        <w:rPr>
          <w:sz w:val="21"/>
          <w:szCs w:val="21"/>
        </w:rPr>
        <w:t>时间：</w:t>
      </w:r>
      <w:r>
        <w:rPr>
          <w:rFonts w:hint="eastAsia"/>
          <w:sz w:val="21"/>
          <w:szCs w:val="21"/>
          <w:lang w:val="en-US"/>
        </w:rPr>
        <w:t>1</w:t>
      </w:r>
      <w:r>
        <w:rPr>
          <w:sz w:val="21"/>
          <w:szCs w:val="21"/>
          <w:lang w:val="en-US"/>
        </w:rPr>
        <w:t>2</w:t>
      </w:r>
      <w:r>
        <w:rPr>
          <w:spacing w:val="-60"/>
          <w:sz w:val="21"/>
          <w:szCs w:val="21"/>
        </w:rPr>
        <w:t xml:space="preserve"> </w:t>
      </w:r>
      <w:r>
        <w:rPr>
          <w:sz w:val="21"/>
          <w:szCs w:val="21"/>
        </w:rPr>
        <w:t>月</w:t>
      </w:r>
      <w:r>
        <w:rPr>
          <w:spacing w:val="-60"/>
          <w:sz w:val="21"/>
          <w:szCs w:val="21"/>
        </w:rPr>
        <w:t xml:space="preserve"> </w:t>
      </w:r>
      <w:r>
        <w:rPr>
          <w:rFonts w:hint="eastAsia"/>
          <w:spacing w:val="-60"/>
          <w:sz w:val="21"/>
          <w:szCs w:val="21"/>
          <w:lang w:val="en-US"/>
        </w:rPr>
        <w:t>2</w:t>
      </w:r>
      <w:r>
        <w:rPr>
          <w:spacing w:val="-60"/>
          <w:sz w:val="21"/>
          <w:szCs w:val="21"/>
        </w:rPr>
        <w:t xml:space="preserve"> </w:t>
      </w:r>
      <w:r>
        <w:rPr>
          <w:spacing w:val="-60"/>
          <w:sz w:val="21"/>
          <w:szCs w:val="21"/>
        </w:rPr>
        <w:t xml:space="preserve">9  </w:t>
      </w:r>
      <w:r>
        <w:rPr>
          <w:sz w:val="21"/>
          <w:szCs w:val="21"/>
        </w:rPr>
        <w:t>日 作业时长：20</w:t>
      </w:r>
      <w:r>
        <w:rPr>
          <w:spacing w:val="-60"/>
          <w:sz w:val="21"/>
          <w:szCs w:val="21"/>
        </w:rPr>
        <w:t xml:space="preserve"> </w:t>
      </w:r>
      <w:r>
        <w:rPr>
          <w:sz w:val="21"/>
          <w:szCs w:val="21"/>
        </w:rPr>
        <w:t>分钟</w:t>
      </w:r>
    </w:p>
    <w:p w14:paraId="1AE22128" w14:textId="77777777" w:rsidR="00F4230F" w:rsidRDefault="00F4230F" w:rsidP="00F4230F">
      <w:pPr>
        <w:pStyle w:val="a4"/>
        <w:tabs>
          <w:tab w:val="left" w:pos="3402"/>
        </w:tabs>
        <w:autoSpaceDE/>
        <w:autoSpaceDN/>
        <w:snapToGrid w:val="0"/>
        <w:rPr>
          <w:rFonts w:hAnsi="宋体" w:cs="宋体"/>
          <w:sz w:val="21"/>
        </w:rPr>
      </w:pPr>
    </w:p>
    <w:p w14:paraId="701EBEAA"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一、选择题：</w:t>
      </w:r>
    </w:p>
    <w:p w14:paraId="6685765E" w14:textId="77777777" w:rsidR="00F4230F" w:rsidRDefault="00F4230F" w:rsidP="00F4230F">
      <w:pPr>
        <w:pStyle w:val="a4"/>
        <w:tabs>
          <w:tab w:val="left" w:pos="3402"/>
        </w:tabs>
        <w:autoSpaceDE/>
        <w:autoSpaceDN/>
        <w:snapToGrid w:val="0"/>
        <w:ind w:firstLineChars="200" w:firstLine="420"/>
        <w:rPr>
          <w:rFonts w:ascii="楷体" w:eastAsia="楷体" w:hAnsi="楷体" w:cs="楷体"/>
          <w:sz w:val="21"/>
        </w:rPr>
      </w:pPr>
      <w:r>
        <w:rPr>
          <w:rFonts w:ascii="楷体" w:eastAsia="楷体" w:hAnsi="楷体" w:cs="楷体" w:hint="eastAsia"/>
          <w:sz w:val="21"/>
        </w:rPr>
        <w:t>2019年10月28日凌晨1时56分，甘肃省甘南州夏河县发生5.7级地震，震源深度10千米，政府相关部门立即启动应急预案，开展了救援行动。据此回答1～3题。</w:t>
      </w:r>
    </w:p>
    <w:p w14:paraId="291AE2AB"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1．人们在第一时间迅速掌握整个地震灾区建筑破坏情况，所利用的技术手段主要是(　　)</w:t>
      </w:r>
    </w:p>
    <w:p w14:paraId="077690E4"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A．地理信息系统  B．全球卫星导航系统</w:t>
      </w:r>
      <w:r>
        <w:rPr>
          <w:rFonts w:hAnsi="宋体" w:cs="宋体" w:hint="eastAsia"/>
          <w:sz w:val="21"/>
          <w:lang w:val="en-US"/>
        </w:rPr>
        <w:t xml:space="preserve">  </w:t>
      </w:r>
      <w:r>
        <w:rPr>
          <w:rFonts w:hAnsi="宋体" w:cs="宋体" w:hint="eastAsia"/>
          <w:sz w:val="21"/>
        </w:rPr>
        <w:t>C．遥感  D．“数字地球”</w:t>
      </w:r>
    </w:p>
    <w:p w14:paraId="6AA13B57"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2．上题中的地理信息技术的关键装置是(　　)</w:t>
      </w:r>
    </w:p>
    <w:p w14:paraId="466E6181"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A．传感器  B．卫星系统</w:t>
      </w:r>
      <w:r>
        <w:rPr>
          <w:rFonts w:hAnsi="宋体" w:cs="宋体" w:hint="eastAsia"/>
          <w:sz w:val="21"/>
          <w:lang w:val="en-US"/>
        </w:rPr>
        <w:t xml:space="preserve">  </w:t>
      </w:r>
      <w:r>
        <w:rPr>
          <w:rFonts w:hAnsi="宋体" w:cs="宋体" w:hint="eastAsia"/>
          <w:sz w:val="21"/>
        </w:rPr>
        <w:t>C．地面装置  D．信号发射设备</w:t>
      </w:r>
    </w:p>
    <w:p w14:paraId="139F7718"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3.在对震区被困灾民开展救援行动的过程中，政府相关部门利用的地理信息技术主要是(　　)</w:t>
      </w:r>
    </w:p>
    <w:p w14:paraId="67A89667"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①地理信息系统　②全球卫星导航系统　③遥感技术　④“数字地球”技术</w:t>
      </w:r>
    </w:p>
    <w:p w14:paraId="499EE095"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A．①④  B．②③  C．③④  D．①②</w:t>
      </w:r>
    </w:p>
    <w:p w14:paraId="6F1A94EF" w14:textId="77777777" w:rsidR="00F4230F" w:rsidRDefault="00F4230F" w:rsidP="00F4230F">
      <w:pPr>
        <w:pStyle w:val="a4"/>
        <w:tabs>
          <w:tab w:val="left" w:pos="3402"/>
        </w:tabs>
        <w:autoSpaceDE/>
        <w:autoSpaceDN/>
        <w:snapToGrid w:val="0"/>
        <w:ind w:firstLineChars="200" w:firstLine="420"/>
        <w:rPr>
          <w:rFonts w:hAnsi="宋体" w:cs="宋体"/>
          <w:sz w:val="21"/>
        </w:rPr>
      </w:pPr>
      <w:r>
        <w:rPr>
          <w:rFonts w:ascii="楷体" w:eastAsia="楷体" w:hAnsi="楷体" w:cs="楷体" w:hint="eastAsia"/>
          <w:sz w:val="21"/>
        </w:rPr>
        <w:t>2018年9月16日台风“山竹”在广东海宴镇登陆。下图为“台风‘山竹’登陆位置示意图”。读图回答4～5题。</w:t>
      </w:r>
    </w:p>
    <w:p w14:paraId="69D088BC" w14:textId="77777777" w:rsidR="00F4230F" w:rsidRDefault="00F4230F" w:rsidP="00F4230F">
      <w:pPr>
        <w:pStyle w:val="a4"/>
        <w:tabs>
          <w:tab w:val="left" w:pos="3402"/>
        </w:tabs>
        <w:autoSpaceDE/>
        <w:autoSpaceDN/>
        <w:snapToGrid w:val="0"/>
        <w:jc w:val="center"/>
        <w:rPr>
          <w:rFonts w:hAnsi="宋体" w:cs="宋体"/>
          <w:sz w:val="21"/>
        </w:rPr>
      </w:pPr>
      <w:r>
        <w:rPr>
          <w:rFonts w:hAnsi="宋体" w:cs="宋体" w:hint="eastAsia"/>
          <w:sz w:val="21"/>
        </w:rPr>
        <w:fldChar w:fldCharType="begin"/>
      </w:r>
      <w:r>
        <w:rPr>
          <w:rFonts w:hAnsi="宋体" w:cs="宋体" w:hint="eastAsia"/>
          <w:sz w:val="21"/>
        </w:rPr>
        <w:instrText xml:space="preserve"> INCLUDEPICTURE  "E:\\靳瑞腾\\2020\\同步\\地理 鲁教新教材 必修1\\word\\X547.TIF" \* MERGEFORMATINET </w:instrText>
      </w:r>
      <w:r>
        <w:rPr>
          <w:rFonts w:hAnsi="宋体" w:cs="宋体" w:hint="eastAsia"/>
          <w:sz w:val="21"/>
        </w:rPr>
        <w:fldChar w:fldCharType="separate"/>
      </w:r>
      <w:r>
        <w:rPr>
          <w:rFonts w:hAnsi="宋体" w:cs="宋体" w:hint="eastAsia"/>
          <w:sz w:val="21"/>
        </w:rPr>
        <w:fldChar w:fldCharType="begin"/>
      </w:r>
      <w:r>
        <w:rPr>
          <w:rFonts w:hAnsi="宋体" w:cs="宋体" w:hint="eastAsia"/>
          <w:sz w:val="21"/>
        </w:rPr>
        <w:instrText xml:space="preserve"> INCLUDEPICTURE  "E:\\靳瑞腾\\2020\\同步\\地理 鲁教新教材 必修1\\word\\X547.TIF" \* MERGEFORMATINET </w:instrText>
      </w:r>
      <w:r>
        <w:rPr>
          <w:rFonts w:hAnsi="宋体" w:cs="宋体" w:hint="eastAsia"/>
          <w:sz w:val="21"/>
        </w:rPr>
        <w:fldChar w:fldCharType="separate"/>
      </w:r>
      <w:r>
        <w:rPr>
          <w:rFonts w:hAnsi="宋体" w:cs="宋体" w:hint="eastAsia"/>
          <w:sz w:val="21"/>
        </w:rPr>
        <w:fldChar w:fldCharType="begin"/>
      </w:r>
      <w:r>
        <w:rPr>
          <w:rFonts w:hAnsi="宋体" w:cs="宋体" w:hint="eastAsia"/>
          <w:sz w:val="21"/>
        </w:rPr>
        <w:instrText xml:space="preserve"> INCLUDEPICTURE  "D:\\2020唐兰\\2020\\同步\\看PPT\\地理 鲁教新教材 必修1\\全书完整的Word版文档\\X547.TIF" \* MERGEFORMATINET </w:instrText>
      </w:r>
      <w:r>
        <w:rPr>
          <w:rFonts w:hAnsi="宋体" w:cs="宋体" w:hint="eastAsia"/>
          <w:sz w:val="21"/>
        </w:rPr>
        <w:fldChar w:fldCharType="separate"/>
      </w:r>
      <w:r>
        <w:rPr>
          <w:rFonts w:hAnsi="宋体" w:cs="宋体" w:hint="eastAsia"/>
          <w:noProof/>
          <w:sz w:val="21"/>
        </w:rPr>
        <w:drawing>
          <wp:inline distT="0" distB="0" distL="114300" distR="114300" wp14:anchorId="0A6972F9" wp14:editId="0A6C80AB">
            <wp:extent cx="3786505" cy="1795780"/>
            <wp:effectExtent l="0" t="0" r="4445" b="1397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17" r:link="rId18"/>
                    <a:stretch>
                      <a:fillRect/>
                    </a:stretch>
                  </pic:blipFill>
                  <pic:spPr>
                    <a:xfrm>
                      <a:off x="0" y="0"/>
                      <a:ext cx="3786505" cy="1795780"/>
                    </a:xfrm>
                    <a:prstGeom prst="rect">
                      <a:avLst/>
                    </a:prstGeom>
                    <a:noFill/>
                    <a:ln>
                      <a:noFill/>
                    </a:ln>
                  </pic:spPr>
                </pic:pic>
              </a:graphicData>
            </a:graphic>
          </wp:inline>
        </w:drawing>
      </w:r>
      <w:r>
        <w:rPr>
          <w:rFonts w:hAnsi="宋体" w:cs="宋体" w:hint="eastAsia"/>
          <w:sz w:val="21"/>
        </w:rPr>
        <w:fldChar w:fldCharType="end"/>
      </w:r>
      <w:r>
        <w:rPr>
          <w:rFonts w:hAnsi="宋体" w:cs="宋体" w:hint="eastAsia"/>
          <w:sz w:val="21"/>
        </w:rPr>
        <w:fldChar w:fldCharType="end"/>
      </w:r>
      <w:r>
        <w:rPr>
          <w:rFonts w:hAnsi="宋体" w:cs="宋体" w:hint="eastAsia"/>
          <w:sz w:val="21"/>
        </w:rPr>
        <w:fldChar w:fldCharType="end"/>
      </w:r>
    </w:p>
    <w:p w14:paraId="001A9481"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4．受台风“山竹”影响，受灾山区易发生的地质灾害是(　　)</w:t>
      </w:r>
    </w:p>
    <w:p w14:paraId="16BFC42D"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A．风暴潮  B．洪水</w:t>
      </w:r>
      <w:r>
        <w:rPr>
          <w:rFonts w:hAnsi="宋体" w:cs="宋体" w:hint="eastAsia"/>
          <w:sz w:val="21"/>
          <w:lang w:val="en-US"/>
        </w:rPr>
        <w:t xml:space="preserve"> </w:t>
      </w:r>
      <w:r>
        <w:rPr>
          <w:rFonts w:hAnsi="宋体" w:cs="宋体" w:hint="eastAsia"/>
          <w:sz w:val="21"/>
        </w:rPr>
        <w:t>C．泥石流  D．地震</w:t>
      </w:r>
    </w:p>
    <w:p w14:paraId="55D5A560"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5．在监测台风“山竹”的过程中，利用遥感技术可及时了解(　　)</w:t>
      </w:r>
    </w:p>
    <w:p w14:paraId="00363079"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①雨涝灾害范围　②地质灾情　③受灾人员数量　④经济损失</w:t>
      </w:r>
    </w:p>
    <w:p w14:paraId="39EE3A6B"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A．①②  B．①③</w:t>
      </w:r>
      <w:r>
        <w:rPr>
          <w:rFonts w:hAnsi="宋体" w:cs="宋体" w:hint="eastAsia"/>
          <w:sz w:val="21"/>
          <w:lang w:val="en-US"/>
        </w:rPr>
        <w:t xml:space="preserve">  </w:t>
      </w:r>
      <w:r>
        <w:rPr>
          <w:rFonts w:hAnsi="宋体" w:cs="宋体" w:hint="eastAsia"/>
          <w:sz w:val="21"/>
        </w:rPr>
        <w:t>C．②④  D．③④</w:t>
      </w:r>
    </w:p>
    <w:p w14:paraId="0343F803" w14:textId="77777777" w:rsidR="00F4230F" w:rsidRDefault="00F4230F" w:rsidP="00F4230F">
      <w:pPr>
        <w:pStyle w:val="a4"/>
        <w:tabs>
          <w:tab w:val="left" w:pos="3402"/>
        </w:tabs>
        <w:autoSpaceDE/>
        <w:autoSpaceDN/>
        <w:snapToGrid w:val="0"/>
        <w:ind w:firstLineChars="200" w:firstLine="420"/>
        <w:rPr>
          <w:rFonts w:ascii="楷体" w:eastAsia="楷体" w:hAnsi="楷体" w:cs="楷体"/>
          <w:sz w:val="21"/>
        </w:rPr>
      </w:pPr>
      <w:r>
        <w:rPr>
          <w:rFonts w:ascii="楷体" w:eastAsia="楷体" w:hAnsi="楷体" w:cs="楷体" w:hint="eastAsia"/>
          <w:sz w:val="21"/>
        </w:rPr>
        <w:t>2016年4月，东北地区大部农区出现降水偏多、北部气温偏低的局面。低温春涝给我国的东北产粮重镇造成严重影响。据此回答6～7题。</w:t>
      </w:r>
    </w:p>
    <w:p w14:paraId="618E447C"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6．对春涝灾情进行监测需要运用的主要技术是(　　)</w:t>
      </w:r>
    </w:p>
    <w:p w14:paraId="29E62823"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A．全球卫星导航系统  B．地理信息系统</w:t>
      </w:r>
      <w:r>
        <w:rPr>
          <w:rFonts w:hAnsi="宋体" w:cs="宋体" w:hint="eastAsia"/>
          <w:sz w:val="21"/>
          <w:lang w:val="en-US"/>
        </w:rPr>
        <w:t xml:space="preserve">  </w:t>
      </w:r>
      <w:r>
        <w:rPr>
          <w:rFonts w:hAnsi="宋体" w:cs="宋体" w:hint="eastAsia"/>
          <w:sz w:val="21"/>
        </w:rPr>
        <w:t>C．遥感  D．数字地球</w:t>
      </w:r>
    </w:p>
    <w:p w14:paraId="7D9E7E15"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w:t>
      </w:r>
      <w:r>
        <w:rPr>
          <w:rFonts w:hAnsi="宋体" w:cs="宋体" w:hint="eastAsia"/>
          <w:sz w:val="21"/>
        </w:rPr>
        <w:t>7．救灾决策部门为了综合分析春涝灾情，运用了地理信息系统，需要叠加使用的专题地图有(　　)</w:t>
      </w:r>
    </w:p>
    <w:p w14:paraId="4457F4BF"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①降水量分布图　②水系分布图　③地形分布图　④土壤类型分布图　⑤地质构造分布图</w:t>
      </w:r>
    </w:p>
    <w:p w14:paraId="7D552CCF"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A．①②③  B．①③④</w:t>
      </w:r>
      <w:r>
        <w:rPr>
          <w:rFonts w:hAnsi="宋体" w:cs="宋体" w:hint="eastAsia"/>
          <w:sz w:val="21"/>
          <w:lang w:val="en-US"/>
        </w:rPr>
        <w:t xml:space="preserve">  </w:t>
      </w:r>
      <w:r>
        <w:rPr>
          <w:rFonts w:hAnsi="宋体" w:cs="宋体" w:hint="eastAsia"/>
          <w:sz w:val="21"/>
        </w:rPr>
        <w:t>C．②③⑤  D．②③④</w:t>
      </w:r>
    </w:p>
    <w:p w14:paraId="47A4F0D8" w14:textId="77777777" w:rsidR="00F4230F" w:rsidRDefault="00F4230F" w:rsidP="00F4230F">
      <w:pPr>
        <w:pStyle w:val="a4"/>
        <w:tabs>
          <w:tab w:val="left" w:pos="3402"/>
        </w:tabs>
        <w:autoSpaceDE/>
        <w:autoSpaceDN/>
        <w:snapToGrid w:val="0"/>
        <w:ind w:firstLineChars="200" w:firstLine="420"/>
        <w:rPr>
          <w:rFonts w:ascii="楷体" w:eastAsia="楷体" w:hAnsi="楷体" w:cs="楷体"/>
          <w:sz w:val="21"/>
        </w:rPr>
      </w:pPr>
      <w:r>
        <w:rPr>
          <w:rFonts w:ascii="楷体" w:eastAsia="楷体" w:hAnsi="楷体" w:cs="楷体" w:hint="eastAsia"/>
          <w:sz w:val="21"/>
        </w:rPr>
        <w:t>地理科学广泛运用了现代地理信息技术，研究的范围、内容、方法都有了重大变化。据此回答</w:t>
      </w:r>
      <w:r>
        <w:rPr>
          <w:rFonts w:ascii="楷体" w:eastAsia="楷体" w:hAnsi="楷体" w:cs="楷体" w:hint="eastAsia"/>
          <w:sz w:val="21"/>
          <w:lang w:val="en-US"/>
        </w:rPr>
        <w:t>8</w:t>
      </w:r>
      <w:r>
        <w:rPr>
          <w:rFonts w:ascii="楷体" w:eastAsia="楷体" w:hAnsi="楷体" w:cs="楷体" w:hint="eastAsia"/>
          <w:sz w:val="21"/>
        </w:rPr>
        <w:t>～</w:t>
      </w:r>
      <w:r>
        <w:rPr>
          <w:rFonts w:ascii="楷体" w:eastAsia="楷体" w:hAnsi="楷体" w:cs="楷体" w:hint="eastAsia"/>
          <w:sz w:val="21"/>
          <w:lang w:val="en-US"/>
        </w:rPr>
        <w:t>9</w:t>
      </w:r>
      <w:r>
        <w:rPr>
          <w:rFonts w:ascii="楷体" w:eastAsia="楷体" w:hAnsi="楷体" w:cs="楷体" w:hint="eastAsia"/>
          <w:sz w:val="21"/>
        </w:rPr>
        <w:t>题。</w:t>
      </w:r>
    </w:p>
    <w:p w14:paraId="1DB85AD3"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8</w:t>
      </w:r>
      <w:r>
        <w:rPr>
          <w:rFonts w:hAnsi="宋体" w:cs="宋体" w:hint="eastAsia"/>
          <w:sz w:val="21"/>
        </w:rPr>
        <w:t>．南昌市某出租车公司在中心调度系统中快速查询本公司各个出租车的位置信息，可采用的技术是(　　)</w:t>
      </w:r>
    </w:p>
    <w:p w14:paraId="448107A6"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A．遥感和全球卫星导航系统</w:t>
      </w:r>
      <w:r>
        <w:rPr>
          <w:rFonts w:hAnsi="宋体" w:cs="宋体" w:hint="eastAsia"/>
          <w:sz w:val="21"/>
          <w:lang w:val="en-US"/>
        </w:rPr>
        <w:t xml:space="preserve">         </w:t>
      </w:r>
      <w:r>
        <w:rPr>
          <w:rFonts w:hAnsi="宋体" w:cs="宋体" w:hint="eastAsia"/>
          <w:sz w:val="21"/>
        </w:rPr>
        <w:t>B．地理信息系统和遥感</w:t>
      </w:r>
    </w:p>
    <w:p w14:paraId="250F5195"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C．全球卫星导航系统和数字地球</w:t>
      </w:r>
      <w:r>
        <w:rPr>
          <w:rFonts w:hAnsi="宋体" w:cs="宋体" w:hint="eastAsia"/>
          <w:sz w:val="21"/>
          <w:lang w:val="en-US"/>
        </w:rPr>
        <w:t xml:space="preserve">     </w:t>
      </w:r>
      <w:r>
        <w:rPr>
          <w:rFonts w:hAnsi="宋体" w:cs="宋体" w:hint="eastAsia"/>
          <w:sz w:val="21"/>
        </w:rPr>
        <w:t>D．全球卫星导航系统和地理信息系统</w:t>
      </w:r>
    </w:p>
    <w:p w14:paraId="57B998A5"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★9</w:t>
      </w:r>
      <w:r>
        <w:rPr>
          <w:rFonts w:hAnsi="宋体" w:cs="宋体" w:hint="eastAsia"/>
          <w:sz w:val="21"/>
        </w:rPr>
        <w:t>．有关现代地理信息技术运用的具体事例，正确的是(　　)</w:t>
      </w:r>
    </w:p>
    <w:p w14:paraId="0621D1C7"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①用全球卫星导航系统了解各大城市的天气　②用全球卫星导航系统确认南极冰盖最高点的位置　</w:t>
      </w:r>
    </w:p>
    <w:p w14:paraId="5A797EFB"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③用遥感技术估测华北小麦受旱灾影响面积　④用遥感技术统计春运客流量</w:t>
      </w:r>
    </w:p>
    <w:p w14:paraId="02094C2A"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A．①②  B．①③</w:t>
      </w:r>
      <w:r>
        <w:rPr>
          <w:rFonts w:hAnsi="宋体" w:cs="宋体" w:hint="eastAsia"/>
          <w:sz w:val="21"/>
          <w:lang w:val="en-US"/>
        </w:rPr>
        <w:t xml:space="preserve">  </w:t>
      </w:r>
      <w:r>
        <w:rPr>
          <w:rFonts w:hAnsi="宋体" w:cs="宋体" w:hint="eastAsia"/>
          <w:sz w:val="21"/>
        </w:rPr>
        <w:t>C．②③  D．②④</w:t>
      </w:r>
    </w:p>
    <w:p w14:paraId="6A2C7280" w14:textId="60685BAE" w:rsidR="00F4230F" w:rsidRPr="00F4230F" w:rsidRDefault="00F4230F" w:rsidP="00F4230F">
      <w:pPr>
        <w:pStyle w:val="a4"/>
        <w:tabs>
          <w:tab w:val="left" w:pos="3402"/>
        </w:tabs>
        <w:autoSpaceDE/>
        <w:autoSpaceDN/>
        <w:snapToGrid w:val="0"/>
        <w:ind w:firstLineChars="200" w:firstLine="420"/>
        <w:rPr>
          <w:rFonts w:ascii="楷体" w:eastAsia="楷体" w:hAnsi="楷体" w:cs="楷体" w:hint="eastAsia"/>
          <w:sz w:val="21"/>
        </w:rPr>
      </w:pPr>
      <w:r>
        <w:rPr>
          <w:rFonts w:hAnsi="宋体" w:cs="宋体" w:hint="eastAsia"/>
          <w:noProof/>
          <w:sz w:val="21"/>
        </w:rPr>
        <w:lastRenderedPageBreak/>
        <w:drawing>
          <wp:anchor distT="0" distB="0" distL="114300" distR="114300" simplePos="0" relativeHeight="251704320" behindDoc="0" locked="0" layoutInCell="1" allowOverlap="1" wp14:anchorId="7F90DB29" wp14:editId="7334B930">
            <wp:simplePos x="0" y="0"/>
            <wp:positionH relativeFrom="column">
              <wp:posOffset>4091940</wp:posOffset>
            </wp:positionH>
            <wp:positionV relativeFrom="paragraph">
              <wp:posOffset>0</wp:posOffset>
            </wp:positionV>
            <wp:extent cx="2424430" cy="1814830"/>
            <wp:effectExtent l="0" t="0" r="13970" b="13970"/>
            <wp:wrapSquare wrapText="bothSides"/>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19" r:link="rId20"/>
                    <a:stretch>
                      <a:fillRect/>
                    </a:stretch>
                  </pic:blipFill>
                  <pic:spPr>
                    <a:xfrm>
                      <a:off x="0" y="0"/>
                      <a:ext cx="2424430" cy="1814830"/>
                    </a:xfrm>
                    <a:prstGeom prst="rect">
                      <a:avLst/>
                    </a:prstGeom>
                    <a:noFill/>
                    <a:ln>
                      <a:noFill/>
                    </a:ln>
                  </pic:spPr>
                </pic:pic>
              </a:graphicData>
            </a:graphic>
          </wp:anchor>
        </w:drawing>
      </w:r>
      <w:r>
        <w:rPr>
          <w:rFonts w:ascii="楷体" w:eastAsia="楷体" w:hAnsi="楷体" w:cs="楷体" w:hint="eastAsia"/>
          <w:sz w:val="21"/>
        </w:rPr>
        <w:t>读图，回答</w:t>
      </w:r>
      <w:r>
        <w:rPr>
          <w:rFonts w:ascii="楷体" w:eastAsia="楷体" w:hAnsi="楷体" w:cs="楷体" w:hint="eastAsia"/>
          <w:sz w:val="21"/>
          <w:lang w:val="en-US"/>
        </w:rPr>
        <w:t>10</w:t>
      </w:r>
      <w:r>
        <w:rPr>
          <w:rFonts w:ascii="楷体" w:eastAsia="楷体" w:hAnsi="楷体" w:cs="楷体" w:hint="eastAsia"/>
          <w:sz w:val="21"/>
        </w:rPr>
        <w:t>～</w:t>
      </w:r>
      <w:r>
        <w:rPr>
          <w:rFonts w:ascii="楷体" w:eastAsia="楷体" w:hAnsi="楷体" w:cs="楷体" w:hint="eastAsia"/>
          <w:sz w:val="21"/>
          <w:lang w:val="en-US"/>
        </w:rPr>
        <w:t>11</w:t>
      </w:r>
      <w:r>
        <w:rPr>
          <w:rFonts w:ascii="楷体" w:eastAsia="楷体" w:hAnsi="楷体" w:cs="楷体" w:hint="eastAsia"/>
          <w:sz w:val="21"/>
        </w:rPr>
        <w:t>题。</w:t>
      </w:r>
    </w:p>
    <w:p w14:paraId="46317CAE"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10</w:t>
      </w:r>
      <w:r>
        <w:rPr>
          <w:rFonts w:hAnsi="宋体" w:cs="宋体" w:hint="eastAsia"/>
          <w:sz w:val="21"/>
        </w:rPr>
        <w:t>．图示气象卫星云图相关影像信息的获得主要是运用了(　　)</w:t>
      </w:r>
    </w:p>
    <w:p w14:paraId="7388F36D"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A．全球卫星导航系统  </w:t>
      </w:r>
      <w:r>
        <w:rPr>
          <w:rFonts w:hAnsi="宋体" w:cs="宋体" w:hint="eastAsia"/>
          <w:sz w:val="21"/>
        </w:rPr>
        <w:tab/>
        <w:t>B．遥感</w:t>
      </w:r>
    </w:p>
    <w:p w14:paraId="67EFA318"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C．地理信息系统  </w:t>
      </w:r>
      <w:r>
        <w:rPr>
          <w:rFonts w:hAnsi="宋体" w:cs="宋体" w:hint="eastAsia"/>
          <w:sz w:val="21"/>
        </w:rPr>
        <w:tab/>
        <w:t>D．“数字地球”</w:t>
      </w:r>
    </w:p>
    <w:p w14:paraId="6F50AB5A"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11</w:t>
      </w:r>
      <w:r>
        <w:rPr>
          <w:rFonts w:hAnsi="宋体" w:cs="宋体" w:hint="eastAsia"/>
          <w:sz w:val="21"/>
        </w:rPr>
        <w:t>．通过对台风的监测，分析多幅卫星的云层图片可以获得(　　)</w:t>
      </w:r>
    </w:p>
    <w:p w14:paraId="04CAA185"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①台风中心位置　</w:t>
      </w:r>
      <w:r>
        <w:rPr>
          <w:rFonts w:hAnsi="宋体" w:cs="宋体" w:hint="eastAsia"/>
          <w:sz w:val="21"/>
          <w:lang w:val="en-US"/>
        </w:rPr>
        <w:t xml:space="preserve">  </w:t>
      </w:r>
      <w:r>
        <w:rPr>
          <w:rFonts w:hAnsi="宋体" w:cs="宋体" w:hint="eastAsia"/>
          <w:sz w:val="21"/>
        </w:rPr>
        <w:t xml:space="preserve">②台风的强度　</w:t>
      </w:r>
      <w:r>
        <w:rPr>
          <w:rFonts w:hAnsi="宋体" w:cs="宋体" w:hint="eastAsia"/>
          <w:sz w:val="21"/>
          <w:lang w:val="en-US"/>
        </w:rPr>
        <w:t xml:space="preserve">   </w:t>
      </w:r>
      <w:r>
        <w:rPr>
          <w:rFonts w:hAnsi="宋体" w:cs="宋体" w:hint="eastAsia"/>
          <w:sz w:val="21"/>
        </w:rPr>
        <w:t>③台风所造成的降水范围</w:t>
      </w:r>
    </w:p>
    <w:p w14:paraId="6CA32EAD"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④台风的移动方向　⑤台风的登陆地区</w:t>
      </w:r>
    </w:p>
    <w:p w14:paraId="4B428800"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A．①②③⑤  </w:t>
      </w:r>
      <w:r>
        <w:rPr>
          <w:rFonts w:hAnsi="宋体" w:cs="宋体" w:hint="eastAsia"/>
          <w:sz w:val="21"/>
        </w:rPr>
        <w:tab/>
        <w:t>B．②③④⑤</w:t>
      </w:r>
    </w:p>
    <w:p w14:paraId="52684A3B"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C．③④⑤  </w:t>
      </w:r>
      <w:r>
        <w:rPr>
          <w:rFonts w:hAnsi="宋体" w:cs="宋体" w:hint="eastAsia"/>
          <w:sz w:val="21"/>
        </w:rPr>
        <w:tab/>
        <w:t>D．①②③④⑤</w:t>
      </w:r>
    </w:p>
    <w:p w14:paraId="05F4984C" w14:textId="77777777" w:rsidR="00F4230F" w:rsidRDefault="00F4230F" w:rsidP="00F4230F">
      <w:pPr>
        <w:pStyle w:val="a4"/>
        <w:tabs>
          <w:tab w:val="left" w:pos="3402"/>
        </w:tabs>
        <w:autoSpaceDE/>
        <w:autoSpaceDN/>
        <w:snapToGrid w:val="0"/>
        <w:rPr>
          <w:rFonts w:hAnsi="宋体" w:cs="宋体"/>
          <w:sz w:val="21"/>
        </w:rPr>
      </w:pPr>
    </w:p>
    <w:p w14:paraId="13834D71"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二、综合题：</w:t>
      </w:r>
    </w:p>
    <w:p w14:paraId="2F3E9383"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12</w:t>
      </w:r>
      <w:r>
        <w:rPr>
          <w:rFonts w:hAnsi="宋体" w:cs="宋体" w:hint="eastAsia"/>
          <w:sz w:val="21"/>
        </w:rPr>
        <w:t>．阅读下列材料，回答下列问题。</w:t>
      </w:r>
    </w:p>
    <w:p w14:paraId="0EADC98E" w14:textId="77777777" w:rsidR="00F4230F" w:rsidRDefault="00F4230F" w:rsidP="00F4230F">
      <w:pPr>
        <w:pStyle w:val="a4"/>
        <w:tabs>
          <w:tab w:val="left" w:pos="3402"/>
        </w:tabs>
        <w:autoSpaceDE/>
        <w:autoSpaceDN/>
        <w:snapToGrid w:val="0"/>
        <w:rPr>
          <w:rFonts w:ascii="楷体" w:eastAsia="楷体" w:hAnsi="楷体" w:cs="楷体"/>
          <w:sz w:val="21"/>
        </w:rPr>
      </w:pPr>
      <w:r>
        <w:rPr>
          <w:rFonts w:ascii="楷体" w:eastAsia="楷体" w:hAnsi="楷体" w:cs="楷体" w:hint="eastAsia"/>
          <w:sz w:val="21"/>
        </w:rPr>
        <w:t>材料　台风利奇马于2019年8月4日15时获日本气象厅命名，8月7日5时被中央气象台升格为台风，8月7日23时被中央气象台升格为超强台风，并继续向西北方向移动，并于8月10日在浙江温岭市</w:t>
      </w:r>
      <w:proofErr w:type="gramStart"/>
      <w:r>
        <w:rPr>
          <w:rFonts w:ascii="楷体" w:eastAsia="楷体" w:hAnsi="楷体" w:cs="楷体" w:hint="eastAsia"/>
          <w:sz w:val="21"/>
        </w:rPr>
        <w:t>城南镇</w:t>
      </w:r>
      <w:proofErr w:type="gramEnd"/>
      <w:r>
        <w:rPr>
          <w:rFonts w:ascii="楷体" w:eastAsia="楷体" w:hAnsi="楷体" w:cs="楷体" w:hint="eastAsia"/>
          <w:sz w:val="21"/>
        </w:rPr>
        <w:t>登陆，登陆时中心附近最大风力有16级，成为2019年登陆中国的</w:t>
      </w:r>
      <w:proofErr w:type="gramStart"/>
      <w:r>
        <w:rPr>
          <w:rFonts w:ascii="楷体" w:eastAsia="楷体" w:hAnsi="楷体" w:cs="楷体" w:hint="eastAsia"/>
          <w:sz w:val="21"/>
        </w:rPr>
        <w:t>最</w:t>
      </w:r>
      <w:proofErr w:type="gramEnd"/>
      <w:r>
        <w:rPr>
          <w:rFonts w:ascii="楷体" w:eastAsia="楷体" w:hAnsi="楷体" w:cs="楷体" w:hint="eastAsia"/>
          <w:sz w:val="21"/>
        </w:rPr>
        <w:t>强台风。</w:t>
      </w:r>
    </w:p>
    <w:p w14:paraId="3C1A1292" w14:textId="77777777" w:rsidR="00F4230F" w:rsidRDefault="00F4230F" w:rsidP="00F4230F">
      <w:pPr>
        <w:pStyle w:val="a4"/>
        <w:tabs>
          <w:tab w:val="left" w:pos="3402"/>
        </w:tabs>
        <w:autoSpaceDE/>
        <w:autoSpaceDN/>
        <w:snapToGrid w:val="0"/>
        <w:jc w:val="center"/>
        <w:rPr>
          <w:rFonts w:hAnsi="宋体" w:cs="宋体"/>
          <w:sz w:val="21"/>
        </w:rPr>
      </w:pPr>
      <w:r>
        <w:rPr>
          <w:rFonts w:hAnsi="宋体" w:cs="宋体" w:hint="eastAsia"/>
          <w:sz w:val="21"/>
        </w:rPr>
        <w:fldChar w:fldCharType="begin"/>
      </w:r>
      <w:r>
        <w:rPr>
          <w:rFonts w:hAnsi="宋体" w:cs="宋体" w:hint="eastAsia"/>
          <w:sz w:val="21"/>
        </w:rPr>
        <w:instrText xml:space="preserve"> INCLUDEPICTURE  "E:\\靳瑞腾\\2020\\同步\\地理 鲁教新教材 必修1\\word\\B670.TIF" \* MERGEFORMATINET </w:instrText>
      </w:r>
      <w:r>
        <w:rPr>
          <w:rFonts w:hAnsi="宋体" w:cs="宋体" w:hint="eastAsia"/>
          <w:sz w:val="21"/>
        </w:rPr>
        <w:fldChar w:fldCharType="separate"/>
      </w:r>
      <w:r>
        <w:rPr>
          <w:rFonts w:hAnsi="宋体" w:cs="宋体" w:hint="eastAsia"/>
          <w:sz w:val="21"/>
        </w:rPr>
        <w:fldChar w:fldCharType="begin"/>
      </w:r>
      <w:r>
        <w:rPr>
          <w:rFonts w:hAnsi="宋体" w:cs="宋体" w:hint="eastAsia"/>
          <w:sz w:val="21"/>
        </w:rPr>
        <w:instrText xml:space="preserve"> INCLUDEPICTURE  "E:\\靳瑞腾\\2020\\同步\\地理 鲁教新教材 必修1\\word\\B670.TIF" \* MERGEFORMATINET </w:instrText>
      </w:r>
      <w:r>
        <w:rPr>
          <w:rFonts w:hAnsi="宋体" w:cs="宋体" w:hint="eastAsia"/>
          <w:sz w:val="21"/>
        </w:rPr>
        <w:fldChar w:fldCharType="separate"/>
      </w:r>
      <w:r>
        <w:rPr>
          <w:rFonts w:hAnsi="宋体" w:cs="宋体" w:hint="eastAsia"/>
          <w:sz w:val="21"/>
        </w:rPr>
        <w:fldChar w:fldCharType="begin"/>
      </w:r>
      <w:r>
        <w:rPr>
          <w:rFonts w:hAnsi="宋体" w:cs="宋体" w:hint="eastAsia"/>
          <w:sz w:val="21"/>
        </w:rPr>
        <w:instrText xml:space="preserve"> INCLUDEPICTURE  "D:\\2020唐兰\\2020\\同步\\看PPT\\地理 鲁教新教材 必修1\\全书完整的Word版文档\\B670.TIF" \* MERGEFORMATINET </w:instrText>
      </w:r>
      <w:r>
        <w:rPr>
          <w:rFonts w:hAnsi="宋体" w:cs="宋体" w:hint="eastAsia"/>
          <w:sz w:val="21"/>
        </w:rPr>
        <w:fldChar w:fldCharType="separate"/>
      </w:r>
      <w:r>
        <w:rPr>
          <w:rFonts w:hAnsi="宋体" w:cs="宋体" w:hint="eastAsia"/>
          <w:noProof/>
          <w:sz w:val="21"/>
        </w:rPr>
        <w:drawing>
          <wp:inline distT="0" distB="0" distL="114300" distR="114300" wp14:anchorId="48B16C09" wp14:editId="598A6A03">
            <wp:extent cx="5081270" cy="3411220"/>
            <wp:effectExtent l="0" t="0" r="5080" b="1778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21" r:link="rId22"/>
                    <a:stretch>
                      <a:fillRect/>
                    </a:stretch>
                  </pic:blipFill>
                  <pic:spPr>
                    <a:xfrm>
                      <a:off x="0" y="0"/>
                      <a:ext cx="5081270" cy="3411220"/>
                    </a:xfrm>
                    <a:prstGeom prst="rect">
                      <a:avLst/>
                    </a:prstGeom>
                    <a:noFill/>
                    <a:ln>
                      <a:noFill/>
                    </a:ln>
                  </pic:spPr>
                </pic:pic>
              </a:graphicData>
            </a:graphic>
          </wp:inline>
        </w:drawing>
      </w:r>
      <w:r>
        <w:rPr>
          <w:rFonts w:hAnsi="宋体" w:cs="宋体" w:hint="eastAsia"/>
          <w:sz w:val="21"/>
        </w:rPr>
        <w:fldChar w:fldCharType="end"/>
      </w:r>
      <w:r>
        <w:rPr>
          <w:rFonts w:hAnsi="宋体" w:cs="宋体" w:hint="eastAsia"/>
          <w:sz w:val="21"/>
        </w:rPr>
        <w:fldChar w:fldCharType="end"/>
      </w:r>
      <w:r>
        <w:rPr>
          <w:rFonts w:hAnsi="宋体" w:cs="宋体" w:hint="eastAsia"/>
          <w:sz w:val="21"/>
        </w:rPr>
        <w:fldChar w:fldCharType="end"/>
      </w:r>
    </w:p>
    <w:p w14:paraId="4F47378A"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(1)要获取台风“利奇马”的图像信息，采用的地理信息技术为(　　)</w:t>
      </w:r>
    </w:p>
    <w:p w14:paraId="7A2A946D"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A．遥感技术  </w:t>
      </w:r>
      <w:r>
        <w:rPr>
          <w:rFonts w:hAnsi="宋体" w:cs="宋体" w:hint="eastAsia"/>
          <w:sz w:val="21"/>
        </w:rPr>
        <w:tab/>
        <w:t>B．全球卫星导航系统</w:t>
      </w:r>
    </w:p>
    <w:p w14:paraId="4E8D1DFF"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C．地理信息系统  </w:t>
      </w:r>
      <w:r>
        <w:rPr>
          <w:rFonts w:hAnsi="宋体" w:cs="宋体" w:hint="eastAsia"/>
          <w:sz w:val="21"/>
        </w:rPr>
        <w:tab/>
        <w:t>D．数字地球</w:t>
      </w:r>
    </w:p>
    <w:p w14:paraId="16C497FB" w14:textId="1CA21D6E"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(2)8月12日，渔民要想预估未来一天自己所处海域的风力状况，除了借助上图外，还需要采用哪种地理信息技术？若该渔船在遭受十级以上大风袭击后，渔民发出求救信号，广东海事局调度船只进行营救时需要运用的地理信息技术是哪一种？</w:t>
      </w:r>
    </w:p>
    <w:p w14:paraId="124FBA17" w14:textId="17A2AF84" w:rsidR="00F4230F" w:rsidRDefault="00F4230F" w:rsidP="00F4230F">
      <w:pPr>
        <w:pStyle w:val="a4"/>
        <w:tabs>
          <w:tab w:val="left" w:pos="3402"/>
        </w:tabs>
        <w:autoSpaceDE/>
        <w:autoSpaceDN/>
        <w:snapToGrid w:val="0"/>
        <w:rPr>
          <w:rFonts w:hAnsi="宋体" w:cs="宋体"/>
          <w:sz w:val="21"/>
        </w:rPr>
      </w:pPr>
    </w:p>
    <w:p w14:paraId="57342668" w14:textId="06B23A41" w:rsidR="00F4230F" w:rsidRDefault="00F4230F" w:rsidP="00F4230F">
      <w:pPr>
        <w:pStyle w:val="a4"/>
        <w:tabs>
          <w:tab w:val="left" w:pos="3402"/>
        </w:tabs>
        <w:autoSpaceDE/>
        <w:autoSpaceDN/>
        <w:snapToGrid w:val="0"/>
        <w:rPr>
          <w:rFonts w:hAnsi="宋体" w:cs="宋体"/>
          <w:sz w:val="21"/>
        </w:rPr>
      </w:pPr>
    </w:p>
    <w:p w14:paraId="7E717440" w14:textId="77777777" w:rsidR="00F4230F" w:rsidRDefault="00F4230F" w:rsidP="00F4230F">
      <w:pPr>
        <w:pStyle w:val="a4"/>
        <w:tabs>
          <w:tab w:val="left" w:pos="3402"/>
        </w:tabs>
        <w:autoSpaceDE/>
        <w:autoSpaceDN/>
        <w:snapToGrid w:val="0"/>
        <w:rPr>
          <w:rFonts w:hAnsi="宋体" w:cs="宋体" w:hint="eastAsia"/>
          <w:sz w:val="21"/>
        </w:rPr>
      </w:pPr>
    </w:p>
    <w:p w14:paraId="0F073195"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(3)要完成台风“利奇马”未来48小时路径概率预报图的整个绘制，需要采用的地理信息技术有________和____________。</w:t>
      </w:r>
    </w:p>
    <w:p w14:paraId="750268D1" w14:textId="6185B4A2" w:rsidR="00F4230F" w:rsidRPr="00F4230F" w:rsidRDefault="00F4230F" w:rsidP="00F4230F">
      <w:pPr>
        <w:pStyle w:val="a4"/>
        <w:tabs>
          <w:tab w:val="left" w:pos="3402"/>
        </w:tabs>
        <w:autoSpaceDE/>
        <w:autoSpaceDN/>
        <w:snapToGrid w:val="0"/>
        <w:rPr>
          <w:rFonts w:hAnsi="宋体" w:cs="宋体" w:hint="eastAsia"/>
          <w:sz w:val="21"/>
        </w:rPr>
      </w:pPr>
      <w:r>
        <w:rPr>
          <w:rFonts w:hAnsi="宋体" w:cs="宋体" w:hint="eastAsia"/>
          <w:sz w:val="21"/>
        </w:rPr>
        <w:t>(4)试</w:t>
      </w:r>
      <w:proofErr w:type="gramStart"/>
      <w:r>
        <w:rPr>
          <w:rFonts w:hAnsi="宋体" w:cs="宋体" w:hint="eastAsia"/>
          <w:sz w:val="21"/>
        </w:rPr>
        <w:t>举出第</w:t>
      </w:r>
      <w:proofErr w:type="gramEnd"/>
      <w:r>
        <w:rPr>
          <w:rFonts w:hAnsi="宋体" w:cs="宋体" w:hint="eastAsia"/>
          <w:sz w:val="21"/>
        </w:rPr>
        <w:t>(3)题所用两项地理信息技术综合应用的其他实例。</w:t>
      </w:r>
    </w:p>
    <w:p w14:paraId="787C2211" w14:textId="1E921D65" w:rsidR="00F4230F" w:rsidRDefault="00F4230F" w:rsidP="00F4230F">
      <w:pPr>
        <w:pStyle w:val="a9"/>
        <w:tabs>
          <w:tab w:val="left" w:pos="380"/>
          <w:tab w:val="left" w:pos="6040"/>
        </w:tabs>
        <w:adjustRightInd w:val="0"/>
        <w:snapToGrid w:val="0"/>
        <w:spacing w:before="2"/>
        <w:ind w:left="0"/>
        <w:rPr>
          <w:sz w:val="21"/>
        </w:rPr>
      </w:pPr>
    </w:p>
    <w:p w14:paraId="667E76D8" w14:textId="77777777" w:rsidR="00F4230F" w:rsidRDefault="00F4230F" w:rsidP="00F4230F">
      <w:pPr>
        <w:pStyle w:val="a9"/>
        <w:tabs>
          <w:tab w:val="left" w:pos="380"/>
          <w:tab w:val="left" w:pos="6040"/>
        </w:tabs>
        <w:adjustRightInd w:val="0"/>
        <w:snapToGrid w:val="0"/>
        <w:spacing w:before="2"/>
        <w:ind w:left="0"/>
        <w:rPr>
          <w:rFonts w:hint="eastAsia"/>
          <w:sz w:val="21"/>
        </w:rPr>
      </w:pPr>
    </w:p>
    <w:p w14:paraId="4D33E807" w14:textId="77777777" w:rsidR="00F4230F" w:rsidRDefault="00F4230F" w:rsidP="00F4230F">
      <w:pPr>
        <w:pStyle w:val="a9"/>
        <w:tabs>
          <w:tab w:val="left" w:pos="380"/>
          <w:tab w:val="left" w:pos="6040"/>
        </w:tabs>
        <w:adjustRightInd w:val="0"/>
        <w:snapToGrid w:val="0"/>
        <w:spacing w:before="2"/>
        <w:ind w:left="379"/>
        <w:rPr>
          <w:sz w:val="21"/>
        </w:rPr>
      </w:pPr>
    </w:p>
    <w:p w14:paraId="5B592623" w14:textId="77777777" w:rsidR="00F4230F" w:rsidRDefault="00F4230F" w:rsidP="00F4230F">
      <w:pPr>
        <w:pStyle w:val="1"/>
      </w:pPr>
      <w:r>
        <w:lastRenderedPageBreak/>
        <w:t>江苏省仪征中学 2022-2023 学年度第一学期高一地理补充练习</w:t>
      </w:r>
    </w:p>
    <w:p w14:paraId="06190581" w14:textId="77777777" w:rsidR="00F4230F" w:rsidRPr="00F4230F" w:rsidRDefault="00F4230F" w:rsidP="00F4230F">
      <w:pPr>
        <w:jc w:val="center"/>
        <w:rPr>
          <w:rFonts w:ascii="黑体" w:eastAsia="黑体"/>
          <w:b/>
          <w:sz w:val="28"/>
          <w:szCs w:val="28"/>
          <w:lang w:val="en-US"/>
        </w:rPr>
      </w:pPr>
      <w:r w:rsidRPr="00F4230F">
        <w:rPr>
          <w:rFonts w:ascii="黑体" w:eastAsia="黑体" w:hint="eastAsia"/>
          <w:b/>
          <w:sz w:val="28"/>
          <w:szCs w:val="28"/>
          <w:lang w:val="en-US"/>
        </w:rPr>
        <w:t>第四单元活动　地理信息技术应用</w:t>
      </w:r>
    </w:p>
    <w:p w14:paraId="08F4D1DA" w14:textId="77777777" w:rsidR="00F4230F" w:rsidRDefault="00F4230F" w:rsidP="00F4230F">
      <w:pPr>
        <w:pStyle w:val="a3"/>
        <w:tabs>
          <w:tab w:val="left" w:pos="1682"/>
        </w:tabs>
        <w:spacing w:before="130"/>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spacing w:val="-3"/>
        </w:rPr>
        <w:t>王</w:t>
      </w:r>
      <w:r>
        <w:rPr>
          <w:rFonts w:ascii="楷体" w:eastAsia="楷体" w:hint="eastAsia"/>
        </w:rPr>
        <w:t>维中</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33233D36" w14:textId="151809F2" w:rsidR="00F4230F" w:rsidRDefault="00F4230F" w:rsidP="00F4230F">
      <w:pPr>
        <w:pStyle w:val="2"/>
        <w:tabs>
          <w:tab w:val="left" w:pos="1680"/>
          <w:tab w:val="left" w:pos="3360"/>
          <w:tab w:val="left" w:pos="4800"/>
        </w:tabs>
        <w:adjustRightInd w:val="0"/>
        <w:snapToGrid w:val="0"/>
        <w:ind w:left="0" w:right="1669"/>
        <w:jc w:val="right"/>
      </w:pPr>
      <w:r>
        <w:rPr>
          <w:sz w:val="21"/>
          <w:szCs w:val="21"/>
        </w:rPr>
        <w:t>班级：</w:t>
      </w:r>
      <w:r>
        <w:rPr>
          <w:sz w:val="21"/>
          <w:szCs w:val="21"/>
          <w:u w:val="single"/>
        </w:rPr>
        <w:t xml:space="preserve"> </w:t>
      </w:r>
      <w:r>
        <w:rPr>
          <w:sz w:val="21"/>
          <w:szCs w:val="21"/>
          <w:u w:val="single"/>
        </w:rPr>
        <w:tab/>
      </w:r>
      <w:r>
        <w:rPr>
          <w:sz w:val="21"/>
          <w:szCs w:val="21"/>
        </w:rPr>
        <w:t>姓名：</w:t>
      </w:r>
      <w:r>
        <w:rPr>
          <w:sz w:val="21"/>
          <w:szCs w:val="21"/>
          <w:u w:val="single"/>
        </w:rPr>
        <w:t xml:space="preserve"> </w:t>
      </w:r>
      <w:r>
        <w:rPr>
          <w:sz w:val="21"/>
          <w:szCs w:val="21"/>
          <w:u w:val="single"/>
        </w:rPr>
        <w:tab/>
      </w:r>
      <w:r>
        <w:rPr>
          <w:sz w:val="21"/>
          <w:szCs w:val="21"/>
        </w:rPr>
        <w:t>学号：</w:t>
      </w:r>
      <w:r>
        <w:rPr>
          <w:sz w:val="21"/>
          <w:szCs w:val="21"/>
          <w:u w:val="single"/>
        </w:rPr>
        <w:t xml:space="preserve"> </w:t>
      </w:r>
      <w:r>
        <w:rPr>
          <w:sz w:val="21"/>
          <w:szCs w:val="21"/>
          <w:u w:val="single"/>
        </w:rPr>
        <w:tab/>
      </w:r>
      <w:r>
        <w:rPr>
          <w:sz w:val="21"/>
          <w:szCs w:val="21"/>
        </w:rPr>
        <w:t>时间：</w:t>
      </w:r>
      <w:r>
        <w:rPr>
          <w:rFonts w:hint="eastAsia"/>
          <w:sz w:val="21"/>
          <w:szCs w:val="21"/>
          <w:lang w:val="en-US"/>
        </w:rPr>
        <w:t>1</w:t>
      </w:r>
      <w:r>
        <w:rPr>
          <w:sz w:val="21"/>
          <w:szCs w:val="21"/>
          <w:lang w:val="en-US"/>
        </w:rPr>
        <w:t>2</w:t>
      </w:r>
      <w:r>
        <w:rPr>
          <w:spacing w:val="-60"/>
          <w:sz w:val="21"/>
          <w:szCs w:val="21"/>
        </w:rPr>
        <w:t xml:space="preserve"> </w:t>
      </w:r>
      <w:r>
        <w:rPr>
          <w:sz w:val="21"/>
          <w:szCs w:val="21"/>
        </w:rPr>
        <w:t>月</w:t>
      </w:r>
      <w:r>
        <w:rPr>
          <w:spacing w:val="-60"/>
          <w:sz w:val="21"/>
          <w:szCs w:val="21"/>
        </w:rPr>
        <w:t xml:space="preserve"> </w:t>
      </w:r>
      <w:r>
        <w:rPr>
          <w:rFonts w:hint="eastAsia"/>
          <w:spacing w:val="-60"/>
          <w:sz w:val="21"/>
          <w:szCs w:val="21"/>
          <w:lang w:val="en-US"/>
        </w:rPr>
        <w:t>2</w:t>
      </w:r>
      <w:r>
        <w:rPr>
          <w:spacing w:val="-60"/>
          <w:sz w:val="21"/>
          <w:szCs w:val="21"/>
        </w:rPr>
        <w:t xml:space="preserve"> </w:t>
      </w:r>
      <w:r>
        <w:rPr>
          <w:spacing w:val="-60"/>
          <w:sz w:val="21"/>
          <w:szCs w:val="21"/>
        </w:rPr>
        <w:t xml:space="preserve">9 </w:t>
      </w:r>
      <w:r>
        <w:rPr>
          <w:sz w:val="21"/>
          <w:szCs w:val="21"/>
        </w:rPr>
        <w:t>日 作业时长：</w:t>
      </w:r>
      <w:r>
        <w:rPr>
          <w:rFonts w:hint="eastAsia"/>
          <w:sz w:val="21"/>
          <w:szCs w:val="21"/>
          <w:lang w:val="en-US"/>
        </w:rPr>
        <w:t>1</w:t>
      </w:r>
      <w:r>
        <w:rPr>
          <w:sz w:val="21"/>
          <w:szCs w:val="21"/>
        </w:rPr>
        <w:t>0</w:t>
      </w:r>
      <w:r>
        <w:rPr>
          <w:spacing w:val="-60"/>
          <w:sz w:val="21"/>
          <w:szCs w:val="21"/>
        </w:rPr>
        <w:t xml:space="preserve"> </w:t>
      </w:r>
      <w:r>
        <w:rPr>
          <w:sz w:val="21"/>
          <w:szCs w:val="21"/>
        </w:rPr>
        <w:t>分钟</w:t>
      </w:r>
    </w:p>
    <w:p w14:paraId="69F0101D" w14:textId="77777777" w:rsidR="00F4230F" w:rsidRDefault="00F4230F" w:rsidP="00F4230F">
      <w:pPr>
        <w:pStyle w:val="a9"/>
        <w:tabs>
          <w:tab w:val="left" w:pos="380"/>
          <w:tab w:val="left" w:pos="6040"/>
        </w:tabs>
        <w:adjustRightInd w:val="0"/>
        <w:snapToGrid w:val="0"/>
        <w:spacing w:before="2"/>
        <w:ind w:left="0"/>
        <w:rPr>
          <w:sz w:val="21"/>
        </w:rPr>
      </w:pPr>
      <w:r>
        <w:rPr>
          <w:rFonts w:hint="eastAsia"/>
          <w:sz w:val="21"/>
        </w:rPr>
        <w:t>一、选择题：</w:t>
      </w:r>
    </w:p>
    <w:p w14:paraId="39A71E06"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1．在城市管理地理信息系统中，将城市交通图层、居民区图层、公园分布图层叠加后，可以(　　)</w:t>
      </w:r>
    </w:p>
    <w:p w14:paraId="5B379ED3"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A．合理调整公交线路站点</w:t>
      </w:r>
      <w:r>
        <w:rPr>
          <w:rFonts w:hAnsi="宋体" w:cs="宋体" w:hint="eastAsia"/>
          <w:sz w:val="21"/>
          <w:lang w:val="en-US"/>
        </w:rPr>
        <w:t xml:space="preserve">  </w:t>
      </w:r>
      <w:r>
        <w:rPr>
          <w:rFonts w:hAnsi="宋体" w:cs="宋体" w:hint="eastAsia"/>
          <w:sz w:val="21"/>
        </w:rPr>
        <w:t>B．分析建筑设计的质量</w:t>
      </w:r>
    </w:p>
    <w:p w14:paraId="7FD4EBE6"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C．估算商品零售总额</w:t>
      </w:r>
      <w:r>
        <w:rPr>
          <w:rFonts w:hAnsi="宋体" w:cs="宋体" w:hint="eastAsia"/>
          <w:sz w:val="21"/>
          <w:lang w:val="en-US"/>
        </w:rPr>
        <w:t xml:space="preserve">      </w:t>
      </w:r>
      <w:r>
        <w:rPr>
          <w:rFonts w:hAnsi="宋体" w:cs="宋体" w:hint="eastAsia"/>
          <w:sz w:val="21"/>
        </w:rPr>
        <w:t>D．计算城市绿地面积</w:t>
      </w:r>
    </w:p>
    <w:p w14:paraId="266AE24C" w14:textId="77777777" w:rsidR="00F4230F" w:rsidRDefault="00F4230F" w:rsidP="00F4230F">
      <w:pPr>
        <w:pStyle w:val="a4"/>
        <w:tabs>
          <w:tab w:val="left" w:pos="3402"/>
        </w:tabs>
        <w:autoSpaceDE/>
        <w:autoSpaceDN/>
        <w:snapToGrid w:val="0"/>
        <w:ind w:firstLineChars="200" w:firstLine="420"/>
        <w:rPr>
          <w:rFonts w:ascii="楷体" w:eastAsia="楷体" w:hAnsi="楷体" w:cs="楷体"/>
          <w:sz w:val="21"/>
        </w:rPr>
      </w:pPr>
      <w:r>
        <w:rPr>
          <w:rFonts w:ascii="楷体" w:eastAsia="楷体" w:hAnsi="楷体" w:cs="楷体" w:hint="eastAsia"/>
          <w:sz w:val="21"/>
        </w:rPr>
        <w:t>我国是个多山的国家，随着山区经济发展，对泥石流减灾提出了更高的要求。据</w:t>
      </w:r>
      <w:proofErr w:type="gramStart"/>
      <w:r>
        <w:rPr>
          <w:rFonts w:ascii="楷体" w:eastAsia="楷体" w:hAnsi="楷体" w:cs="楷体" w:hint="eastAsia"/>
          <w:sz w:val="21"/>
        </w:rPr>
        <w:t>表回答</w:t>
      </w:r>
      <w:proofErr w:type="gramEnd"/>
      <w:r>
        <w:rPr>
          <w:rFonts w:ascii="楷体" w:eastAsia="楷体" w:hAnsi="楷体" w:cs="楷体" w:hint="eastAsia"/>
          <w:sz w:val="21"/>
        </w:rPr>
        <w:t>2～4题。</w:t>
      </w:r>
    </w:p>
    <w:p w14:paraId="6D784E4E" w14:textId="77777777" w:rsidR="00F4230F" w:rsidRDefault="00F4230F" w:rsidP="00F4230F">
      <w:pPr>
        <w:pStyle w:val="a4"/>
        <w:tabs>
          <w:tab w:val="left" w:pos="3402"/>
        </w:tabs>
        <w:autoSpaceDE/>
        <w:autoSpaceDN/>
        <w:snapToGrid w:val="0"/>
        <w:jc w:val="center"/>
        <w:rPr>
          <w:rFonts w:hAnsi="宋体" w:cs="宋体"/>
          <w:sz w:val="21"/>
        </w:rPr>
      </w:pPr>
      <w:r>
        <w:rPr>
          <w:rFonts w:hAnsi="宋体" w:cs="宋体" w:hint="eastAsia"/>
          <w:sz w:val="21"/>
        </w:rPr>
        <w:t>某地重点监测沟谷参数表</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1559"/>
        <w:gridCol w:w="1418"/>
        <w:gridCol w:w="1540"/>
        <w:gridCol w:w="1655"/>
      </w:tblGrid>
      <w:tr w:rsidR="00F4230F" w14:paraId="0E7C6FA3" w14:textId="77777777" w:rsidTr="00C768F5">
        <w:trPr>
          <w:jc w:val="center"/>
        </w:trPr>
        <w:tc>
          <w:tcPr>
            <w:tcW w:w="1194" w:type="dxa"/>
            <w:shd w:val="clear" w:color="auto" w:fill="auto"/>
            <w:vAlign w:val="center"/>
          </w:tcPr>
          <w:p w14:paraId="3B60F83A"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沟谷编号</w:t>
            </w:r>
          </w:p>
        </w:tc>
        <w:tc>
          <w:tcPr>
            <w:tcW w:w="1559" w:type="dxa"/>
            <w:shd w:val="clear" w:color="auto" w:fill="auto"/>
            <w:vAlign w:val="center"/>
          </w:tcPr>
          <w:p w14:paraId="121FA682"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集水面积(km</w:t>
            </w:r>
            <w:r>
              <w:rPr>
                <w:rFonts w:hAnsi="宋体" w:cs="宋体" w:hint="eastAsia"/>
                <w:sz w:val="21"/>
                <w:vertAlign w:val="superscript"/>
              </w:rPr>
              <w:t>2</w:t>
            </w:r>
            <w:r>
              <w:rPr>
                <w:rFonts w:hAnsi="宋体" w:cs="宋体" w:hint="eastAsia"/>
                <w:sz w:val="21"/>
              </w:rPr>
              <w:t>)</w:t>
            </w:r>
          </w:p>
        </w:tc>
        <w:tc>
          <w:tcPr>
            <w:tcW w:w="1418" w:type="dxa"/>
            <w:shd w:val="clear" w:color="auto" w:fill="auto"/>
            <w:vAlign w:val="center"/>
          </w:tcPr>
          <w:p w14:paraId="6343901B"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平均坡度(°)</w:t>
            </w:r>
          </w:p>
        </w:tc>
        <w:tc>
          <w:tcPr>
            <w:tcW w:w="1540" w:type="dxa"/>
            <w:shd w:val="clear" w:color="auto" w:fill="auto"/>
            <w:vAlign w:val="center"/>
          </w:tcPr>
          <w:p w14:paraId="31FC5591"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流域落差(m)</w:t>
            </w:r>
          </w:p>
        </w:tc>
        <w:tc>
          <w:tcPr>
            <w:tcW w:w="1655" w:type="dxa"/>
            <w:shd w:val="clear" w:color="auto" w:fill="auto"/>
            <w:vAlign w:val="center"/>
          </w:tcPr>
          <w:p w14:paraId="386B7BE2"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植被覆盖率(%)</w:t>
            </w:r>
          </w:p>
        </w:tc>
      </w:tr>
      <w:tr w:rsidR="00F4230F" w14:paraId="763BD7A4" w14:textId="77777777" w:rsidTr="00C768F5">
        <w:trPr>
          <w:jc w:val="center"/>
        </w:trPr>
        <w:tc>
          <w:tcPr>
            <w:tcW w:w="1194" w:type="dxa"/>
            <w:shd w:val="clear" w:color="auto" w:fill="auto"/>
            <w:vAlign w:val="center"/>
          </w:tcPr>
          <w:p w14:paraId="56D36E38"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①</w:t>
            </w:r>
          </w:p>
        </w:tc>
        <w:tc>
          <w:tcPr>
            <w:tcW w:w="1559" w:type="dxa"/>
            <w:shd w:val="clear" w:color="auto" w:fill="auto"/>
            <w:vAlign w:val="center"/>
          </w:tcPr>
          <w:p w14:paraId="0838486B"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5.3</w:t>
            </w:r>
          </w:p>
        </w:tc>
        <w:tc>
          <w:tcPr>
            <w:tcW w:w="1418" w:type="dxa"/>
            <w:shd w:val="clear" w:color="auto" w:fill="auto"/>
            <w:vAlign w:val="center"/>
          </w:tcPr>
          <w:p w14:paraId="723EDDD3"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24.3</w:t>
            </w:r>
          </w:p>
        </w:tc>
        <w:tc>
          <w:tcPr>
            <w:tcW w:w="1540" w:type="dxa"/>
            <w:shd w:val="clear" w:color="auto" w:fill="auto"/>
            <w:vAlign w:val="center"/>
          </w:tcPr>
          <w:p w14:paraId="70D0E741"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537.2</w:t>
            </w:r>
          </w:p>
        </w:tc>
        <w:tc>
          <w:tcPr>
            <w:tcW w:w="1655" w:type="dxa"/>
            <w:shd w:val="clear" w:color="auto" w:fill="auto"/>
            <w:vAlign w:val="center"/>
          </w:tcPr>
          <w:p w14:paraId="19448F58"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15.7</w:t>
            </w:r>
          </w:p>
        </w:tc>
      </w:tr>
      <w:tr w:rsidR="00F4230F" w14:paraId="474204AE" w14:textId="77777777" w:rsidTr="00C768F5">
        <w:trPr>
          <w:jc w:val="center"/>
        </w:trPr>
        <w:tc>
          <w:tcPr>
            <w:tcW w:w="1194" w:type="dxa"/>
            <w:shd w:val="clear" w:color="auto" w:fill="auto"/>
            <w:vAlign w:val="center"/>
          </w:tcPr>
          <w:p w14:paraId="70CCA304"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②</w:t>
            </w:r>
          </w:p>
        </w:tc>
        <w:tc>
          <w:tcPr>
            <w:tcW w:w="1559" w:type="dxa"/>
            <w:shd w:val="clear" w:color="auto" w:fill="auto"/>
            <w:vAlign w:val="center"/>
          </w:tcPr>
          <w:p w14:paraId="7596B4C7"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2.7</w:t>
            </w:r>
          </w:p>
        </w:tc>
        <w:tc>
          <w:tcPr>
            <w:tcW w:w="1418" w:type="dxa"/>
            <w:shd w:val="clear" w:color="auto" w:fill="auto"/>
            <w:vAlign w:val="center"/>
          </w:tcPr>
          <w:p w14:paraId="31A23EE3"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30.1</w:t>
            </w:r>
          </w:p>
        </w:tc>
        <w:tc>
          <w:tcPr>
            <w:tcW w:w="1540" w:type="dxa"/>
            <w:shd w:val="clear" w:color="auto" w:fill="auto"/>
            <w:vAlign w:val="center"/>
          </w:tcPr>
          <w:p w14:paraId="38536966"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670.3</w:t>
            </w:r>
          </w:p>
        </w:tc>
        <w:tc>
          <w:tcPr>
            <w:tcW w:w="1655" w:type="dxa"/>
            <w:shd w:val="clear" w:color="auto" w:fill="auto"/>
            <w:vAlign w:val="center"/>
          </w:tcPr>
          <w:p w14:paraId="72FF4D36"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19.6</w:t>
            </w:r>
          </w:p>
        </w:tc>
      </w:tr>
      <w:tr w:rsidR="00F4230F" w14:paraId="37966087" w14:textId="77777777" w:rsidTr="00C768F5">
        <w:trPr>
          <w:jc w:val="center"/>
        </w:trPr>
        <w:tc>
          <w:tcPr>
            <w:tcW w:w="1194" w:type="dxa"/>
            <w:shd w:val="clear" w:color="auto" w:fill="auto"/>
            <w:vAlign w:val="center"/>
          </w:tcPr>
          <w:p w14:paraId="4ABA6EFC"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③</w:t>
            </w:r>
          </w:p>
        </w:tc>
        <w:tc>
          <w:tcPr>
            <w:tcW w:w="1559" w:type="dxa"/>
            <w:shd w:val="clear" w:color="auto" w:fill="auto"/>
            <w:vAlign w:val="center"/>
          </w:tcPr>
          <w:p w14:paraId="6D40A956"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20.0</w:t>
            </w:r>
          </w:p>
        </w:tc>
        <w:tc>
          <w:tcPr>
            <w:tcW w:w="1418" w:type="dxa"/>
            <w:shd w:val="clear" w:color="auto" w:fill="auto"/>
            <w:vAlign w:val="center"/>
          </w:tcPr>
          <w:p w14:paraId="64AD48BE"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40.8</w:t>
            </w:r>
          </w:p>
        </w:tc>
        <w:tc>
          <w:tcPr>
            <w:tcW w:w="1540" w:type="dxa"/>
            <w:shd w:val="clear" w:color="auto" w:fill="auto"/>
            <w:vAlign w:val="center"/>
          </w:tcPr>
          <w:p w14:paraId="66CC8EA4"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1 353.7</w:t>
            </w:r>
          </w:p>
        </w:tc>
        <w:tc>
          <w:tcPr>
            <w:tcW w:w="1655" w:type="dxa"/>
            <w:shd w:val="clear" w:color="auto" w:fill="auto"/>
            <w:vAlign w:val="center"/>
          </w:tcPr>
          <w:p w14:paraId="50891FD0"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13.2</w:t>
            </w:r>
          </w:p>
        </w:tc>
      </w:tr>
      <w:tr w:rsidR="00F4230F" w14:paraId="35F35BE9" w14:textId="77777777" w:rsidTr="00C768F5">
        <w:trPr>
          <w:jc w:val="center"/>
        </w:trPr>
        <w:tc>
          <w:tcPr>
            <w:tcW w:w="1194" w:type="dxa"/>
            <w:shd w:val="clear" w:color="auto" w:fill="auto"/>
            <w:vAlign w:val="center"/>
          </w:tcPr>
          <w:p w14:paraId="1F01FF73"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④</w:t>
            </w:r>
          </w:p>
        </w:tc>
        <w:tc>
          <w:tcPr>
            <w:tcW w:w="1559" w:type="dxa"/>
            <w:shd w:val="clear" w:color="auto" w:fill="auto"/>
            <w:vAlign w:val="center"/>
          </w:tcPr>
          <w:p w14:paraId="2AB1A18A"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4.5</w:t>
            </w:r>
          </w:p>
        </w:tc>
        <w:tc>
          <w:tcPr>
            <w:tcW w:w="1418" w:type="dxa"/>
            <w:shd w:val="clear" w:color="auto" w:fill="auto"/>
            <w:vAlign w:val="center"/>
          </w:tcPr>
          <w:p w14:paraId="7B8EFEE6"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26.1</w:t>
            </w:r>
          </w:p>
        </w:tc>
        <w:tc>
          <w:tcPr>
            <w:tcW w:w="1540" w:type="dxa"/>
            <w:shd w:val="clear" w:color="auto" w:fill="auto"/>
            <w:vAlign w:val="center"/>
          </w:tcPr>
          <w:p w14:paraId="37D5C09B"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384.7</w:t>
            </w:r>
          </w:p>
        </w:tc>
        <w:tc>
          <w:tcPr>
            <w:tcW w:w="1655" w:type="dxa"/>
            <w:shd w:val="clear" w:color="auto" w:fill="auto"/>
            <w:vAlign w:val="center"/>
          </w:tcPr>
          <w:p w14:paraId="1E4AC850" w14:textId="77777777" w:rsidR="00F4230F" w:rsidRDefault="00F4230F" w:rsidP="00C768F5">
            <w:pPr>
              <w:pStyle w:val="a4"/>
              <w:tabs>
                <w:tab w:val="left" w:pos="3402"/>
              </w:tabs>
              <w:autoSpaceDE/>
              <w:autoSpaceDN/>
              <w:snapToGrid w:val="0"/>
              <w:jc w:val="center"/>
              <w:rPr>
                <w:rFonts w:hAnsi="宋体" w:cs="宋体"/>
                <w:sz w:val="21"/>
              </w:rPr>
            </w:pPr>
            <w:r>
              <w:rPr>
                <w:rFonts w:hAnsi="宋体" w:cs="宋体" w:hint="eastAsia"/>
                <w:sz w:val="21"/>
              </w:rPr>
              <w:t>20.5</w:t>
            </w:r>
          </w:p>
        </w:tc>
      </w:tr>
    </w:tbl>
    <w:p w14:paraId="5419D1FC" w14:textId="77777777" w:rsidR="00F4230F" w:rsidRDefault="00F4230F" w:rsidP="00F4230F">
      <w:pPr>
        <w:pStyle w:val="a4"/>
        <w:tabs>
          <w:tab w:val="left" w:pos="3402"/>
        </w:tabs>
        <w:autoSpaceDE/>
        <w:autoSpaceDN/>
        <w:snapToGrid w:val="0"/>
        <w:rPr>
          <w:rFonts w:hAnsi="宋体" w:cs="宋体"/>
          <w:sz w:val="21"/>
        </w:rPr>
      </w:pPr>
    </w:p>
    <w:p w14:paraId="7D99904D"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2.根据表中参数推测，发生泥石流可能性较大的沟谷是(　　)</w:t>
      </w:r>
    </w:p>
    <w:p w14:paraId="0741DF6C"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A．①  B．②  C．③  D．④</w:t>
      </w:r>
    </w:p>
    <w:p w14:paraId="0524F90C"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3．为了更及时、准确发出泥石流预警，该地区还应密切关注(　　)</w:t>
      </w:r>
    </w:p>
    <w:p w14:paraId="7672E76C"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A．气温高低  B．风力强弱</w:t>
      </w:r>
      <w:r>
        <w:rPr>
          <w:rFonts w:hAnsi="宋体" w:cs="宋体" w:hint="eastAsia"/>
          <w:sz w:val="21"/>
          <w:lang w:val="en-US"/>
        </w:rPr>
        <w:t xml:space="preserve">  </w:t>
      </w:r>
      <w:r>
        <w:rPr>
          <w:rFonts w:hAnsi="宋体" w:cs="宋体" w:hint="eastAsia"/>
          <w:sz w:val="21"/>
        </w:rPr>
        <w:t>C．光照强度  D．降水量大小</w:t>
      </w:r>
    </w:p>
    <w:p w14:paraId="3124FE91"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4．一旦发生泥石流，应先确定灾害位置，并尽快获取受灾地区图像，以便及时评估受灾情况。这一过程依次用到的现代地理信息技术是(　　)</w:t>
      </w:r>
    </w:p>
    <w:p w14:paraId="7346BC8A"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①遥感　②全球卫星导航系统　③地理信息系统</w:t>
      </w:r>
    </w:p>
    <w:p w14:paraId="7BBBFF5A"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A．②①③  B．①②③</w:t>
      </w:r>
      <w:r>
        <w:rPr>
          <w:rFonts w:hAnsi="宋体" w:cs="宋体" w:hint="eastAsia"/>
          <w:sz w:val="21"/>
          <w:lang w:val="en-US"/>
        </w:rPr>
        <w:t xml:space="preserve">  </w:t>
      </w:r>
      <w:r>
        <w:rPr>
          <w:rFonts w:hAnsi="宋体" w:cs="宋体" w:hint="eastAsia"/>
          <w:sz w:val="21"/>
        </w:rPr>
        <w:t>C．①③②  D．③②①</w:t>
      </w:r>
    </w:p>
    <w:p w14:paraId="76401E65" w14:textId="77777777" w:rsidR="00F4230F" w:rsidRDefault="00F4230F" w:rsidP="00F4230F">
      <w:pPr>
        <w:pStyle w:val="a4"/>
        <w:tabs>
          <w:tab w:val="left" w:pos="3402"/>
        </w:tabs>
        <w:autoSpaceDE/>
        <w:autoSpaceDN/>
        <w:snapToGrid w:val="0"/>
        <w:rPr>
          <w:rFonts w:hAnsi="宋体" w:cs="宋体"/>
          <w:sz w:val="21"/>
          <w:lang w:val="en-US"/>
        </w:rPr>
      </w:pPr>
      <w:r>
        <w:rPr>
          <w:rFonts w:hAnsi="宋体" w:cs="宋体" w:hint="eastAsia"/>
          <w:sz w:val="21"/>
          <w:lang w:val="en-US"/>
        </w:rPr>
        <w:t>二、综合题：</w:t>
      </w:r>
    </w:p>
    <w:p w14:paraId="14DB0EE4"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lang w:val="en-US"/>
        </w:rPr>
        <w:t>5</w:t>
      </w:r>
      <w:r>
        <w:rPr>
          <w:rFonts w:hAnsi="宋体" w:cs="宋体" w:hint="eastAsia"/>
          <w:sz w:val="21"/>
        </w:rPr>
        <w:t>．读材料，完成下列问题。</w:t>
      </w:r>
    </w:p>
    <w:p w14:paraId="32D70098"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材料</w:t>
      </w:r>
      <w:proofErr w:type="gramStart"/>
      <w:r>
        <w:rPr>
          <w:rFonts w:hAnsi="宋体" w:cs="宋体" w:hint="eastAsia"/>
          <w:sz w:val="21"/>
        </w:rPr>
        <w:t>一</w:t>
      </w:r>
      <w:proofErr w:type="gramEnd"/>
      <w:r>
        <w:rPr>
          <w:rFonts w:hAnsi="宋体" w:cs="宋体" w:hint="eastAsia"/>
          <w:sz w:val="21"/>
        </w:rPr>
        <w:t xml:space="preserve">　“精准农业”是指利用现代高新技术，获取农田作物产量和影响作物生长的环境因素(如土壤结构、地形、植物营养、含水量、病虫害等)实际存在的空间及时间差异性信息，分析影响农田产量差异的原因，并采取技术上可行、经济上有效的调控措施，区别对待，按需实施定位调控的“处方农业”。</w:t>
      </w:r>
    </w:p>
    <w:p w14:paraId="7D3E90CC"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材料二　水分含量对玉米叶子反射率的影响。</w:t>
      </w:r>
    </w:p>
    <w:p w14:paraId="6445CA2F" w14:textId="77777777" w:rsidR="00F4230F" w:rsidRDefault="00F4230F" w:rsidP="00F4230F">
      <w:pPr>
        <w:pStyle w:val="a4"/>
        <w:tabs>
          <w:tab w:val="left" w:pos="3402"/>
        </w:tabs>
        <w:autoSpaceDE/>
        <w:autoSpaceDN/>
        <w:snapToGrid w:val="0"/>
        <w:jc w:val="center"/>
        <w:rPr>
          <w:rFonts w:hAnsi="宋体" w:cs="宋体"/>
          <w:sz w:val="21"/>
        </w:rPr>
      </w:pPr>
      <w:r>
        <w:rPr>
          <w:rFonts w:hAnsi="宋体" w:cs="宋体" w:hint="eastAsia"/>
          <w:sz w:val="21"/>
        </w:rPr>
        <w:fldChar w:fldCharType="begin"/>
      </w:r>
      <w:r>
        <w:rPr>
          <w:rFonts w:hAnsi="宋体" w:cs="宋体" w:hint="eastAsia"/>
          <w:sz w:val="21"/>
        </w:rPr>
        <w:instrText xml:space="preserve"> INCLUDEPICTURE  "E:\\靳瑞腾\\2020\\同步\\地理 鲁教新教材 必修1\\word\\X796.tif" \* MERGEFORMATINET </w:instrText>
      </w:r>
      <w:r>
        <w:rPr>
          <w:rFonts w:hAnsi="宋体" w:cs="宋体" w:hint="eastAsia"/>
          <w:sz w:val="21"/>
        </w:rPr>
        <w:fldChar w:fldCharType="separate"/>
      </w:r>
      <w:r>
        <w:rPr>
          <w:rFonts w:hAnsi="宋体" w:cs="宋体" w:hint="eastAsia"/>
          <w:sz w:val="21"/>
        </w:rPr>
        <w:fldChar w:fldCharType="begin"/>
      </w:r>
      <w:r>
        <w:rPr>
          <w:rFonts w:hAnsi="宋体" w:cs="宋体" w:hint="eastAsia"/>
          <w:sz w:val="21"/>
        </w:rPr>
        <w:instrText xml:space="preserve"> INCLUDEPICTURE  "E:\\靳瑞腾\\2020\\同步\\地理 鲁教新教材 必修1\\word\\X796.tif" \* MERGEFORMATINET </w:instrText>
      </w:r>
      <w:r>
        <w:rPr>
          <w:rFonts w:hAnsi="宋体" w:cs="宋体" w:hint="eastAsia"/>
          <w:sz w:val="21"/>
        </w:rPr>
        <w:fldChar w:fldCharType="separate"/>
      </w:r>
      <w:r>
        <w:rPr>
          <w:rFonts w:hAnsi="宋体" w:cs="宋体" w:hint="eastAsia"/>
          <w:sz w:val="21"/>
        </w:rPr>
        <w:fldChar w:fldCharType="begin"/>
      </w:r>
      <w:r>
        <w:rPr>
          <w:rFonts w:hAnsi="宋体" w:cs="宋体" w:hint="eastAsia"/>
          <w:sz w:val="21"/>
        </w:rPr>
        <w:instrText xml:space="preserve"> INCLUDEPICTURE  "D:\\2020唐兰\\2020\\同步\\看PPT\\地理 鲁教新教材 必修1\\全书完整的Word版文档\\X796.tif" \* MERGEFORMATINET </w:instrText>
      </w:r>
      <w:r>
        <w:rPr>
          <w:rFonts w:hAnsi="宋体" w:cs="宋体" w:hint="eastAsia"/>
          <w:sz w:val="21"/>
        </w:rPr>
        <w:fldChar w:fldCharType="separate"/>
      </w:r>
      <w:r>
        <w:rPr>
          <w:rFonts w:hAnsi="宋体" w:cs="宋体" w:hint="eastAsia"/>
          <w:noProof/>
          <w:sz w:val="21"/>
        </w:rPr>
        <w:drawing>
          <wp:inline distT="0" distB="0" distL="114300" distR="114300" wp14:anchorId="2E11DFA4" wp14:editId="7EBD554A">
            <wp:extent cx="2793365" cy="1764665"/>
            <wp:effectExtent l="0" t="0" r="6985" b="6985"/>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23" r:link="rId24"/>
                    <a:stretch>
                      <a:fillRect/>
                    </a:stretch>
                  </pic:blipFill>
                  <pic:spPr>
                    <a:xfrm>
                      <a:off x="0" y="0"/>
                      <a:ext cx="2793365" cy="1764665"/>
                    </a:xfrm>
                    <a:prstGeom prst="rect">
                      <a:avLst/>
                    </a:prstGeom>
                    <a:noFill/>
                    <a:ln>
                      <a:noFill/>
                    </a:ln>
                  </pic:spPr>
                </pic:pic>
              </a:graphicData>
            </a:graphic>
          </wp:inline>
        </w:drawing>
      </w:r>
      <w:r>
        <w:rPr>
          <w:rFonts w:hAnsi="宋体" w:cs="宋体" w:hint="eastAsia"/>
          <w:sz w:val="21"/>
        </w:rPr>
        <w:fldChar w:fldCharType="end"/>
      </w:r>
      <w:r>
        <w:rPr>
          <w:rFonts w:hAnsi="宋体" w:cs="宋体" w:hint="eastAsia"/>
          <w:sz w:val="21"/>
        </w:rPr>
        <w:fldChar w:fldCharType="end"/>
      </w:r>
      <w:r>
        <w:rPr>
          <w:rFonts w:hAnsi="宋体" w:cs="宋体" w:hint="eastAsia"/>
          <w:sz w:val="21"/>
        </w:rPr>
        <w:fldChar w:fldCharType="end"/>
      </w:r>
    </w:p>
    <w:p w14:paraId="646A5273"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(1)据图可知，玉米叶子水分含量与反射率的关系是____________________。</w:t>
      </w:r>
    </w:p>
    <w:p w14:paraId="5DE9FCC3"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(2)玉米反射率较高的波段为(　　)</w:t>
      </w:r>
    </w:p>
    <w:p w14:paraId="7492AFC2"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A．红外线  </w:t>
      </w:r>
      <w:r>
        <w:rPr>
          <w:rFonts w:hAnsi="宋体" w:cs="宋体" w:hint="eastAsia"/>
          <w:sz w:val="21"/>
        </w:rPr>
        <w:tab/>
        <w:t>B．可见光</w:t>
      </w:r>
    </w:p>
    <w:p w14:paraId="3A6DAD66"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 xml:space="preserve">C．紫外线  </w:t>
      </w:r>
      <w:r>
        <w:rPr>
          <w:rFonts w:hAnsi="宋体" w:cs="宋体" w:hint="eastAsia"/>
          <w:sz w:val="21"/>
        </w:rPr>
        <w:tab/>
        <w:t>D．X射线</w:t>
      </w:r>
    </w:p>
    <w:p w14:paraId="1CA1E8B7" w14:textId="77777777" w:rsidR="00F4230F" w:rsidRDefault="00F4230F" w:rsidP="00F4230F">
      <w:pPr>
        <w:pStyle w:val="a4"/>
        <w:tabs>
          <w:tab w:val="left" w:pos="3402"/>
        </w:tabs>
        <w:autoSpaceDE/>
        <w:autoSpaceDN/>
        <w:snapToGrid w:val="0"/>
        <w:rPr>
          <w:rFonts w:hAnsi="宋体" w:cs="宋体"/>
          <w:sz w:val="21"/>
        </w:rPr>
      </w:pPr>
      <w:r>
        <w:rPr>
          <w:rFonts w:hAnsi="宋体" w:cs="宋体" w:hint="eastAsia"/>
          <w:sz w:val="21"/>
        </w:rPr>
        <w:t>(3)依据上述原理，举例说明遥感在现代农业中的应用。</w:t>
      </w:r>
    </w:p>
    <w:p w14:paraId="789C901A" w14:textId="77777777" w:rsidR="00F4230F" w:rsidRPr="005264A1" w:rsidRDefault="00F4230F" w:rsidP="005264A1">
      <w:pPr>
        <w:pStyle w:val="a4"/>
        <w:tabs>
          <w:tab w:val="left" w:pos="3402"/>
        </w:tabs>
        <w:snapToGrid w:val="0"/>
        <w:spacing w:line="360" w:lineRule="auto"/>
        <w:rPr>
          <w:rFonts w:ascii="Times New Roman" w:hAnsi="Times New Roman" w:cs="Times New Roman" w:hint="eastAsia"/>
        </w:rPr>
      </w:pPr>
    </w:p>
    <w:sectPr w:rsidR="00F4230F" w:rsidRPr="005264A1">
      <w:headerReference w:type="even" r:id="rId25"/>
      <w:headerReference w:type="default" r:id="rId26"/>
      <w:footerReference w:type="even" r:id="rId27"/>
      <w:footerReference w:type="default" r:id="rId28"/>
      <w:headerReference w:type="first" r:id="rId29"/>
      <w:footerReference w:type="first" r:id="rId30"/>
      <w:pgSz w:w="11910" w:h="16840"/>
      <w:pgMar w:top="1200" w:right="580" w:bottom="1820" w:left="1000" w:header="0" w:footer="1573" w:gutter="0"/>
      <w:pgNumType w:start="4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49CA5" w14:textId="77777777" w:rsidR="004554FC" w:rsidRDefault="004554FC">
      <w:r>
        <w:separator/>
      </w:r>
    </w:p>
  </w:endnote>
  <w:endnote w:type="continuationSeparator" w:id="0">
    <w:p w14:paraId="3B9DD8D7" w14:textId="77777777" w:rsidR="004554FC" w:rsidRDefault="0045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A783" w14:textId="77777777" w:rsidR="00D62B91" w:rsidRDefault="00D62B9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A4D1" w14:textId="77777777" w:rsidR="0019362D" w:rsidRDefault="00000000">
    <w:pPr>
      <w:pStyle w:val="a3"/>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40D6BC92" wp14:editId="090CFD4A">
              <wp:simplePos x="0" y="0"/>
              <wp:positionH relativeFrom="page">
                <wp:posOffset>706120</wp:posOffset>
              </wp:positionH>
              <wp:positionV relativeFrom="page">
                <wp:posOffset>9553575</wp:posOffset>
              </wp:positionV>
              <wp:extent cx="92710" cy="16002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92710" cy="160020"/>
                      </a:xfrm>
                      <a:prstGeom prst="rect">
                        <a:avLst/>
                      </a:prstGeom>
                      <a:noFill/>
                      <a:ln>
                        <a:noFill/>
                      </a:ln>
                    </wps:spPr>
                    <wps:txbx>
                      <w:txbxContent>
                        <w:p w14:paraId="0ECAB6B5" w14:textId="77777777" w:rsidR="0019362D" w:rsidRDefault="00000000">
                          <w:pPr>
                            <w:pStyle w:val="a3"/>
                            <w:spacing w:line="251" w:lineRule="exact"/>
                            <w:ind w:left="20"/>
                          </w:pPr>
                          <w:r>
                            <w:t xml:space="preserve"> </w:t>
                          </w:r>
                        </w:p>
                      </w:txbxContent>
                    </wps:txbx>
                    <wps:bodyPr lIns="0" tIns="0" rIns="0" bIns="0" upright="1"/>
                  </wps:wsp>
                </a:graphicData>
              </a:graphic>
            </wp:anchor>
          </w:drawing>
        </mc:Choice>
        <mc:Fallback>
          <w:pict>
            <v:shapetype w14:anchorId="40D6BC92" id="_x0000_t202" coordsize="21600,21600" o:spt="202" path="m,l,21600r21600,l21600,xe">
              <v:stroke joinstyle="miter"/>
              <v:path gradientshapeok="t" o:connecttype="rect"/>
            </v:shapetype>
            <v:shape id="文本框 2" o:spid="_x0000_s1026" type="#_x0000_t202" style="position:absolute;margin-left:55.6pt;margin-top:752.25pt;width:7.3pt;height:12.6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ffgEAAPwCAAAOAAAAZHJzL2Uyb0RvYy54bWysUstuIyEQvEfaf0DcY8Y+5DHy2FIUJVop&#10;2o2U5AMwAx4koFFDPOO/34b4kc3eVrn0NN1MdVU1y/XkHdtpTBZCx+ezhjMdFPQ2bDv+9vpwecNZ&#10;yjL00kHQHd/rxNerHxfLMbZ6AQO4XiMjkJDaMXZ8yDm2QiQ1aC/TDKIO1DSAXmY64lb0KEdC904s&#10;muZKjIB9RFA6JarefzT5quIbo1X+bUzSmbmOE7dcI9a4KVGslrLdooyDVQca8j9YeGkDDT1B3css&#10;2Tvaf6C8VQgJTJ4p8AKMsUpXDaRm3nxR8zLIqKsWMifFk03p+2DVr91LfEaWpzuYaIHFkDGmNlGx&#10;6JkM+vIlpoz6ZOH+ZJueMlNUvF1cz6mhqDO/appFdVWc/42Y8qMGz0rScaSlVK/k7illmkdXj1fK&#10;qAAP1rm6GBf+KtDFUhFngiXL02Y6sN5Avycx7mcgi8q6jwkek80xeY9otwPRqZIrJFlcyRyeQ9nh&#10;53MdfH60qz8AAAD//wMAUEsDBBQABgAIAAAAIQD0U6VH4AAAAA0BAAAPAAAAZHJzL2Rvd25yZXYu&#10;eG1sTI/BTsMwEETvSPyDtUjcqJ2IFBriVBWCExIiDQeOTuwmVuN1iN02/D2bE9x2dkezb4rt7AZ2&#10;NlOwHiUkKwHMYOu1xU7CZ/169wgsRIVaDR6NhB8TYFteXxUq1/6ClTnvY8coBEOuJPQxjjnnoe2N&#10;U2HlR4N0O/jJqUhy6rie1IXC3cBTIdbcKYv0oVejee5Ne9yfnITdF1Yv9vu9+agOla3rjcC39VHK&#10;25t59wQsmjn+mWHBJ3QoianxJ9SBDaSTJCUrDZm4z4AtljSjNs2ySjcPwMuC/29R/gIAAP//AwBQ&#10;SwECLQAUAAYACAAAACEAtoM4kv4AAADhAQAAEwAAAAAAAAAAAAAAAAAAAAAAW0NvbnRlbnRfVHlw&#10;ZXNdLnhtbFBLAQItABQABgAIAAAAIQA4/SH/1gAAAJQBAAALAAAAAAAAAAAAAAAAAC8BAABfcmVs&#10;cy8ucmVsc1BLAQItABQABgAIAAAAIQBRSMYffgEAAPwCAAAOAAAAAAAAAAAAAAAAAC4CAABkcnMv&#10;ZTJvRG9jLnhtbFBLAQItABQABgAIAAAAIQD0U6VH4AAAAA0BAAAPAAAAAAAAAAAAAAAAANgDAABk&#10;cnMvZG93bnJldi54bWxQSwUGAAAAAAQABADzAAAA5QQAAAAA&#10;" filled="f" stroked="f">
              <v:textbox inset="0,0,0,0">
                <w:txbxContent>
                  <w:p w14:paraId="0ECAB6B5" w14:textId="77777777" w:rsidR="0019362D" w:rsidRDefault="00000000">
                    <w:pPr>
                      <w:pStyle w:val="a3"/>
                      <w:spacing w:line="251" w:lineRule="exact"/>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25DC7F7" wp14:editId="72CD1E87">
              <wp:simplePos x="0" y="0"/>
              <wp:positionH relativeFrom="margin">
                <wp:align>center</wp:align>
              </wp:positionH>
              <wp:positionV relativeFrom="paragraph">
                <wp:posOffset>0</wp:posOffset>
              </wp:positionV>
              <wp:extent cx="179070" cy="14478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79070" cy="144780"/>
                      </a:xfrm>
                      <a:prstGeom prst="rect">
                        <a:avLst/>
                      </a:prstGeom>
                      <a:noFill/>
                      <a:ln>
                        <a:noFill/>
                      </a:ln>
                    </wps:spPr>
                    <wps:txbx>
                      <w:txbxContent>
                        <w:p w14:paraId="75150BAF" w14:textId="77777777" w:rsidR="0019362D" w:rsidRDefault="00000000">
                          <w:pPr>
                            <w:spacing w:line="204" w:lineRule="exact"/>
                            <w:ind w:left="40"/>
                            <w:rPr>
                              <w:rFonts w:ascii="Arial"/>
                              <w:b/>
                              <w:sz w:val="18"/>
                            </w:rPr>
                          </w:pPr>
                          <w:r>
                            <w:fldChar w:fldCharType="begin"/>
                          </w:r>
                          <w:r>
                            <w:rPr>
                              <w:rFonts w:ascii="Arial"/>
                              <w:b/>
                              <w:sz w:val="18"/>
                            </w:rPr>
                            <w:instrText xml:space="preserve"> PAGE </w:instrText>
                          </w:r>
                          <w:r>
                            <w:fldChar w:fldCharType="separate"/>
                          </w:r>
                          <w:r>
                            <w:t>46</w:t>
                          </w:r>
                          <w:r>
                            <w:fldChar w:fldCharType="end"/>
                          </w:r>
                        </w:p>
                      </w:txbxContent>
                    </wps:txbx>
                    <wps:bodyPr lIns="0" tIns="0" rIns="0" bIns="0" upright="1"/>
                  </wps:wsp>
                </a:graphicData>
              </a:graphic>
            </wp:anchor>
          </w:drawing>
        </mc:Choice>
        <mc:Fallback>
          <w:pict>
            <v:shape w14:anchorId="525DC7F7" id="文本框 3" o:spid="_x0000_s1027" type="#_x0000_t202" style="position:absolute;margin-left:0;margin-top:0;width:14.1pt;height:11.4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2ngAEAAAQDAAAOAAAAZHJzL2Uyb0RvYy54bWysUtFOKyEQfTfxHwjvlq0xt7rp1sQYzU1u&#10;vCbqB1AWuiTAkAG727934NrWq2/GFxhm4Mw5Z1heT96xrcZkIXR8Pms400FBb8Om4y/Pd2eXnKUs&#10;Qy8dBN3xnU78enV6shxjq89hANdrZAQSUjvGjg85x1aIpAbtZZpB1IGKBtDLTEfciB7lSOjeifOm&#10;+SVGwD4iKJ0SZW//Ffmq4hujVf5rTNKZuY4Tt1xXrOu6rGK1lO0GZRyseqchv8HCSxuo6QHqVmbJ&#10;XtF+gfJWISQweabACzDGKl01kJp580nN0yCjrlrInBQPNqWfg1UP26f4iCxPNzDRAIshY0xtomTR&#10;Mxn0ZSemjOpk4e5gm54yU+XR4qpZUEVRaX5xsbistorj44gp32vwrAQdR5pKNUtu/6RMDenq/krp&#10;FeDOOlcn48J/CbpYMuLIsER5Wk/M9h/Yr6HfkSj3O5BVZez7APfBeh+8RrSbgVhV6RWZrK6c3r9F&#10;meXHc+1//LyrNwAAAP//AwBQSwMEFAAGAAgAAAAhAE9Ffl/ZAAAAAwEAAA8AAABkcnMvZG93bnJl&#10;di54bWxMjzFPwzAQhXek/gfrKrFRhwxVCHGqCpUJCZGmA6MTXxOr8TmN3Tb8ew4WWO7p9E7vfVds&#10;ZjeIK07BelLwuEpAILXeWOoUHOrXhwxEiJqMHjyhgi8MsCkXd4XOjb9Rhdd97ASHUMi1gj7GMZcy&#10;tD06HVZ+RGLv6CenI69TJ82kbxzuBpkmyVo6bYkbej3iS4/taX9xCrafVO3s+b35qI6VreunhN7W&#10;J6Xul/P2GUTEOf4dww8+o0PJTI2/kAliUMCPxN/JXpqlIBrWNANZFvI/e/kNAAD//wMAUEsBAi0A&#10;FAAGAAgAAAAhALaDOJL+AAAA4QEAABMAAAAAAAAAAAAAAAAAAAAAAFtDb250ZW50X1R5cGVzXS54&#10;bWxQSwECLQAUAAYACAAAACEAOP0h/9YAAACUAQAACwAAAAAAAAAAAAAAAAAvAQAAX3JlbHMvLnJl&#10;bHNQSwECLQAUAAYACAAAACEAY2a9p4ABAAAEAwAADgAAAAAAAAAAAAAAAAAuAgAAZHJzL2Uyb0Rv&#10;Yy54bWxQSwECLQAUAAYACAAAACEAT0V+X9kAAAADAQAADwAAAAAAAAAAAAAAAADaAwAAZHJzL2Rv&#10;d25yZXYueG1sUEsFBgAAAAAEAAQA8wAAAOAEAAAAAA==&#10;" filled="f" stroked="f">
              <v:textbox inset="0,0,0,0">
                <w:txbxContent>
                  <w:p w14:paraId="75150BAF" w14:textId="77777777" w:rsidR="0019362D" w:rsidRDefault="00000000">
                    <w:pPr>
                      <w:spacing w:line="204" w:lineRule="exact"/>
                      <w:ind w:left="40"/>
                      <w:rPr>
                        <w:rFonts w:ascii="Arial"/>
                        <w:b/>
                        <w:sz w:val="18"/>
                      </w:rPr>
                    </w:pPr>
                    <w:r>
                      <w:fldChar w:fldCharType="begin"/>
                    </w:r>
                    <w:r>
                      <w:rPr>
                        <w:rFonts w:ascii="Arial"/>
                        <w:b/>
                        <w:sz w:val="18"/>
                      </w:rPr>
                      <w:instrText xml:space="preserve"> PAGE </w:instrText>
                    </w:r>
                    <w:r>
                      <w:fldChar w:fldCharType="separate"/>
                    </w:r>
                    <w:r>
                      <w:t>46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64BA" w14:textId="77777777" w:rsidR="00D62B91" w:rsidRDefault="00D62B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F1C8C" w14:textId="77777777" w:rsidR="004554FC" w:rsidRDefault="004554FC">
      <w:r>
        <w:separator/>
      </w:r>
    </w:p>
  </w:footnote>
  <w:footnote w:type="continuationSeparator" w:id="0">
    <w:p w14:paraId="411D8898" w14:textId="77777777" w:rsidR="004554FC" w:rsidRDefault="00455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8327" w14:textId="77777777" w:rsidR="00D62B91" w:rsidRDefault="00D62B9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B144" w14:textId="00D4ECB9" w:rsidR="00D62B91" w:rsidRDefault="00D62B91" w:rsidP="00D62B91">
    <w:pPr>
      <w:pStyle w:val="a7"/>
    </w:pPr>
  </w:p>
  <w:p w14:paraId="631CF7B7" w14:textId="77777777" w:rsidR="00D62B91" w:rsidRDefault="00D62B91" w:rsidP="00D62B91">
    <w:pPr>
      <w:pStyle w:val="a7"/>
      <w:jc w:val="right"/>
    </w:pPr>
  </w:p>
  <w:p w14:paraId="738E7404" w14:textId="77777777" w:rsidR="00D62B91" w:rsidRDefault="00D62B91" w:rsidP="00D62B91">
    <w:pPr>
      <w:pStyle w:val="a7"/>
      <w:jc w:val="right"/>
    </w:pPr>
  </w:p>
  <w:p w14:paraId="63F3C2AD" w14:textId="77777777" w:rsidR="00D62B91" w:rsidRDefault="00D62B91" w:rsidP="00D62B91">
    <w:pPr>
      <w:pStyle w:val="a7"/>
      <w:jc w:val="right"/>
    </w:pPr>
  </w:p>
  <w:p w14:paraId="10912313" w14:textId="3B05AE12" w:rsidR="00D62B91" w:rsidRDefault="00D62B91" w:rsidP="00D62B91">
    <w:pPr>
      <w:pStyle w:val="a7"/>
      <w:jc w:val="right"/>
      <w:rPr>
        <w:rFonts w:hint="eastAsia"/>
      </w:rPr>
    </w:pPr>
    <w:r>
      <w:rPr>
        <w:rFonts w:hint="eastAsia"/>
      </w:rPr>
      <w:t>仪征中学高一地理课后练习</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02A2" w14:textId="77777777" w:rsidR="00D62B91" w:rsidRDefault="00D62B9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081A3"/>
    <w:multiLevelType w:val="singleLevel"/>
    <w:tmpl w:val="BE2081A3"/>
    <w:lvl w:ilvl="0">
      <w:start w:val="1"/>
      <w:numFmt w:val="upperLetter"/>
      <w:suff w:val="nothing"/>
      <w:lvlText w:val="%1．"/>
      <w:lvlJc w:val="left"/>
    </w:lvl>
  </w:abstractNum>
  <w:abstractNum w:abstractNumId="1" w15:restartNumberingAfterBreak="0">
    <w:nsid w:val="F7006519"/>
    <w:multiLevelType w:val="singleLevel"/>
    <w:tmpl w:val="F7006519"/>
    <w:lvl w:ilvl="0">
      <w:start w:val="1"/>
      <w:numFmt w:val="chineseCounting"/>
      <w:suff w:val="nothing"/>
      <w:lvlText w:val="%1、"/>
      <w:lvlJc w:val="left"/>
      <w:pPr>
        <w:ind w:left="-132"/>
      </w:pPr>
      <w:rPr>
        <w:rFonts w:hint="eastAsia"/>
      </w:rPr>
    </w:lvl>
  </w:abstractNum>
  <w:abstractNum w:abstractNumId="2" w15:restartNumberingAfterBreak="0">
    <w:nsid w:val="F8332DF3"/>
    <w:multiLevelType w:val="singleLevel"/>
    <w:tmpl w:val="F8332DF3"/>
    <w:lvl w:ilvl="0">
      <w:start w:val="1"/>
      <w:numFmt w:val="chineseCounting"/>
      <w:suff w:val="nothing"/>
      <w:lvlText w:val="%1、"/>
      <w:lvlJc w:val="left"/>
      <w:rPr>
        <w:rFonts w:hint="eastAsia"/>
      </w:rPr>
    </w:lvl>
  </w:abstractNum>
  <w:abstractNum w:abstractNumId="3" w15:restartNumberingAfterBreak="0">
    <w:nsid w:val="FAAE9633"/>
    <w:multiLevelType w:val="singleLevel"/>
    <w:tmpl w:val="FAAE9633"/>
    <w:lvl w:ilvl="0">
      <w:start w:val="1"/>
      <w:numFmt w:val="decimal"/>
      <w:suff w:val="nothing"/>
      <w:lvlText w:val="（%1）"/>
      <w:lvlJc w:val="left"/>
    </w:lvl>
  </w:abstractNum>
  <w:abstractNum w:abstractNumId="4" w15:restartNumberingAfterBreak="0">
    <w:nsid w:val="27BADFF4"/>
    <w:multiLevelType w:val="singleLevel"/>
    <w:tmpl w:val="27BADFF4"/>
    <w:lvl w:ilvl="0">
      <w:start w:val="1"/>
      <w:numFmt w:val="decimal"/>
      <w:lvlText w:val="(%1)"/>
      <w:lvlJc w:val="left"/>
      <w:pPr>
        <w:tabs>
          <w:tab w:val="left" w:pos="312"/>
        </w:tabs>
      </w:pPr>
    </w:lvl>
  </w:abstractNum>
  <w:abstractNum w:abstractNumId="5" w15:restartNumberingAfterBreak="0">
    <w:nsid w:val="4B3E0666"/>
    <w:multiLevelType w:val="singleLevel"/>
    <w:tmpl w:val="4B3E0666"/>
    <w:lvl w:ilvl="0">
      <w:start w:val="1"/>
      <w:numFmt w:val="upperLetter"/>
      <w:suff w:val="nothing"/>
      <w:lvlText w:val="%1．"/>
      <w:lvlJc w:val="left"/>
    </w:lvl>
  </w:abstractNum>
  <w:abstractNum w:abstractNumId="6" w15:restartNumberingAfterBreak="0">
    <w:nsid w:val="6779FBEA"/>
    <w:multiLevelType w:val="singleLevel"/>
    <w:tmpl w:val="6779FBEA"/>
    <w:lvl w:ilvl="0">
      <w:start w:val="1"/>
      <w:numFmt w:val="decimal"/>
      <w:suff w:val="nothing"/>
      <w:lvlText w:val="（%1）"/>
      <w:lvlJc w:val="left"/>
    </w:lvl>
  </w:abstractNum>
  <w:abstractNum w:abstractNumId="7" w15:restartNumberingAfterBreak="0">
    <w:nsid w:val="6E40645F"/>
    <w:multiLevelType w:val="hybridMultilevel"/>
    <w:tmpl w:val="55D08D08"/>
    <w:lvl w:ilvl="0" w:tplc="C99869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43571776">
    <w:abstractNumId w:val="2"/>
  </w:num>
  <w:num w:numId="2" w16cid:durableId="388849140">
    <w:abstractNumId w:val="4"/>
  </w:num>
  <w:num w:numId="3" w16cid:durableId="858272236">
    <w:abstractNumId w:val="5"/>
  </w:num>
  <w:num w:numId="4" w16cid:durableId="1312053047">
    <w:abstractNumId w:val="3"/>
  </w:num>
  <w:num w:numId="5" w16cid:durableId="413362608">
    <w:abstractNumId w:val="1"/>
  </w:num>
  <w:num w:numId="6" w16cid:durableId="415711609">
    <w:abstractNumId w:val="0"/>
  </w:num>
  <w:num w:numId="7" w16cid:durableId="1501579044">
    <w:abstractNumId w:val="6"/>
  </w:num>
  <w:num w:numId="8" w16cid:durableId="15371125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720"/>
  <w:drawingGridHorizontalSpacing w:val="110"/>
  <w:noPunctuationKerning/>
  <w:characterSpacingControl w:val="doNotCompress"/>
  <w:hdrShapeDefaults>
    <o:shapedefaults v:ext="edit" spidmax="2051"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g3ZDVlMmVlYmFhNjNmZTlmMmRkZDk2NDYxYzk1N2YifQ=="/>
  </w:docVars>
  <w:rsids>
    <w:rsidRoot w:val="0019362D"/>
    <w:rsid w:val="0008329C"/>
    <w:rsid w:val="0019362D"/>
    <w:rsid w:val="002961A8"/>
    <w:rsid w:val="003862BE"/>
    <w:rsid w:val="003A1CEE"/>
    <w:rsid w:val="003C6F45"/>
    <w:rsid w:val="004554FC"/>
    <w:rsid w:val="00457472"/>
    <w:rsid w:val="005264A1"/>
    <w:rsid w:val="006D64AD"/>
    <w:rsid w:val="007007C5"/>
    <w:rsid w:val="00903E70"/>
    <w:rsid w:val="00A85F07"/>
    <w:rsid w:val="00B6573E"/>
    <w:rsid w:val="00D460A4"/>
    <w:rsid w:val="00D62B91"/>
    <w:rsid w:val="00E4313A"/>
    <w:rsid w:val="00F4230F"/>
    <w:rsid w:val="24BF40F1"/>
    <w:rsid w:val="3DEB2C72"/>
    <w:rsid w:val="40F17A06"/>
    <w:rsid w:val="4D6A1373"/>
    <w:rsid w:val="50C0506A"/>
    <w:rsid w:val="63800CCA"/>
    <w:rsid w:val="64EB479C"/>
    <w:rsid w:val="755527CB"/>
    <w:rsid w:val="777430ED"/>
    <w:rsid w:val="7FF87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326BBFD5"/>
  <w15:docId w15:val="{E050667A-D470-4A57-947C-61A3BEEB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47"/>
      <w:ind w:right="419"/>
      <w:jc w:val="center"/>
      <w:outlineLvl w:val="0"/>
    </w:pPr>
    <w:rPr>
      <w:rFonts w:ascii="黑体" w:eastAsia="黑体" w:hAnsi="黑体" w:cs="黑体"/>
      <w:b/>
      <w:bCs/>
      <w:sz w:val="28"/>
      <w:szCs w:val="28"/>
    </w:rPr>
  </w:style>
  <w:style w:type="paragraph" w:styleId="2">
    <w:name w:val="heading 2"/>
    <w:basedOn w:val="a"/>
    <w:next w:val="a"/>
    <w:uiPriority w:val="1"/>
    <w:qFormat/>
    <w:pPr>
      <w:spacing w:before="22"/>
      <w:ind w:left="132"/>
      <w:outlineLvl w:val="1"/>
    </w:pPr>
    <w:rPr>
      <w:rFonts w:ascii="楷体" w:eastAsia="楷体" w:hAnsi="楷体" w:cs="楷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2"/>
    </w:pPr>
    <w:rPr>
      <w:sz w:val="21"/>
      <w:szCs w:val="21"/>
    </w:rPr>
  </w:style>
  <w:style w:type="paragraph" w:styleId="a4">
    <w:name w:val="Plain Text"/>
    <w:basedOn w:val="a"/>
    <w:qFormat/>
    <w:rPr>
      <w:rFonts w:hAnsi="Courier New" w:cs="Courier New"/>
      <w:szCs w:val="21"/>
    </w:rPr>
  </w:style>
  <w:style w:type="paragraph" w:styleId="a5">
    <w:name w:val="footer"/>
    <w:basedOn w:val="a"/>
    <w:link w:val="a6"/>
    <w:uiPriority w:val="99"/>
    <w:qFormat/>
    <w:pPr>
      <w:tabs>
        <w:tab w:val="center" w:pos="4153"/>
        <w:tab w:val="right" w:pos="8306"/>
      </w:tabs>
      <w:snapToGrid w:val="0"/>
    </w:pPr>
    <w:rPr>
      <w:sz w:val="18"/>
    </w:rPr>
  </w:style>
  <w:style w:type="paragraph" w:styleId="a7">
    <w:name w:val="header"/>
    <w:basedOn w:val="a"/>
    <w:link w:val="a8"/>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pPr>
      <w:ind w:left="132"/>
    </w:pPr>
  </w:style>
  <w:style w:type="paragraph" w:customStyle="1" w:styleId="TableParagraph">
    <w:name w:val="Table Paragraph"/>
    <w:basedOn w:val="a"/>
    <w:uiPriority w:val="1"/>
    <w:qFormat/>
    <w:rPr>
      <w:rFonts w:ascii="Times New Roman" w:eastAsia="Times New Roman" w:hAnsi="Times New Roman" w:cs="Times New Roman"/>
    </w:rPr>
  </w:style>
  <w:style w:type="character" w:customStyle="1" w:styleId="a8">
    <w:name w:val="页眉 字符"/>
    <w:basedOn w:val="a0"/>
    <w:link w:val="a7"/>
    <w:uiPriority w:val="99"/>
    <w:rsid w:val="00B6573E"/>
    <w:rPr>
      <w:rFonts w:ascii="宋体" w:hAnsi="宋体" w:cs="宋体"/>
      <w:sz w:val="18"/>
      <w:szCs w:val="22"/>
      <w:lang w:val="zh-CN" w:bidi="zh-CN"/>
    </w:rPr>
  </w:style>
  <w:style w:type="character" w:customStyle="1" w:styleId="a6">
    <w:name w:val="页脚 字符"/>
    <w:basedOn w:val="a0"/>
    <w:link w:val="a5"/>
    <w:uiPriority w:val="99"/>
    <w:rsid w:val="00457472"/>
    <w:rPr>
      <w:rFonts w:ascii="宋体" w:hAnsi="宋体" w:cs="宋体"/>
      <w:sz w:val="18"/>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20840;&#20070;&#23436;&#25972;&#30340;Word&#29256;&#25991;&#26723;/x534.TIF" TargetMode="External"/><Relationship Id="rId18" Type="http://schemas.openxmlformats.org/officeDocument/2006/relationships/image" Target="X547.TI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x549.TI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20840;&#20070;&#23436;&#25972;&#30340;Word&#29256;&#25991;&#26723;/x533.TIF" TargetMode="External"/><Relationship Id="rId24" Type="http://schemas.openxmlformats.org/officeDocument/2006/relationships/image" Target="X796.ti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20840;&#20070;&#23436;&#25972;&#30340;Word&#29256;&#25991;&#26723;/X537.TIF"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20840;&#20070;&#23436;&#25972;&#30340;Word&#29256;&#25991;&#26723;/x532.TIF" TargetMode="External"/><Relationship Id="rId14" Type="http://schemas.openxmlformats.org/officeDocument/2006/relationships/image" Target="media/image4.png"/><Relationship Id="rId22" Type="http://schemas.openxmlformats.org/officeDocument/2006/relationships/image" Target="B670.TIF"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1134</Words>
  <Characters>6470</Characters>
  <Application>Microsoft Office Word</Application>
  <DocSecurity>0</DocSecurity>
  <Lines>53</Lines>
  <Paragraphs>15</Paragraphs>
  <ScaleCrop>false</ScaleCrop>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维尔 兰迪</dc:creator>
  <cp:lastModifiedBy>李 凡</cp:lastModifiedBy>
  <cp:revision>13</cp:revision>
  <dcterms:created xsi:type="dcterms:W3CDTF">2022-09-13T00:01:00Z</dcterms:created>
  <dcterms:modified xsi:type="dcterms:W3CDTF">2022-12-28T01:02:00Z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Microsoft® Word 2016</vt:lpwstr>
  </property>
  <property fmtid="{D5CDD505-2E9C-101B-9397-08002B2CF9AE}" pid="4" name="LastSaved">
    <vt:filetime>2022-09-13T00:00:00Z</vt:filetime>
  </property>
  <property fmtid="{D5CDD505-2E9C-101B-9397-08002B2CF9AE}" pid="5" name="KSOProductBuildVer">
    <vt:lpwstr>2052-11.1.0.12358</vt:lpwstr>
  </property>
  <property fmtid="{D5CDD505-2E9C-101B-9397-08002B2CF9AE}" pid="6" name="ICV">
    <vt:lpwstr>8543B3AB86DA4338BE03FDB2A63480F4</vt:lpwstr>
  </property>
</Properties>
</file>