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cs="宋体" w:asciiTheme="minorEastAsia" w:hAnsiTheme="minorEastAsia"/>
          <w:b/>
          <w:sz w:val="28"/>
          <w:szCs w:val="28"/>
        </w:rPr>
      </w:pPr>
      <w:r>
        <w:rPr>
          <w:rFonts w:hint="eastAsia" w:cs="宋体" w:asciiTheme="minorEastAsia" w:hAnsiTheme="minorEastAsia"/>
          <w:b/>
          <w:sz w:val="28"/>
          <w:szCs w:val="28"/>
        </w:rPr>
        <w:t>第10课　影响世界的工业革命</w:t>
      </w:r>
    </w:p>
    <w:p>
      <w:pPr>
        <w:pStyle w:val="2"/>
        <w:tabs>
          <w:tab w:val="left" w:pos="4620"/>
        </w:tabs>
        <w:snapToGrid w:val="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一、选择题</w:t>
      </w:r>
      <w:r>
        <w:rPr>
          <w:rFonts w:hint="eastAsia" w:cs="宋体" w:asciiTheme="minorEastAsia" w:hAnsiTheme="minorEastAsia"/>
          <w:bCs/>
          <w:color w:val="000000" w:themeColor="text1"/>
          <w14:textFill>
            <w14:solidFill>
              <w14:schemeClr w14:val="tx1"/>
            </w14:solidFill>
          </w14:textFill>
        </w:rPr>
        <w:t>（每题2分，合计20分）</w:t>
      </w:r>
    </w:p>
    <w:p>
      <w:pPr>
        <w:widowControl/>
        <w:jc w:val="left"/>
      </w:pPr>
      <w:r>
        <w:rPr>
          <w:rFonts w:hint="eastAsia" w:asciiTheme="minorEastAsia" w:hAnsiTheme="minorEastAsia"/>
          <w:szCs w:val="21"/>
        </w:rPr>
        <w:t>（    ）1.</w:t>
      </w:r>
      <w:r>
        <w:rPr>
          <w:rFonts w:hint="eastAsia"/>
        </w:rPr>
        <w:t xml:space="preserve"> 在英国，随着人口膨胀，人们逐渐面临木柴短缺的问题，开始把煤作为替代品。但是许多煤矿层都位于会淹水的地区，而且只要淹水，矿工就到不了较低的矿层……大约在1700年，英国的矿井里开始回荡着一种奇特的噪音，可以说是吹起了工业革命进击的号角。这表明采煤技术改进的需求</w:t>
      </w:r>
    </w:p>
    <w:p>
      <w:pPr>
        <w:widowControl/>
        <w:ind w:firstLine="840" w:firstLineChars="400"/>
        <w:jc w:val="left"/>
      </w:pPr>
      <w:r>
        <w:rPr>
          <w:rFonts w:hint="eastAsia"/>
        </w:rPr>
        <w:t>A．促进了生产领域的进一步分工        B．促进了先进生产技术的发明</w:t>
      </w:r>
    </w:p>
    <w:p>
      <w:pPr>
        <w:widowControl/>
        <w:ind w:firstLine="840" w:firstLineChars="400"/>
        <w:jc w:val="left"/>
      </w:pPr>
      <w:r>
        <w:rPr>
          <w:rFonts w:hint="eastAsia"/>
        </w:rPr>
        <w:t>C．加速了矿产资源的广泛开发          D．推动了工业大企业的发展进程</w:t>
      </w:r>
    </w:p>
    <w:p>
      <w:pPr>
        <w:widowControl/>
        <w:jc w:val="left"/>
        <w:rPr>
          <w:rFonts w:asciiTheme="minorEastAsia" w:hAnsiTheme="minorEastAsia"/>
        </w:rPr>
      </w:pPr>
      <w:r>
        <w:rPr>
          <w:rFonts w:hint="eastAsia" w:asciiTheme="minorEastAsia" w:hAnsiTheme="minorEastAsia"/>
        </w:rPr>
        <w:t>（    ）</w:t>
      </w:r>
      <w:r>
        <w:rPr>
          <w:rFonts w:asciiTheme="minorEastAsia" w:hAnsiTheme="minorEastAsia"/>
        </w:rPr>
        <w:t>2.</w:t>
      </w:r>
      <w:r>
        <w:rPr>
          <w:rFonts w:hint="eastAsia" w:asciiTheme="minorEastAsia" w:hAnsiTheme="minorEastAsia"/>
        </w:rPr>
        <w:t>工业革命拓宽了人类改造和利用</w:t>
      </w:r>
      <w:r>
        <w:rPr>
          <w:rFonts w:hint="eastAsia" w:asciiTheme="minorEastAsia" w:hAnsiTheme="minorEastAsia"/>
          <w:color w:val="000000" w:themeColor="text1"/>
          <w14:textFill>
            <w14:solidFill>
              <w14:schemeClr w14:val="tx1"/>
            </w14:solidFill>
          </w14:textFill>
        </w:rPr>
        <w:t>能量</w:t>
      </w:r>
      <w:r>
        <w:rPr>
          <w:rFonts w:hint="eastAsia" w:asciiTheme="minorEastAsia" w:hAnsiTheme="minorEastAsia"/>
        </w:rPr>
        <w:t>的范围。剑桥大学人口研究小组强调，工业革命使人类从利用有机能源跃进到使用无机能源的阶段。实现“跃进”的关键是</w:t>
      </w:r>
    </w:p>
    <w:p>
      <w:pPr>
        <w:widowControl/>
        <w:ind w:firstLine="840" w:firstLineChars="400"/>
        <w:jc w:val="left"/>
        <w:rPr>
          <w:rFonts w:asciiTheme="minorEastAsia" w:hAnsiTheme="minorEastAsia"/>
        </w:rPr>
      </w:pPr>
      <w:r>
        <w:rPr>
          <w:rFonts w:hint="eastAsia" w:asciiTheme="minorEastAsia" w:hAnsiTheme="minorEastAsia"/>
        </w:rPr>
        <w:t>A．石油产量提高</w:t>
      </w:r>
      <w:r>
        <w:rPr>
          <w:rFonts w:hint="eastAsia" w:asciiTheme="minorEastAsia" w:hAnsiTheme="minorEastAsia"/>
        </w:rPr>
        <w:tab/>
      </w:r>
      <w:r>
        <w:rPr>
          <w:rFonts w:hint="eastAsia" w:asciiTheme="minorEastAsia" w:hAnsiTheme="minorEastAsia"/>
        </w:rPr>
        <w:t>B．英国海上霸权的建立C．棉纺织业进步</w:t>
      </w:r>
      <w:r>
        <w:rPr>
          <w:rFonts w:hint="eastAsia" w:asciiTheme="minorEastAsia" w:hAnsiTheme="minorEastAsia"/>
        </w:rPr>
        <w:tab/>
      </w:r>
      <w:r>
        <w:rPr>
          <w:rFonts w:hint="eastAsia" w:asciiTheme="minorEastAsia" w:hAnsiTheme="minorEastAsia"/>
        </w:rPr>
        <w:t>D．蒸汽机的改良和推广</w:t>
      </w:r>
    </w:p>
    <w:p>
      <w:pPr>
        <w:widowControl/>
        <w:jc w:val="left"/>
        <w:rPr>
          <w:rFonts w:cs="Times New Roman" w:asciiTheme="minorEastAsia" w:hAnsiTheme="minorEastAsia"/>
        </w:rPr>
      </w:pPr>
      <w:r>
        <w:rPr>
          <w:rFonts w:hint="eastAsia" w:cs="Times New Roman" w:asciiTheme="minorEastAsia" w:hAnsiTheme="minorEastAsia"/>
        </w:rPr>
        <w:t>（    ）3.英国在1802年的工厂法中有如下规定：每个学徒无论男女，至少在前4年内每个工作日应有一定时间受教育……学习读、写、算或其中任意一种……教师的工资由雇主提供，学校办在工厂和作坊，上学时间都应计入学徒工工作时间内。”这些规定</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A．有助于适应工业化大生产需要</w:t>
      </w:r>
      <w:r>
        <w:rPr>
          <w:rFonts w:hint="eastAsia" w:cs="Times New Roman" w:asciiTheme="minorEastAsia" w:hAnsiTheme="minorEastAsia"/>
        </w:rPr>
        <w:tab/>
      </w:r>
      <w:r>
        <w:rPr>
          <w:rFonts w:hint="eastAsia" w:cs="Times New Roman" w:asciiTheme="minorEastAsia" w:hAnsiTheme="minorEastAsia"/>
        </w:rPr>
        <w:t xml:space="preserve">   B．严重侵害雇主群体的经济利益</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C．提高了学徒工的社会政治地位</w:t>
      </w:r>
      <w:r>
        <w:rPr>
          <w:rFonts w:hint="eastAsia" w:cs="Times New Roman" w:asciiTheme="minorEastAsia" w:hAnsiTheme="minorEastAsia"/>
        </w:rPr>
        <w:tab/>
      </w:r>
      <w:r>
        <w:rPr>
          <w:rFonts w:hint="eastAsia" w:cs="Times New Roman" w:asciiTheme="minorEastAsia" w:hAnsiTheme="minorEastAsia"/>
        </w:rPr>
        <w:t xml:space="preserve">   D．旨在维护学徒工人的受教育权</w:t>
      </w:r>
    </w:p>
    <w:p>
      <w:pPr>
        <w:pStyle w:val="2"/>
        <w:tabs>
          <w:tab w:val="left" w:pos="4620"/>
        </w:tabs>
        <w:snapToGrid w:val="0"/>
        <w:rPr>
          <w:rFonts w:asciiTheme="minorEastAsia" w:hAnsiTheme="minorEastAsia"/>
        </w:rPr>
      </w:pPr>
      <w:r>
        <w:rPr>
          <w:rFonts w:hint="eastAsia" w:asciiTheme="minorEastAsia" w:hAnsiTheme="minorEastAsia"/>
        </w:rPr>
        <w:t>（    ）4.钱乘旦认为，阿克莱特的创造其实包含两方面内容：一是技术方面的，就是改进动力或者机器；二是生产组织方面的，就是把以前分散在各家各户或者小作坊里面工作的手工劳动者集合在一起，放在同一个工作场地，他们可以继续从事手工劳动，但是实行分工。材料认为阿克莱特的主要贡献是</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A．创办近代工厂B．发明水力纺纱机C．创新管理模式D．改进了生产技术</w:t>
      </w:r>
    </w:p>
    <w:p>
      <w:pPr>
        <w:widowControl/>
        <w:jc w:val="left"/>
        <w:rPr>
          <w:rFonts w:asciiTheme="minorEastAsia" w:hAnsiTheme="minorEastAsia"/>
          <w:szCs w:val="21"/>
        </w:rPr>
      </w:pPr>
      <w:r>
        <w:rPr>
          <w:rFonts w:hint="eastAsia" w:asciiTheme="minorEastAsia" w:hAnsiTheme="minorEastAsia"/>
        </w:rPr>
        <w:t>（    ）5.</w:t>
      </w:r>
      <w:r>
        <w:rPr>
          <w:rFonts w:hint="eastAsia" w:asciiTheme="minorEastAsia" w:hAnsiTheme="minorEastAsia"/>
          <w:szCs w:val="21"/>
        </w:rPr>
        <w:t>英国的博塞尼原是一处比较繁华的城镇，后来变成只有三家农舍的小村子，但是这里的居民却有权选出两名议员到下院去，议员们正是靠这种方式维持自己在议会的地位。议会对选民也有很大限制，城市选民只限于大商人之间，要求年收入在300英镑以上。这一状况得以改变主要得益于</w:t>
      </w:r>
    </w:p>
    <w:p>
      <w:pPr>
        <w:widowControl/>
        <w:ind w:firstLine="840" w:firstLineChars="400"/>
        <w:jc w:val="left"/>
        <w:rPr>
          <w:rFonts w:asciiTheme="minorEastAsia" w:hAnsiTheme="minorEastAsia"/>
          <w:szCs w:val="21"/>
        </w:rPr>
      </w:pPr>
      <w:r>
        <w:rPr>
          <w:rFonts w:hint="eastAsia" w:asciiTheme="minorEastAsia" w:hAnsiTheme="minorEastAsia"/>
          <w:szCs w:val="21"/>
        </w:rPr>
        <w:t>A．加紧推行圈地运动</w:t>
      </w:r>
      <w:r>
        <w:rPr>
          <w:rFonts w:hint="eastAsia" w:asciiTheme="minorEastAsia" w:hAnsiTheme="minorEastAsia"/>
          <w:szCs w:val="21"/>
        </w:rPr>
        <w:tab/>
      </w:r>
      <w:r>
        <w:rPr>
          <w:rFonts w:hint="eastAsia" w:asciiTheme="minorEastAsia" w:hAnsiTheme="minorEastAsia"/>
          <w:szCs w:val="21"/>
        </w:rPr>
        <w:t>B．大规模发行国债C．工业革命和议会改革</w:t>
      </w:r>
      <w:r>
        <w:rPr>
          <w:rFonts w:hint="eastAsia" w:asciiTheme="minorEastAsia" w:hAnsiTheme="minorEastAsia"/>
          <w:szCs w:val="21"/>
        </w:rPr>
        <w:tab/>
      </w:r>
      <w:r>
        <w:rPr>
          <w:rFonts w:hint="eastAsia" w:asciiTheme="minorEastAsia" w:hAnsiTheme="minorEastAsia"/>
          <w:szCs w:val="21"/>
        </w:rPr>
        <w:t>D．加快海外殖民步伐</w:t>
      </w:r>
    </w:p>
    <w:p>
      <w:pPr>
        <w:pStyle w:val="2"/>
        <w:rPr>
          <w:rFonts w:asciiTheme="minorEastAsia" w:hAnsiTheme="minorEastAsia"/>
        </w:rPr>
      </w:pPr>
      <w:r>
        <w:rPr>
          <w:rFonts w:hint="eastAsia" w:asciiTheme="minorEastAsia" w:hAnsiTheme="minorEastAsia" w:eastAsiaTheme="minorEastAsia"/>
        </w:rPr>
        <w:t>（    ）6</w:t>
      </w:r>
      <w:r>
        <w:rPr>
          <w:rFonts w:asciiTheme="minorEastAsia" w:hAnsiTheme="minorEastAsia" w:eastAsiaTheme="minorEastAsia"/>
        </w:rPr>
        <w:t xml:space="preserve">. </w:t>
      </w:r>
      <w:r>
        <w:rPr>
          <w:rFonts w:asciiTheme="minorEastAsia" w:hAnsiTheme="minorEastAsia"/>
        </w:rPr>
        <w:t>第一次工业革命期间，英国的发明者主要是工匠、学徒、作坊主等，第二次工业革命期间主要发明者的情况如表所示。这说明，第二次工业革命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发明者</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身份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西门子</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物理学家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jc w:val="center"/>
              <w:rPr>
                <w:rFonts w:asciiTheme="minorEastAsia" w:hAnsiTheme="minorEastAsia"/>
              </w:rPr>
            </w:pPr>
            <w:r>
              <w:rPr>
                <w:rFonts w:asciiTheme="minorEastAsia" w:hAnsiTheme="minorEastAsia"/>
              </w:rPr>
              <w:t>格拉姆</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物理学家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诺贝尔</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化学家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雷佩</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化学家</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rPr>
                <w:rFonts w:asciiTheme="minorEastAsia" w:hAnsiTheme="minorEastAsia"/>
              </w:rPr>
            </w:pPr>
            <w:r>
              <w:rPr>
                <w:rFonts w:asciiTheme="minorEastAsia" w:hAnsiTheme="minorEastAsia"/>
              </w:rPr>
              <w:t>合成橡胶</w:t>
            </w:r>
          </w:p>
        </w:tc>
      </w:tr>
    </w:tbl>
    <w:p>
      <w:pPr>
        <w:pStyle w:val="2"/>
        <w:ind w:firstLine="840" w:firstLineChars="400"/>
        <w:rPr>
          <w:rFonts w:asciiTheme="minorEastAsia" w:hAnsiTheme="minorEastAsia"/>
        </w:rPr>
      </w:pPr>
      <w:r>
        <w:rPr>
          <w:rFonts w:asciiTheme="minorEastAsia" w:hAnsiTheme="minorEastAsia"/>
        </w:rPr>
        <w:t>A．范围广、规模大、进展迅速</w:t>
      </w:r>
      <w:r>
        <w:rPr>
          <w:rFonts w:asciiTheme="minorEastAsia" w:hAnsiTheme="minorEastAsia"/>
        </w:rPr>
        <w:tab/>
      </w:r>
      <w:r>
        <w:rPr>
          <w:rFonts w:asciiTheme="minorEastAsia" w:hAnsiTheme="minorEastAsia"/>
        </w:rPr>
        <w:t>B．以机器动力革新为标志</w:t>
      </w:r>
    </w:p>
    <w:p>
      <w:pPr>
        <w:pStyle w:val="2"/>
        <w:ind w:firstLine="840" w:firstLineChars="400"/>
        <w:rPr>
          <w:rFonts w:asciiTheme="minorEastAsia" w:hAnsiTheme="minorEastAsia"/>
        </w:rPr>
      </w:pPr>
      <w:r>
        <w:rPr>
          <w:rFonts w:asciiTheme="minorEastAsia" w:hAnsiTheme="minorEastAsia"/>
        </w:rPr>
        <w:t>C．凸显科学理论的指导作用</w:t>
      </w:r>
      <w:r>
        <w:rPr>
          <w:rFonts w:asciiTheme="minorEastAsia" w:hAnsiTheme="minorEastAsia"/>
        </w:rPr>
        <w:tab/>
      </w:r>
      <w:r>
        <w:rPr>
          <w:rFonts w:asciiTheme="minorEastAsia" w:hAnsiTheme="minorEastAsia"/>
        </w:rPr>
        <w:t>D．推动垄断组织广泛建立</w:t>
      </w:r>
    </w:p>
    <w:p>
      <w:pPr>
        <w:pStyle w:val="2"/>
        <w:rPr>
          <w:rFonts w:asciiTheme="minorEastAsia" w:hAnsiTheme="minorEastAsia"/>
        </w:rPr>
      </w:pPr>
      <w:r>
        <w:rPr>
          <w:rFonts w:hint="eastAsia" w:asciiTheme="minorEastAsia" w:hAnsiTheme="minorEastAsia" w:eastAsiaTheme="minorEastAsia"/>
        </w:rPr>
        <w:t>（    ）7.</w:t>
      </w:r>
      <w:r>
        <w:rPr>
          <w:rFonts w:asciiTheme="minorEastAsia" w:hAnsiTheme="minorEastAsia"/>
        </w:rPr>
        <w:t>有历史学家认为：“引发电气时代来临的力量不是生产技术本身，而是同生产几乎没有关系的科学研究成果。”下列发明或创新符合这一观点的是</w:t>
      </w:r>
    </w:p>
    <w:p>
      <w:pPr>
        <w:pStyle w:val="2"/>
        <w:ind w:firstLine="420" w:firstLineChars="200"/>
        <w:rPr>
          <w:rFonts w:asciiTheme="minorEastAsia" w:hAnsiTheme="minorEastAsia"/>
        </w:rPr>
      </w:pPr>
      <w:r>
        <w:rPr>
          <w:rFonts w:asciiTheme="minorEastAsia" w:hAnsiTheme="minorEastAsia"/>
        </w:rPr>
        <w:t>①哈格里夫斯发明珍妮纺纱机②瓦特改良蒸汽机</w:t>
      </w:r>
    </w:p>
    <w:p>
      <w:pPr>
        <w:pStyle w:val="2"/>
        <w:ind w:firstLine="420" w:firstLineChars="200"/>
        <w:rPr>
          <w:rFonts w:asciiTheme="minorEastAsia" w:hAnsiTheme="minorEastAsia"/>
        </w:rPr>
      </w:pPr>
      <w:r>
        <w:rPr>
          <w:rFonts w:asciiTheme="minorEastAsia" w:hAnsiTheme="minorEastAsia"/>
        </w:rPr>
        <w:t>③西门子制成发电机④卡尔·本茨研制成三轮汽车</w:t>
      </w:r>
    </w:p>
    <w:p>
      <w:pPr>
        <w:pStyle w:val="2"/>
        <w:ind w:firstLine="840" w:firstLineChars="400"/>
        <w:rPr>
          <w:rFonts w:asciiTheme="minorEastAsia" w:hAnsiTheme="minorEastAsia"/>
        </w:rPr>
      </w:pPr>
      <w:r>
        <w:rPr>
          <w:rFonts w:asciiTheme="minorEastAsia" w:hAnsiTheme="minorEastAsia"/>
        </w:rPr>
        <w:t>A．①②</w:t>
      </w:r>
      <w:r>
        <w:rPr>
          <w:rFonts w:asciiTheme="minorEastAsia" w:hAnsiTheme="minorEastAsia"/>
        </w:rPr>
        <w:tab/>
      </w:r>
      <w:r>
        <w:rPr>
          <w:rFonts w:asciiTheme="minorEastAsia" w:hAnsiTheme="minorEastAsia"/>
        </w:rPr>
        <w:t>B．②③</w:t>
      </w:r>
      <w:r>
        <w:rPr>
          <w:rFonts w:asciiTheme="minorEastAsia" w:hAnsiTheme="minorEastAsia"/>
        </w:rPr>
        <w:tab/>
      </w:r>
      <w:r>
        <w:rPr>
          <w:rFonts w:asciiTheme="minorEastAsia" w:hAnsiTheme="minorEastAsia"/>
        </w:rPr>
        <w:t>C．①③</w:t>
      </w:r>
      <w:r>
        <w:rPr>
          <w:rFonts w:asciiTheme="minorEastAsia" w:hAnsiTheme="minorEastAsia"/>
        </w:rPr>
        <w:tab/>
      </w:r>
      <w:r>
        <w:rPr>
          <w:rFonts w:asciiTheme="minorEastAsia" w:hAnsiTheme="minorEastAsia"/>
        </w:rPr>
        <w:t>D．③④</w:t>
      </w:r>
    </w:p>
    <w:p>
      <w:pPr>
        <w:pStyle w:val="2"/>
        <w:tabs>
          <w:tab w:val="left" w:pos="4620"/>
        </w:tabs>
        <w:snapToGrid w:val="0"/>
        <w:rPr>
          <w:rFonts w:asciiTheme="minorEastAsia" w:hAnsiTheme="minorEastAsia"/>
        </w:rPr>
      </w:pPr>
      <w:r>
        <w:rPr>
          <w:rFonts w:hint="eastAsia" w:asciiTheme="minorEastAsia" w:hAnsiTheme="minorEastAsia" w:eastAsiaTheme="minorEastAsia"/>
        </w:rPr>
        <w:t>（    ）8.</w:t>
      </w:r>
      <w:r>
        <w:rPr>
          <w:rFonts w:asciiTheme="minorEastAsia" w:hAnsiTheme="minorEastAsia"/>
        </w:rPr>
        <w:t>下表所示是20世纪初有关美国福特汽车公司的生产状况表。表中现象</w:t>
      </w:r>
    </w:p>
    <w:tbl>
      <w:tblPr>
        <w:tblStyle w:val="3"/>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53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453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jc w:val="center"/>
              <w:rPr>
                <w:rFonts w:asciiTheme="minorEastAsia" w:hAnsiTheme="minorEastAsia"/>
              </w:rPr>
            </w:pPr>
            <w:r>
              <w:rPr>
                <w:rFonts w:asciiTheme="minorEastAsia" w:hAnsiTheme="minorEastAsia"/>
              </w:rPr>
              <w:t>汽车生产量</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jc w:val="center"/>
              <w:rPr>
                <w:rFonts w:asciiTheme="minorEastAsia" w:hAnsiTheme="minorEastAsia"/>
              </w:rPr>
            </w:pPr>
            <w:r>
              <w:rPr>
                <w:rFonts w:asciiTheme="minorEastAsia" w:hAnsiTheme="minorEastAsia"/>
              </w:rPr>
              <w:t>汽车价格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4536"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rPr>
                <w:rFonts w:asciiTheme="minorEastAsia" w:hAnsiTheme="minorEastAsia"/>
              </w:rPr>
            </w:pPr>
            <w:r>
              <w:rPr>
                <w:rFonts w:asciiTheme="minorEastAsia" w:hAnsiTheme="minorEastAsia"/>
              </w:rPr>
              <w:t>1903年，生产1700辆；1908年，生产10000辆车；1916年，T型车年产量达到50万辆</w:t>
            </w:r>
          </w:p>
        </w:tc>
        <w:tc>
          <w:tcPr>
            <w:tcW w:w="496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rPr>
                <w:rFonts w:asciiTheme="minorEastAsia" w:hAnsiTheme="minorEastAsia"/>
              </w:rPr>
            </w:pPr>
            <w:r>
              <w:rPr>
                <w:rFonts w:asciiTheme="minorEastAsia" w:hAnsiTheme="minorEastAsia"/>
              </w:rPr>
              <w:t>1913年，一辆T型车从800美元降至500美元，1925年降到300美元以下</w:t>
            </w:r>
          </w:p>
        </w:tc>
      </w:tr>
    </w:tbl>
    <w:p>
      <w:pPr>
        <w:pStyle w:val="2"/>
        <w:tabs>
          <w:tab w:val="left" w:pos="4620"/>
        </w:tabs>
        <w:snapToGrid w:val="0"/>
        <w:ind w:firstLine="840" w:firstLineChars="400"/>
        <w:rPr>
          <w:rFonts w:asciiTheme="minorEastAsia" w:hAnsiTheme="minorEastAsia"/>
        </w:rPr>
      </w:pPr>
      <w:r>
        <w:rPr>
          <w:rFonts w:asciiTheme="minorEastAsia" w:hAnsiTheme="minorEastAsia"/>
        </w:rPr>
        <w:t>A．是垄断组织形成与发展的结果</w:t>
      </w:r>
      <w:r>
        <w:rPr>
          <w:rFonts w:asciiTheme="minorEastAsia" w:hAnsiTheme="minorEastAsia"/>
        </w:rPr>
        <w:tab/>
      </w:r>
      <w:r>
        <w:rPr>
          <w:rFonts w:asciiTheme="minorEastAsia" w:hAnsiTheme="minorEastAsia"/>
        </w:rPr>
        <w:t>B．证实了美国科技水平领先世界</w:t>
      </w:r>
    </w:p>
    <w:p>
      <w:pPr>
        <w:pStyle w:val="2"/>
        <w:tabs>
          <w:tab w:val="left" w:pos="4620"/>
        </w:tabs>
        <w:snapToGrid w:val="0"/>
        <w:ind w:firstLine="840" w:firstLineChars="400"/>
        <w:rPr>
          <w:rFonts w:asciiTheme="minorEastAsia" w:hAnsiTheme="minorEastAsia"/>
        </w:rPr>
      </w:pPr>
      <w:r>
        <w:rPr>
          <w:rFonts w:asciiTheme="minorEastAsia" w:hAnsiTheme="minorEastAsia"/>
        </w:rPr>
        <w:t>C．推动了石油开采与化工的发展</w:t>
      </w:r>
      <w:r>
        <w:rPr>
          <w:rFonts w:asciiTheme="minorEastAsia" w:hAnsiTheme="minorEastAsia"/>
        </w:rPr>
        <w:tab/>
      </w:r>
      <w:r>
        <w:rPr>
          <w:rFonts w:asciiTheme="minorEastAsia" w:hAnsiTheme="minorEastAsia"/>
        </w:rPr>
        <w:t>D．说明美国是最大的汽车生产国</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）9</w:t>
      </w:r>
      <w:r>
        <w:rPr>
          <w:rFonts w:asciiTheme="minorEastAsia" w:hAnsiTheme="minorEastAsia" w:eastAsiaTheme="minorEastAsia"/>
        </w:rPr>
        <w:t>．</w:t>
      </w:r>
      <w:r>
        <w:rPr>
          <w:rFonts w:hint="eastAsia" w:asciiTheme="minorEastAsia" w:hAnsiTheme="minorEastAsia" w:eastAsiaTheme="minorEastAsia"/>
        </w:rPr>
        <w:t>1840年，英国格林威治天文台承担起向社会提供时间的服务，到1847年，几乎所有的英国铁路公司都采用了格林威治时间。由于美国的铁路是在英国资本支持下建立的，1883年，在美国国务院推动下，明确采用格林威治经线作为世界通用的本初子午线。这一标准时间的确立</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A．表明英国正式成为海上霸主</w:t>
      </w:r>
      <w:r>
        <w:rPr>
          <w:rFonts w:hint="eastAsia" w:asciiTheme="minorEastAsia" w:hAnsiTheme="minorEastAsia" w:eastAsiaTheme="minorEastAsia"/>
        </w:rPr>
        <w:tab/>
      </w:r>
      <w:r>
        <w:rPr>
          <w:rFonts w:hint="eastAsia" w:asciiTheme="minorEastAsia" w:hAnsiTheme="minorEastAsia" w:eastAsiaTheme="minorEastAsia"/>
        </w:rPr>
        <w:t>B．反映出工业革命已经扩展到世界各国</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C．反映出全球经济联系的增强</w:t>
      </w:r>
      <w:r>
        <w:rPr>
          <w:rFonts w:hint="eastAsia" w:asciiTheme="minorEastAsia" w:hAnsiTheme="minorEastAsia" w:eastAsiaTheme="minorEastAsia"/>
        </w:rPr>
        <w:tab/>
      </w:r>
      <w:r>
        <w:rPr>
          <w:rFonts w:hint="eastAsia" w:asciiTheme="minorEastAsia" w:hAnsiTheme="minorEastAsia" w:eastAsiaTheme="minorEastAsia"/>
        </w:rPr>
        <w:t>D．表明资本输出已经大规模地发展起来</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10．鲟鱼对水质特别敏感、生长较快。19世纪人们能在莱茵河下游捕捞到大量鲟鱼，并用鲟鱼卵制造传统的鱼子酱。20世纪初，“由于鲟鱼数量减少，生长明显受到限制，到1920年就完全禁止捕捞。”据此可知，莱茵河鲟鱼数量的减少主要是由于</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A．下游地区居民的过度捕捞</w:t>
      </w:r>
      <w:r>
        <w:rPr>
          <w:rFonts w:hint="eastAsia" w:asciiTheme="minorEastAsia" w:hAnsiTheme="minorEastAsia" w:eastAsiaTheme="minorEastAsia"/>
        </w:rPr>
        <w:tab/>
      </w:r>
      <w:r>
        <w:rPr>
          <w:rFonts w:hint="eastAsia" w:asciiTheme="minorEastAsia" w:hAnsiTheme="minorEastAsia" w:eastAsiaTheme="minorEastAsia"/>
        </w:rPr>
        <w:t>B．鱼子酱产业造成幼鱼减少</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C．当地政府未能及时的保护</w:t>
      </w:r>
      <w:r>
        <w:rPr>
          <w:rFonts w:hint="eastAsia" w:asciiTheme="minorEastAsia" w:hAnsiTheme="minorEastAsia" w:eastAsiaTheme="minorEastAsia"/>
        </w:rPr>
        <w:tab/>
      </w:r>
      <w:r>
        <w:rPr>
          <w:rFonts w:hint="eastAsia" w:asciiTheme="minorEastAsia" w:hAnsiTheme="minorEastAsia" w:eastAsiaTheme="minorEastAsia"/>
        </w:rPr>
        <w:t>D．工业革命造成的环境污染</w:t>
      </w:r>
    </w:p>
    <w:p>
      <w:pPr>
        <w:pStyle w:val="2"/>
        <w:tabs>
          <w:tab w:val="left" w:pos="4620"/>
        </w:tabs>
        <w:snapToGrid w:val="0"/>
        <w:rPr>
          <w:rFonts w:cs="宋体" w:asciiTheme="minorEastAsia" w:hAnsiTheme="minorEastAsia" w:eastAsiaTheme="minorEastAsia"/>
          <w:b/>
          <w:bCs w:val="0"/>
          <w:color w:val="000000" w:themeColor="text1"/>
          <w14:textFill>
            <w14:solidFill>
              <w14:schemeClr w14:val="tx1"/>
            </w14:solidFill>
          </w14:textFill>
        </w:rPr>
      </w:pPr>
      <w:r>
        <w:rPr>
          <w:rFonts w:hint="eastAsia" w:cs="宋体" w:asciiTheme="minorEastAsia" w:hAnsiTheme="minorEastAsia" w:eastAsiaTheme="minorEastAsia"/>
          <w:b/>
          <w:bCs w:val="0"/>
          <w:color w:val="000000" w:themeColor="text1"/>
          <w14:textFill>
            <w14:solidFill>
              <w14:schemeClr w14:val="tx1"/>
            </w14:solidFill>
          </w14:textFill>
        </w:rPr>
        <w:t>二、非选择题</w:t>
      </w:r>
    </w:p>
    <w:p>
      <w:pPr>
        <w:spacing w:line="320" w:lineRule="exact"/>
        <w:rPr>
          <w:rFonts w:cs="宋体" w:asciiTheme="minorEastAsia" w:hAnsiTheme="minorEastAsia"/>
          <w:b/>
          <w:bCs w:val="0"/>
          <w:szCs w:val="21"/>
        </w:rPr>
      </w:pPr>
      <w:r>
        <w:rPr>
          <w:rFonts w:hint="eastAsia" w:cs="宋体" w:asciiTheme="minorEastAsia" w:hAnsiTheme="minorEastAsia"/>
          <w:b/>
          <w:bCs w:val="0"/>
          <w:szCs w:val="21"/>
        </w:rPr>
        <w:t>11.阅读材料，回答下列问题。</w:t>
      </w:r>
    </w:p>
    <w:p>
      <w:pPr>
        <w:spacing w:line="320" w:lineRule="exact"/>
        <w:ind w:firstLine="422" w:firstLineChars="200"/>
        <w:rPr>
          <w:rFonts w:cs="宋体" w:asciiTheme="minorEastAsia" w:hAnsiTheme="minorEastAsia"/>
          <w:bCs/>
          <w:szCs w:val="21"/>
        </w:rPr>
      </w:pPr>
      <w:r>
        <w:rPr>
          <w:rFonts w:hint="eastAsia" w:cs="宋体" w:asciiTheme="minorEastAsia" w:hAnsiTheme="minorEastAsia"/>
          <w:b/>
          <w:bCs/>
          <w:szCs w:val="21"/>
        </w:rPr>
        <w:t>材料一</w:t>
      </w:r>
      <w:r>
        <w:rPr>
          <w:rFonts w:hint="eastAsia" w:cs="宋体" w:asciiTheme="minorEastAsia" w:hAnsiTheme="minorEastAsia"/>
          <w:bCs/>
          <w:szCs w:val="21"/>
        </w:rPr>
        <w:t>：18世纪80年代，在英国棉纺织业中，手工织机仍占绝对优势。到了 19世纪中期，情况发生了根本变化，动力织机增至22.5台，其中蒸汽动力超过了水力。手工织机则减少至6万台。</w:t>
      </w:r>
    </w:p>
    <w:p>
      <w:pPr>
        <w:spacing w:line="320" w:lineRule="exact"/>
        <w:ind w:firstLine="4200" w:firstLineChars="2000"/>
        <w:rPr>
          <w:rFonts w:cs="宋体" w:asciiTheme="minorEastAsia" w:hAnsiTheme="minorEastAsia"/>
          <w:bCs/>
          <w:szCs w:val="21"/>
        </w:rPr>
      </w:pPr>
      <w:r>
        <w:rPr>
          <w:rFonts w:hint="eastAsia" w:cs="宋体" w:asciiTheme="minorEastAsia" w:hAnsiTheme="minorEastAsia"/>
          <w:bCs/>
          <w:szCs w:val="21"/>
        </w:rPr>
        <w:t xml:space="preserve">——摘编自［美］菲利普•李•拉尔夫等《世界文明史》 </w:t>
      </w:r>
    </w:p>
    <w:p>
      <w:pPr>
        <w:spacing w:line="320" w:lineRule="exact"/>
        <w:ind w:firstLine="422" w:firstLineChars="200"/>
        <w:rPr>
          <w:rFonts w:cs="宋体" w:asciiTheme="minorEastAsia" w:hAnsiTheme="minorEastAsia"/>
          <w:bCs/>
          <w:szCs w:val="21"/>
        </w:rPr>
      </w:pPr>
      <w:r>
        <w:rPr>
          <w:rFonts w:hint="eastAsia" w:cs="宋体" w:asciiTheme="minorEastAsia" w:hAnsiTheme="minorEastAsia"/>
          <w:b/>
          <w:bCs/>
          <w:szCs w:val="21"/>
        </w:rPr>
        <w:t>材料二</w:t>
      </w:r>
      <w:r>
        <w:rPr>
          <w:rFonts w:hint="eastAsia" w:cs="宋体" w:asciiTheme="minorEastAsia" w:hAnsiTheme="minorEastAsia"/>
          <w:bCs/>
          <w:szCs w:val="21"/>
        </w:rPr>
        <w:t>：1771年，阿克莱特建立了第一个现代意义上的工厂。1872年，官方展开了一项调查，采访者询问了约254万人，其中约201万人说自己在工厂工作。</w:t>
      </w:r>
    </w:p>
    <w:p>
      <w:pPr>
        <w:spacing w:line="320" w:lineRule="exact"/>
        <w:ind w:firstLine="6300" w:firstLineChars="3000"/>
        <w:rPr>
          <w:rFonts w:cs="宋体" w:asciiTheme="minorEastAsia" w:hAnsiTheme="minorEastAsia"/>
          <w:bCs/>
          <w:szCs w:val="21"/>
        </w:rPr>
      </w:pPr>
      <w:r>
        <w:rPr>
          <w:rFonts w:hint="eastAsia" w:cs="宋体" w:asciiTheme="minorEastAsia" w:hAnsiTheme="minorEastAsia"/>
          <w:bCs/>
          <w:szCs w:val="21"/>
        </w:rPr>
        <w:t>——摘编自王觉非《近代英国史》</w:t>
      </w:r>
    </w:p>
    <w:p>
      <w:pPr>
        <w:spacing w:line="320" w:lineRule="exact"/>
        <w:ind w:firstLine="422" w:firstLineChars="200"/>
        <w:rPr>
          <w:rFonts w:cs="宋体" w:asciiTheme="minorEastAsia" w:hAnsiTheme="minorEastAsia"/>
          <w:bCs/>
          <w:szCs w:val="21"/>
        </w:rPr>
      </w:pPr>
      <w:r>
        <w:rPr>
          <w:rFonts w:hint="eastAsia" w:cs="宋体" w:asciiTheme="minorEastAsia" w:hAnsiTheme="minorEastAsia"/>
          <w:b/>
          <w:bCs/>
          <w:szCs w:val="21"/>
        </w:rPr>
        <w:t>材料三</w:t>
      </w:r>
      <w:r>
        <w:rPr>
          <w:rFonts w:hint="eastAsia" w:cs="宋体" w:asciiTheme="minorEastAsia" w:hAnsiTheme="minorEastAsia"/>
          <w:bCs/>
          <w:szCs w:val="21"/>
        </w:rPr>
        <w:t>：企业联合起来进行大规模经营形成垄断组织，这在19世纪末已经很普遍了。为了避免不必要的竞争，它们固定产品价格、限制商品生产，并划分销售市场，由此获得丰厚回报。它们往往可以提供比较持续的和有保障的就业，但有些垄断组织更为贪婪，贫穷和饥饿还是困扰着劳动者。</w:t>
      </w:r>
    </w:p>
    <w:p>
      <w:pPr>
        <w:spacing w:line="320" w:lineRule="exact"/>
        <w:ind w:firstLine="4620" w:firstLineChars="2200"/>
        <w:rPr>
          <w:rFonts w:cs="宋体" w:asciiTheme="minorEastAsia" w:hAnsiTheme="minorEastAsia"/>
          <w:bCs/>
          <w:szCs w:val="21"/>
        </w:rPr>
      </w:pPr>
      <w:r>
        <w:rPr>
          <w:rFonts w:hint="eastAsia" w:cs="宋体" w:asciiTheme="minorEastAsia" w:hAnsiTheme="minorEastAsia"/>
          <w:bCs/>
          <w:szCs w:val="21"/>
        </w:rPr>
        <w:t>——摘编自［美］帕尔默•科尔顿《近现代世界史》</w:t>
      </w:r>
    </w:p>
    <w:p>
      <w:pPr>
        <w:spacing w:line="320" w:lineRule="exact"/>
        <w:rPr>
          <w:rFonts w:cs="宋体" w:asciiTheme="minorEastAsia" w:hAnsiTheme="minorEastAsia"/>
          <w:bCs/>
          <w:szCs w:val="21"/>
        </w:rPr>
      </w:pPr>
      <w:r>
        <w:rPr>
          <w:rFonts w:hint="eastAsia" w:cs="宋体" w:asciiTheme="minorEastAsia" w:hAnsiTheme="minorEastAsia"/>
          <w:bCs/>
          <w:szCs w:val="21"/>
        </w:rPr>
        <w:t>请回答：</w:t>
      </w:r>
    </w:p>
    <w:p>
      <w:pPr>
        <w:spacing w:line="320" w:lineRule="exact"/>
        <w:rPr>
          <w:rFonts w:cs="宋体" w:asciiTheme="minorEastAsia" w:hAnsiTheme="minorEastAsia"/>
          <w:bCs/>
          <w:szCs w:val="21"/>
        </w:rPr>
      </w:pPr>
      <w:r>
        <w:rPr>
          <w:rFonts w:hint="eastAsia" w:cs="宋体" w:asciiTheme="minorEastAsia" w:hAnsiTheme="minorEastAsia"/>
          <w:bCs/>
          <w:szCs w:val="21"/>
        </w:rPr>
        <w:t>(1)根据材料一、二，归纳推动英国经济发展的因素。（4分）</w:t>
      </w: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hint="eastAsia" w:cs="宋体" w:asciiTheme="minorEastAsia" w:hAnsiTheme="minorEastAsia"/>
          <w:bCs/>
          <w:szCs w:val="21"/>
        </w:rPr>
      </w:pPr>
    </w:p>
    <w:p>
      <w:pPr>
        <w:spacing w:line="320" w:lineRule="exact"/>
        <w:rPr>
          <w:rFonts w:cs="宋体" w:asciiTheme="minorEastAsia" w:hAnsiTheme="minorEastAsia"/>
          <w:bCs/>
          <w:szCs w:val="21"/>
        </w:rPr>
      </w:pPr>
      <w:r>
        <w:rPr>
          <w:rFonts w:hint="eastAsia" w:cs="宋体" w:asciiTheme="minorEastAsia" w:hAnsiTheme="minorEastAsia"/>
          <w:bCs/>
          <w:szCs w:val="21"/>
        </w:rPr>
        <w:t>(2)根据材料三并结合所学知识，概括垄断组织对资本主义经济产生的影响。（6分）</w:t>
      </w:r>
    </w:p>
    <w:p>
      <w:pPr>
        <w:spacing w:line="320" w:lineRule="exact"/>
        <w:jc w:val="center"/>
        <w:rPr>
          <w:rFonts w:hint="eastAsia" w:cs="宋体" w:asciiTheme="minorEastAsia" w:hAnsiTheme="minorEastAsia"/>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04D2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2023-05-12T02:56:28Z</dcterms:created>
  <dc:creator>Administrator</dc:creator>
  <cp:lastModifiedBy>家珍</cp:lastModifiedBy>
  <dcterms:modified xsi:type="dcterms:W3CDTF">2023-05-12T02:56:55Z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7D0C6EE5336D4547AC4040FF4E3BC319_12</vt:lpwstr>
  </property>
</Properties>
</file>