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江苏省仪征中学2022—2023学年度第二学期高一历史学科作业</w:t>
      </w: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第6课　全球航路的开辟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一、选择题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（每题2分，合计20分）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）1.</w:t>
      </w:r>
      <w:r>
        <w:rPr>
          <w:rFonts w:asciiTheme="minorEastAsia" w:hAnsiTheme="minorEastAsia"/>
          <w:szCs w:val="21"/>
        </w:rPr>
        <w:t>15世纪，西欧人马丁·贝格依姆发现：印度香料在落到消费者最后这双手之前，至少得经过十二双“野兽”的手。尽管有十二双手瓜分暴利，每双手仍然可以从印度香料里挤到了相当可观的金汁。这一现象</w:t>
      </w:r>
    </w:p>
    <w:p>
      <w:pPr>
        <w:widowControl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A．推动了欧洲社会的转型B．促进了贵金属金银的开采</w:t>
      </w:r>
    </w:p>
    <w:p>
      <w:pPr>
        <w:widowControl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C．加速了对新航路的探索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D．增进了欧洲人的地理知识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</w:t>
      </w: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葡萄牙的亨利王子（1394—1460，时人称之为“航海家亨利”）曾自述其向西非探险的意图：扩大黄金贸易；打探穆斯林世界的土地情报，为基督教争取信徒，与任何一个他可能发现的基督教国家结成反穆斯林同盟。这说明15世纪葡萄牙海外探险的主要目的是</w:t>
      </w:r>
    </w:p>
    <w:p>
      <w:pPr>
        <w:widowControl/>
        <w:ind w:firstLine="840" w:firstLineChars="4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A．推动西学东渐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         B．实现经济效益与传播宗教双赢</w:t>
      </w:r>
    </w:p>
    <w:p>
      <w:pPr>
        <w:widowControl/>
        <w:ind w:firstLine="840" w:firstLineChars="4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C．获得贵重金属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 xml:space="preserve">              D．为资本主义发展积累原始资本</w:t>
      </w:r>
    </w:p>
    <w:p>
      <w:pPr>
        <w:widowControl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（    ）3.</w:t>
      </w:r>
      <w:r>
        <w:rPr>
          <w:rFonts w:cs="Times New Roman" w:asciiTheme="minorEastAsia" w:hAnsiTheme="minorEastAsia"/>
        </w:rPr>
        <w:t>十五、十六世纪之交，西欧各国本想探寻通往东方的航线，经过一系列的航海探险活动，开辟了通往印度和美洲等世界各地的航路，通常被叫做“新航路”。西班牙和葡萄牙成为最早探寻新航路国家，其原因是</w:t>
      </w:r>
    </w:p>
    <w:p>
      <w:pPr>
        <w:widowControl/>
        <w:ind w:firstLine="420" w:firstLineChars="2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①地理位置优越，处于大西洋沿岸，便于进行海上探险活动。②掌握了先进的航海和造船技术。</w:t>
      </w:r>
    </w:p>
    <w:p>
      <w:pPr>
        <w:widowControl/>
        <w:ind w:firstLine="420" w:firstLineChars="2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③都是中央集权国家，有能力支持远洋航行必备的装备和费用。④两国最早产生了资本主义萌芽。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A．①②③</w:t>
      </w:r>
      <w:r>
        <w:rPr>
          <w:rFonts w:cs="Times New Roman" w:asciiTheme="minorEastAsia" w:hAnsiTheme="minorEastAsia"/>
        </w:rPr>
        <w:tab/>
      </w:r>
      <w:r>
        <w:rPr>
          <w:rFonts w:cs="Times New Roman" w:asciiTheme="minorEastAsia" w:hAnsiTheme="minorEastAsia"/>
        </w:rPr>
        <w:t>B．②③④</w:t>
      </w:r>
      <w:r>
        <w:rPr>
          <w:rFonts w:cs="Times New Roman" w:asciiTheme="minorEastAsia" w:hAnsiTheme="minorEastAsia"/>
        </w:rPr>
        <w:tab/>
      </w:r>
      <w:r>
        <w:rPr>
          <w:rFonts w:cs="Times New Roman" w:asciiTheme="minorEastAsia" w:hAnsiTheme="minorEastAsia"/>
        </w:rPr>
        <w:t>C．①③④</w:t>
      </w:r>
      <w:r>
        <w:rPr>
          <w:rFonts w:cs="Times New Roman" w:asciiTheme="minorEastAsia" w:hAnsiTheme="minorEastAsia"/>
        </w:rPr>
        <w:tab/>
      </w:r>
      <w:r>
        <w:rPr>
          <w:rFonts w:cs="Times New Roman" w:asciiTheme="minorEastAsia" w:hAnsiTheme="minorEastAsia"/>
        </w:rPr>
        <w:t>D．①②③④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）4.</w:t>
      </w:r>
      <w:r>
        <w:rPr>
          <w:rFonts w:asciiTheme="minorEastAsia" w:hAnsiTheme="minorEastAsia"/>
        </w:rPr>
        <w:t xml:space="preserve"> 《世界探险史》指出：“这次探险对国王来说未必是一件亏本的事。……引起里斯本统治集团狂欢的原因当然不是达</w:t>
      </w:r>
      <w:r>
        <w:rPr>
          <w:rFonts w:hint="eastAsia" w:asciiTheme="minorEastAsia" w:hAnsiTheme="minorEastAsia"/>
        </w:rPr>
        <w:t>·</w:t>
      </w:r>
      <w:r>
        <w:rPr>
          <w:rFonts w:asciiTheme="minorEastAsia" w:hAnsiTheme="minorEastAsia"/>
        </w:rPr>
        <w:t>伽马这次探险所带来的比较微薄的财政收益”。达</w:t>
      </w:r>
      <w:r>
        <w:rPr>
          <w:rFonts w:hint="eastAsia" w:asciiTheme="minorEastAsia" w:hAnsiTheme="minorEastAsia"/>
        </w:rPr>
        <w:t>·</w:t>
      </w:r>
      <w:r>
        <w:rPr>
          <w:rFonts w:asciiTheme="minorEastAsia" w:hAnsiTheme="minorEastAsia"/>
        </w:rPr>
        <w:t>伽马的探险引起里斯本统治集团狂欢的原因是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A．开辟了通往印度的新航路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B．给葡萄牙王室带来丰厚利润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C．引起了葡萄牙的社会变革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D．为葡萄牙获得资本原始积累</w:t>
      </w:r>
    </w:p>
    <w:p>
      <w:pPr>
        <w:widowControl/>
        <w:jc w:val="left"/>
        <w:rPr>
          <w:rFonts w:cs="Times New Roman" w:asciiTheme="minorEastAsia" w:hAnsiTheme="minorEastAsia"/>
        </w:rPr>
      </w:pPr>
      <w:r>
        <w:rPr>
          <w:rFonts w:hint="eastAsia" w:asciiTheme="minorEastAsia" w:hAnsiTheme="minorEastAsia"/>
        </w:rPr>
        <w:t>（    ）5.</w:t>
      </w:r>
      <w:r>
        <w:rPr>
          <w:rFonts w:hint="eastAsia" w:cs="Times New Roman" w:asciiTheme="minorEastAsia" w:hAnsiTheme="minorEastAsia"/>
        </w:rPr>
        <w:t>关于哥伦布和“新大陆”，传统观点认为，哥伦布始终认为自己所到之处便是东方的亚洲，从未意识到那是一块当时欧洲人尚不了解的“新大陆”。但是也有研究表明，哥伦布在第三次航行之后的一些信件中，明确使用了“新大陆”这个概念。据材料可知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A．历史资料须辨析其真伪</w:t>
      </w:r>
      <w:r>
        <w:rPr>
          <w:rFonts w:hint="eastAsia" w:cs="Times New Roman" w:asciiTheme="minorEastAsia" w:hAnsiTheme="minorEastAsia"/>
        </w:rPr>
        <w:tab/>
      </w:r>
      <w:r>
        <w:rPr>
          <w:rFonts w:hint="eastAsia" w:cs="Times New Roman" w:asciiTheme="minorEastAsia" w:hAnsiTheme="minorEastAsia"/>
        </w:rPr>
        <w:t xml:space="preserve">        B．后期研究比传统观点更可信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 xml:space="preserve">C．历史研究无法还原真相     </w:t>
      </w:r>
      <w:r>
        <w:rPr>
          <w:rFonts w:hint="eastAsia" w:cs="Times New Roman" w:asciiTheme="minorEastAsia" w:hAnsiTheme="minorEastAsia"/>
        </w:rPr>
        <w:tab/>
      </w:r>
      <w:r>
        <w:rPr>
          <w:rFonts w:hint="eastAsia" w:cs="Times New Roman" w:asciiTheme="minorEastAsia" w:hAnsiTheme="minorEastAsia"/>
        </w:rPr>
        <w:t>D．历史认识取决于时代的变化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（    ）6</w:t>
      </w:r>
      <w:r>
        <w:rPr>
          <w:rFonts w:asciiTheme="minorEastAsia" w:hAnsiTheme="minorEastAsia" w:eastAsiaTheme="minorEastAsia"/>
        </w:rPr>
        <w:t xml:space="preserve">. </w:t>
      </w:r>
      <w:r>
        <w:rPr>
          <w:rFonts w:hint="eastAsia" w:asciiTheme="minorEastAsia" w:hAnsiTheme="minorEastAsia"/>
        </w:rPr>
        <w:t>太平洋是世界第一大洋，其名称源自拉丁文，意为“平静的海洋”，是由一名受雇于西班牙的葡萄牙航海家及其船队命名的。该航海家及其船队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A．最先开通了到达美洲的新航线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B．从西班牙出发一直向东航行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C．完成人类历史上首次环球航行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D．最早发现了亚洲地区的国家</w:t>
      </w:r>
    </w:p>
    <w:p>
      <w:pPr>
        <w:widowControl/>
        <w:jc w:val="left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</w:rPr>
        <w:t>（    ）7.</w:t>
      </w:r>
      <w:r>
        <w:rPr>
          <w:rFonts w:hint="eastAsia" w:asciiTheme="minorEastAsia" w:hAnsiTheme="minorEastAsia"/>
          <w:bCs/>
        </w:rPr>
        <w:t xml:space="preserve">达•伽马在他的《航海日志》中描述了他们的战舰如何摧毁阿拉伯人的强大舰队。对此，有人评价：“无疑，他们在回忆中有所夸大，但读这些《航海日志》可以得到一种印象，似乎一种天外超人的力量突然袭击了那些不幸的敌人”。这种力量是  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A．启蒙思想对人们的激励</w:t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 xml:space="preserve">            B．封建主开疆拓土的理想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 xml:space="preserve">C．基督教的禁欲主义原则           </w:t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>D．资本主义经济的扩张性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）8.北极航道是指穿过北冰洋的海上航道。随着全球气候变暖，北极航道的开通逐渐从梦想变成现实，越来越多的国家及公司开始着眼于这条航道的商业价值。下列航海家曾经为北极航道的开通做出重要贡献的是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A．哥伦布         B．麦哲伦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C．巴伦支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      D．迪亚士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）9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</w:rPr>
        <w:t>1434年，葡萄牙亨利王子的船队成功越过博哈多尔角，他们认识到北大西洋的风向和洋流的规律，知道只要沿着西非海岸向西北航行，就能遇上把他们带回葡萄牙的西风。据此可知，这次探险活动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A．开辟了直通亚洲的新航线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B．使葡萄牙成为世界上最大的殖民帝国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C．揭开了大航海时代的序幕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D．利于增强人们远洋探索的能力和信心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（    ）10．</w:t>
      </w:r>
      <w:r>
        <w:rPr>
          <w:rFonts w:asciiTheme="minorEastAsia" w:hAnsiTheme="minorEastAsia"/>
        </w:rPr>
        <w:t>以下活动</w:t>
      </w:r>
    </w:p>
    <w:tbl>
      <w:tblPr>
        <w:tblStyle w:val="3"/>
        <w:tblW w:w="0" w:type="auto"/>
        <w:tblInd w:w="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33"/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l497年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英国卡伯特父子发现了一块“新发现的大陆”即纽芬兰岛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1578年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英国人德雷克到达美洲南端的合恩角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16世纪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法国人卡蒂埃到达拉布拉多半岛；荷兰航海家巴伦支三次航行北冰洋地区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17世纪初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英国人哈得逊多次向西北航行探索经北冰洋通向亚洲的航路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17世纪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俄罗斯人海上和陆上探险，开辟了北太平洋到北冰洋的航线</w:t>
            </w:r>
          </w:p>
        </w:tc>
      </w:tr>
    </w:tbl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A．揭开了探索全球航路的序幕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B．标志着环球航行的完成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C．开阔了人类认识世界的视野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D．改变了世界的商业格局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M5NTUxNWNhNDA3N2FmODQ2ZjA3ZjExMGM2ZmQifQ=="/>
  </w:docVars>
  <w:rsids>
    <w:rsidRoot w:val="00000000"/>
    <w:rsid w:val="198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2023-03-22T09:58:05Z</dcterms:created>
  <dc:creator>Administrator</dc:creator>
  <cp:lastModifiedBy>家珍</cp:lastModifiedBy>
  <dcterms:modified xsi:type="dcterms:W3CDTF">2023-03-22T10:01:53Z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8D0ED5DF786A4E3BAF6C3860631AB228_12</vt:lpwstr>
  </property>
</Properties>
</file>