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学年度第一学期高一政治导学案</w:t>
      </w:r>
    </w:p>
    <w:p>
      <w:pPr>
        <w:widowControl/>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四</w:t>
      </w:r>
      <w:r>
        <w:rPr>
          <w:rFonts w:hint="eastAsia" w:ascii="黑体" w:hAnsi="黑体" w:eastAsia="黑体" w:cs="黑体"/>
          <w:b/>
          <w:bCs/>
          <w:sz w:val="28"/>
          <w:szCs w:val="28"/>
        </w:rPr>
        <w:t>课</w:t>
      </w:r>
      <w:r>
        <w:rPr>
          <w:rFonts w:hint="eastAsia" w:ascii="黑体" w:hAnsi="黑体" w:eastAsia="黑体" w:cs="黑体"/>
          <w:b/>
          <w:bCs/>
          <w:sz w:val="28"/>
          <w:szCs w:val="28"/>
          <w:lang w:val="en-US" w:eastAsia="zh-CN"/>
        </w:rPr>
        <w:t xml:space="preserve">  我国的</w:t>
      </w:r>
      <w:r>
        <w:rPr>
          <w:rFonts w:hint="eastAsia" w:ascii="黑体" w:hAnsi="黑体" w:eastAsia="黑体" w:cs="黑体"/>
          <w:b/>
          <w:bCs/>
          <w:sz w:val="28"/>
          <w:szCs w:val="28"/>
        </w:rPr>
        <w:t>个人收入分配与社会保障</w:t>
      </w:r>
    </w:p>
    <w:p>
      <w:pPr>
        <w:widowControl/>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4.1 我国的</w:t>
      </w:r>
      <w:r>
        <w:rPr>
          <w:rFonts w:hint="eastAsia" w:ascii="黑体" w:hAnsi="黑体" w:eastAsia="黑体" w:cs="黑体"/>
          <w:b/>
          <w:bCs/>
          <w:sz w:val="28"/>
          <w:szCs w:val="28"/>
        </w:rPr>
        <w:t>个人收入分配</w:t>
      </w: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1</w:t>
      </w:r>
      <w:r>
        <w:rPr>
          <w:rFonts w:hint="eastAsia" w:ascii="黑体" w:hAnsi="黑体" w:eastAsia="黑体" w:cs="黑体"/>
          <w:b/>
          <w:bCs/>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ind w:firstLine="1440" w:firstLineChars="600"/>
        <w:jc w:val="both"/>
        <w:textAlignment w:val="auto"/>
        <w:rPr>
          <w:rFonts w:hint="eastAsia"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2023.12.18~19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b/>
          <w:bCs/>
          <w:lang w:eastAsia="zh-CN"/>
        </w:rPr>
      </w:pPr>
      <w:r>
        <w:rPr>
          <w:rFonts w:hint="eastAsia"/>
          <w:b/>
          <w:bCs/>
          <w:lang w:eastAsia="zh-CN"/>
        </w:rPr>
        <w:t>【</w:t>
      </w:r>
      <w:r>
        <w:rPr>
          <w:rFonts w:hint="eastAsia"/>
          <w:b/>
          <w:bCs/>
          <w:lang w:val="en-US" w:eastAsia="zh-CN"/>
        </w:rPr>
        <w:t>课标要求</w:t>
      </w:r>
      <w:r>
        <w:rPr>
          <w:rFonts w:hint="eastAsia"/>
          <w:b/>
          <w:bCs/>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3"/>
        <w:gridCol w:w="7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b/>
                <w:bCs/>
                <w:szCs w:val="21"/>
              </w:rPr>
            </w:pPr>
            <w:r>
              <w:rPr>
                <w:rFonts w:hint="eastAsia" w:ascii="宋体" w:hAnsi="宋体" w:cs="宋体"/>
                <w:b/>
                <w:bCs/>
                <w:szCs w:val="21"/>
              </w:rPr>
              <w:t>内容要求</w:t>
            </w:r>
          </w:p>
        </w:tc>
        <w:tc>
          <w:tcPr>
            <w:tcW w:w="7295"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03"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olor w:val="000000"/>
              </w:rPr>
            </w:pPr>
            <w:r>
              <w:rPr>
                <w:rFonts w:hint="eastAsia" w:ascii="宋体" w:hAnsi="宋体"/>
                <w:color w:val="000000"/>
              </w:rPr>
              <w:t>了解我国个人收入的方式与合法途径，解释个人收入分配政策的完善；阐明劳动对社会发展和进步的意义，弘扬劳动精神，树立崇尚劳动、热爱劳动的观念。</w:t>
            </w:r>
          </w:p>
        </w:tc>
        <w:tc>
          <w:tcPr>
            <w:tcW w:w="7295"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olor w:val="000000"/>
              </w:rPr>
            </w:pPr>
            <w:r>
              <w:rPr>
                <w:rFonts w:hint="eastAsia" w:ascii="宋体" w:hAnsi="宋体"/>
                <w:color w:val="000000"/>
              </w:rPr>
              <w:t>可通过查阅资料或请教专家，了解当前我国经济所处的发展阶段及其基本特征，思考为什么要以供给侧结构性改革为主线。可搜集实体经济和虚拟经济的相关资料，探讨发展经济的着力点为什么要放在实体经济上。可针对建设制造强国、发展先进制造业、发展现代服务业等现代化经济体系建设中的某个问题，组织调研或参观，撰写报告，提出对策建议。可就“如何成为知识型、技能型、创新型劳动者”组织学生开展讨论，并要求他们结合自己的实际情况，拟定学习计划。</w:t>
            </w: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b/>
          <w:bCs w:val="0"/>
          <w:lang w:val="en-US" w:eastAsia="zh-CN"/>
        </w:rPr>
      </w:pPr>
      <w:r>
        <w:rPr>
          <w:rFonts w:hint="eastAsia"/>
          <w:b/>
          <w:bCs w:val="0"/>
          <w:lang w:val="en-US" w:eastAsia="zh-CN"/>
        </w:rPr>
        <w:t>学科素养目标</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1.政治认同：结合生活实际和具体案例，能区分按劳分配和按要素分配，能背会坚持分配制度的必要性和意义，坚定制度自信。</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2.科学精神：能结合不同家庭收入情况，正确辨析对待劳动的不同态度，树立在实践劳动中增长才干，用劳动创造自己的财富的观念。</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3.法治意识：积极参与社会调查和实践，并走访辛勤劳动、合法经营的致富典型。</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二、基础知识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color w:val="333333"/>
          <w:kern w:val="0"/>
          <w:szCs w:val="21"/>
          <w:shd w:val="clear" w:color="auto" w:fill="FFFFFF"/>
        </w:rPr>
      </w:pPr>
      <w:r>
        <w:rPr>
          <w:rFonts w:hint="eastAsia" w:ascii="宋体" w:hAnsi="宋体" w:cs="宋体"/>
          <w:b/>
          <w:color w:val="333333"/>
          <w:kern w:val="0"/>
          <w:szCs w:val="21"/>
          <w:shd w:val="clear" w:color="auto" w:fill="FFFFFF"/>
        </w:rPr>
        <w:t>1</w:t>
      </w:r>
      <w:r>
        <w:rPr>
          <w:rFonts w:ascii="宋体" w:hAnsi="宋体" w:cs="宋体"/>
          <w:b/>
          <w:color w:val="333333"/>
          <w:kern w:val="0"/>
          <w:szCs w:val="21"/>
          <w:shd w:val="clear" w:color="auto" w:fill="FFFFFF"/>
        </w:rPr>
        <w:t>.</w:t>
      </w:r>
      <w:r>
        <w:rPr>
          <w:rFonts w:hint="eastAsia" w:ascii="宋体" w:hAnsi="宋体" w:cs="宋体"/>
          <w:b/>
          <w:color w:val="333333"/>
          <w:kern w:val="0"/>
          <w:szCs w:val="21"/>
          <w:shd w:val="clear" w:color="auto" w:fill="FFFFFF"/>
        </w:rPr>
        <w:t>坚持我国收入分配制度的原因</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①由我国社会主义初级阶段生产力状况决定。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②我国坚持公有制为主体、多种所有制经济共同发展，决定了分配制度必然是按劳分配为主体、多种分配方式并存。</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333333"/>
          <w:kern w:val="0"/>
          <w:szCs w:val="21"/>
          <w:shd w:val="clear" w:color="auto" w:fill="FFFFFF"/>
        </w:rPr>
      </w:pPr>
      <w:r>
        <w:rPr>
          <w:rFonts w:hint="eastAsia" w:ascii="宋体" w:hAnsi="宋体" w:cs="宋体"/>
          <w:b/>
          <w:color w:val="333333"/>
          <w:kern w:val="0"/>
          <w:szCs w:val="21"/>
          <w:shd w:val="clear" w:color="auto" w:fill="FFFFFF"/>
        </w:rPr>
        <w:t>2</w:t>
      </w:r>
      <w:r>
        <w:rPr>
          <w:rFonts w:ascii="宋体" w:hAnsi="宋体" w:cs="宋体"/>
          <w:b/>
          <w:color w:val="333333"/>
          <w:kern w:val="0"/>
          <w:szCs w:val="21"/>
          <w:shd w:val="clear" w:color="auto" w:fill="FFFFFF"/>
        </w:rPr>
        <w:t>.</w:t>
      </w:r>
      <w:r>
        <w:rPr>
          <w:rFonts w:hint="eastAsia" w:ascii="宋体" w:hAnsi="宋体" w:cs="宋体"/>
          <w:b/>
          <w:color w:val="333333"/>
          <w:kern w:val="0"/>
          <w:szCs w:val="21"/>
          <w:shd w:val="clear" w:color="auto" w:fill="FFFFFF"/>
        </w:rPr>
        <w:t>按劳分配</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w:t>
      </w:r>
      <w:r>
        <w:rPr>
          <w:rFonts w:ascii="宋体" w:hAnsi="宋体" w:cs="宋体"/>
          <w:color w:val="333333"/>
          <w:kern w:val="0"/>
          <w:szCs w:val="21"/>
          <w:shd w:val="clear" w:color="auto" w:fill="FFFFFF"/>
        </w:rPr>
        <w:t>1)</w:t>
      </w:r>
      <w:r>
        <w:rPr>
          <w:rFonts w:hint="eastAsia" w:ascii="宋体" w:hAnsi="宋体" w:cs="宋体"/>
          <w:color w:val="333333"/>
          <w:kern w:val="0"/>
          <w:szCs w:val="21"/>
          <w:shd w:val="clear" w:color="auto" w:fill="FFFFFF"/>
        </w:rPr>
        <w:t>地位：社会主义分配原则。</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w:t>
      </w:r>
      <w:r>
        <w:rPr>
          <w:rFonts w:ascii="宋体" w:hAnsi="宋体" w:cs="宋体"/>
          <w:color w:val="333333"/>
          <w:kern w:val="0"/>
          <w:szCs w:val="21"/>
          <w:shd w:val="clear" w:color="auto" w:fill="FFFFFF"/>
        </w:rPr>
        <w:t>2)</w:t>
      </w:r>
      <w:r>
        <w:rPr>
          <w:rFonts w:hint="eastAsia" w:ascii="宋体" w:hAnsi="宋体" w:cs="宋体"/>
          <w:color w:val="333333"/>
          <w:kern w:val="0"/>
          <w:szCs w:val="21"/>
          <w:shd w:val="clear" w:color="auto" w:fill="FFFFFF"/>
        </w:rPr>
        <w:t>基本内容和要求：有劳动能力的社会成员必须参加劳动；在作了必要扣除后，以劳动者提供的劳动（包括劳动数量和质量）为尺度对个人进行分配，多劳多得、少劳少得。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w:t>
      </w:r>
      <w:r>
        <w:rPr>
          <w:rFonts w:ascii="宋体" w:hAnsi="宋体" w:cs="宋体"/>
          <w:color w:val="333333"/>
          <w:kern w:val="0"/>
          <w:szCs w:val="21"/>
          <w:shd w:val="clear" w:color="auto" w:fill="FFFFFF"/>
        </w:rPr>
        <w:t>3)</w:t>
      </w:r>
      <w:r>
        <w:rPr>
          <w:rFonts w:hint="eastAsia" w:ascii="宋体" w:hAnsi="宋体" w:cs="宋体"/>
          <w:color w:val="333333"/>
          <w:kern w:val="0"/>
          <w:szCs w:val="21"/>
          <w:shd w:val="clear" w:color="auto" w:fill="FFFFFF"/>
        </w:rPr>
        <w:t>形式：公有制企业中，工资</w:t>
      </w:r>
      <w:r>
        <w:rPr>
          <w:rFonts w:ascii="宋体" w:hAnsi="宋体" w:cs="宋体"/>
          <w:color w:val="333333"/>
          <w:kern w:val="0"/>
          <w:szCs w:val="21"/>
          <w:shd w:val="clear" w:color="auto" w:fill="FFFFFF"/>
        </w:rPr>
        <w:t>+奖金+津贴；农村集体经济中，农民承包土地经营所得。</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w:t>
      </w:r>
      <w:r>
        <w:rPr>
          <w:rFonts w:ascii="宋体" w:hAnsi="宋体" w:cs="宋体"/>
          <w:color w:val="333333"/>
          <w:kern w:val="0"/>
          <w:szCs w:val="21"/>
          <w:shd w:val="clear" w:color="auto" w:fill="FFFFFF"/>
        </w:rPr>
        <w:t>4)</w:t>
      </w:r>
      <w:r>
        <w:rPr>
          <w:rFonts w:hint="eastAsia" w:ascii="宋体" w:hAnsi="宋体" w:cs="宋体"/>
          <w:color w:val="333333"/>
          <w:kern w:val="0"/>
          <w:szCs w:val="21"/>
          <w:shd w:val="clear" w:color="auto" w:fill="FFFFFF"/>
        </w:rPr>
        <w:t>原因：</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①必要性：是由一定的经济条件决定的。A生产资料公有制是实行按劳分配的前提；B社会主义公有制条件下的生产力发展水平，是实行按劳分配的物质基础；C社会主义条件下人们劳动的性质和特点，是实行按劳分配的直接原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②重要性（意义）：A实行按劳分配，有助于充分调动劳动者的积极性和创造性，激励劳动者努力学习科学技术、提高劳动技能，促进社会生产的发展。B是对以往几千年来不劳而获的剥削制度的根本否定，体现了劳动者共同劳动、平等分配的社会地位。</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333333"/>
          <w:kern w:val="0"/>
          <w:szCs w:val="21"/>
          <w:shd w:val="clear" w:color="auto" w:fill="FFFFFF"/>
        </w:rPr>
      </w:pPr>
      <w:r>
        <w:rPr>
          <w:rFonts w:hint="eastAsia" w:ascii="宋体" w:hAnsi="宋体" w:cs="宋体"/>
          <w:b/>
          <w:color w:val="333333"/>
          <w:kern w:val="0"/>
          <w:szCs w:val="21"/>
          <w:shd w:val="clear" w:color="auto" w:fill="FFFFFF"/>
        </w:rPr>
        <w:t>3</w:t>
      </w:r>
      <w:r>
        <w:rPr>
          <w:rFonts w:ascii="宋体" w:hAnsi="宋体" w:cs="宋体"/>
          <w:b/>
          <w:color w:val="333333"/>
          <w:kern w:val="0"/>
          <w:szCs w:val="21"/>
          <w:shd w:val="clear" w:color="auto" w:fill="FFFFFF"/>
        </w:rPr>
        <w:t>.</w:t>
      </w:r>
      <w:r>
        <w:rPr>
          <w:rFonts w:hint="eastAsia" w:ascii="宋体" w:hAnsi="宋体" w:cs="宋体"/>
          <w:b/>
          <w:color w:val="333333"/>
          <w:kern w:val="0"/>
          <w:szCs w:val="21"/>
          <w:shd w:val="clear" w:color="auto" w:fill="FFFFFF"/>
        </w:rPr>
        <w:t>按生产要素分配</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w:t>
      </w:r>
      <w:r>
        <w:rPr>
          <w:rFonts w:ascii="宋体" w:hAnsi="宋体" w:cs="宋体"/>
          <w:color w:val="333333"/>
          <w:kern w:val="0"/>
          <w:szCs w:val="21"/>
          <w:shd w:val="clear" w:color="auto" w:fill="FFFFFF"/>
        </w:rPr>
        <w:t>1)</w:t>
      </w:r>
      <w:r>
        <w:rPr>
          <w:rFonts w:hint="eastAsia" w:ascii="宋体" w:hAnsi="宋体" w:cs="宋体"/>
          <w:color w:val="333333"/>
          <w:kern w:val="0"/>
          <w:szCs w:val="21"/>
          <w:shd w:val="clear" w:color="auto" w:fill="FFFFFF"/>
        </w:rPr>
        <w:t>要素内容：参与分配的生产要素劳动、资本、土地、知识、技术、管理、数据等生产要素。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w:t>
      </w:r>
      <w:r>
        <w:rPr>
          <w:rFonts w:ascii="宋体" w:hAnsi="宋体" w:cs="宋体"/>
          <w:color w:val="333333"/>
          <w:kern w:val="0"/>
          <w:szCs w:val="21"/>
          <w:shd w:val="clear" w:color="auto" w:fill="FFFFFF"/>
        </w:rPr>
        <w:t>2)</w:t>
      </w:r>
      <w:r>
        <w:rPr>
          <w:rFonts w:hint="eastAsia" w:ascii="宋体" w:hAnsi="宋体" w:cs="宋体"/>
          <w:color w:val="333333"/>
          <w:kern w:val="0"/>
          <w:szCs w:val="21"/>
          <w:shd w:val="clear" w:color="auto" w:fill="FFFFFF"/>
        </w:rPr>
        <w:t>按要素分配的意义：有利于让一切要素的活力竞相迸发，让一切创造社会财富的源泉充分涌流，推动资源优化配置，促进经济发展。</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
          <w:color w:val="333333"/>
          <w:kern w:val="0"/>
          <w:szCs w:val="21"/>
          <w:shd w:val="clear" w:color="auto" w:fill="FFFFFF"/>
        </w:rPr>
      </w:pPr>
      <w:r>
        <w:rPr>
          <w:rFonts w:hint="eastAsia" w:ascii="宋体" w:hAnsi="宋体" w:cs="宋体"/>
          <w:b/>
          <w:color w:val="333333"/>
          <w:kern w:val="0"/>
          <w:szCs w:val="21"/>
          <w:shd w:val="clear" w:color="auto" w:fill="FFFFFF"/>
        </w:rPr>
        <w:t>4</w:t>
      </w:r>
      <w:r>
        <w:rPr>
          <w:rFonts w:ascii="宋体" w:hAnsi="宋体" w:cs="宋体"/>
          <w:b/>
          <w:color w:val="333333"/>
          <w:kern w:val="0"/>
          <w:szCs w:val="21"/>
          <w:shd w:val="clear" w:color="auto" w:fill="FFFFFF"/>
        </w:rPr>
        <w:t>.</w:t>
      </w:r>
      <w:r>
        <w:rPr>
          <w:rFonts w:hint="eastAsia" w:ascii="宋体" w:hAnsi="宋体" w:cs="宋体"/>
          <w:b/>
          <w:color w:val="333333"/>
          <w:kern w:val="0"/>
          <w:szCs w:val="21"/>
          <w:shd w:val="clear" w:color="auto" w:fill="FFFFFF"/>
        </w:rPr>
        <w:t>我国居民收入多样化</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从个人获取收入的途径看，居民收入主要包括劳动性收入和财产性收入。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w:t>
      </w:r>
      <w:r>
        <w:rPr>
          <w:rFonts w:ascii="宋体" w:hAnsi="宋体" w:cs="宋体"/>
          <w:color w:val="333333"/>
          <w:kern w:val="0"/>
          <w:szCs w:val="21"/>
          <w:shd w:val="clear" w:color="auto" w:fill="FFFFFF"/>
        </w:rPr>
        <w:t>1)</w:t>
      </w:r>
      <w:r>
        <w:rPr>
          <w:rFonts w:hint="eastAsia" w:ascii="宋体" w:hAnsi="宋体" w:cs="宋体"/>
          <w:color w:val="333333"/>
          <w:kern w:val="0"/>
          <w:szCs w:val="21"/>
          <w:shd w:val="clear" w:color="auto" w:fill="FFFFFF"/>
        </w:rPr>
        <w:t>劳动性收入：是指通过劳动所获得的收入，包括工资、资金、津贴等。劳动性收入分为按劳分配的所得和按劳动要素分配的所得。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w:t>
      </w:r>
      <w:r>
        <w:rPr>
          <w:rFonts w:ascii="宋体" w:hAnsi="宋体" w:cs="宋体"/>
          <w:color w:val="333333"/>
          <w:kern w:val="0"/>
          <w:szCs w:val="21"/>
          <w:shd w:val="clear" w:color="auto" w:fill="FFFFFF"/>
        </w:rPr>
        <w:t>2)</w:t>
      </w:r>
      <w:r>
        <w:rPr>
          <w:rFonts w:hint="eastAsia" w:ascii="宋体" w:hAnsi="宋体" w:cs="宋体"/>
          <w:color w:val="333333"/>
          <w:kern w:val="0"/>
          <w:szCs w:val="21"/>
          <w:shd w:val="clear" w:color="auto" w:fill="FFFFFF"/>
        </w:rPr>
        <w:t>财产性收入：是指通过自己所拥有的各类财产获得的收入，包括银行存款所得的利息（动产收入）、房屋出租所得的租金等（不动产收入）。财产性收入分为动产收入和不动产收入。</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w:t>
      </w:r>
      <w:r>
        <w:rPr>
          <w:rFonts w:ascii="宋体" w:hAnsi="宋体" w:cs="宋体"/>
          <w:color w:val="333333"/>
          <w:kern w:val="0"/>
          <w:szCs w:val="21"/>
          <w:shd w:val="clear" w:color="auto" w:fill="FFFFFF"/>
        </w:rPr>
        <w:t>3)</w:t>
      </w:r>
      <w:r>
        <w:rPr>
          <w:rFonts w:hint="eastAsia" w:ascii="宋体" w:hAnsi="宋体" w:cs="宋体"/>
          <w:color w:val="333333"/>
          <w:kern w:val="0"/>
          <w:szCs w:val="21"/>
          <w:shd w:val="clear" w:color="auto" w:fill="FFFFFF"/>
        </w:rPr>
        <w:t>经营性收入：是指通过生产经营活动所获得的收入。</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333333"/>
          <w:kern w:val="0"/>
          <w:szCs w:val="21"/>
          <w:shd w:val="clear" w:color="auto" w:fill="FFFFFF"/>
        </w:rPr>
      </w:pPr>
      <w:r>
        <w:rPr>
          <w:rFonts w:hint="eastAsia" w:ascii="宋体" w:hAnsi="宋体" w:cs="宋体"/>
          <w:color w:val="333333"/>
          <w:kern w:val="0"/>
          <w:szCs w:val="21"/>
          <w:shd w:val="clear" w:color="auto" w:fill="FFFFFF"/>
        </w:rPr>
        <w:t>(</w:t>
      </w:r>
      <w:r>
        <w:rPr>
          <w:rFonts w:ascii="宋体" w:hAnsi="宋体" w:cs="宋体"/>
          <w:color w:val="333333"/>
          <w:kern w:val="0"/>
          <w:szCs w:val="21"/>
          <w:shd w:val="clear" w:color="auto" w:fill="FFFFFF"/>
        </w:rPr>
        <w:t>4)</w:t>
      </w:r>
      <w:r>
        <w:rPr>
          <w:rFonts w:hint="eastAsia" w:ascii="宋体" w:hAnsi="宋体" w:cs="宋体"/>
          <w:color w:val="333333"/>
          <w:kern w:val="0"/>
          <w:szCs w:val="21"/>
          <w:shd w:val="clear" w:color="auto" w:fill="FFFFFF"/>
        </w:rPr>
        <w:t>转移性收入：指国家、单位、社会团体对住户的各种经常性转移支付和住户之间的经常性收入转移，包括养老金、社会救济和补助、政策性生产补贴、政策性生活补贴、救灾款项等。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三、重点难点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eastAsia="zh-Hans"/>
        </w:rPr>
      </w:pPr>
      <w:r>
        <w:rPr>
          <w:b/>
          <w:bCs/>
          <w:szCs w:val="21"/>
        </w:rPr>
        <w:t>1.</w:t>
      </w:r>
      <w:r>
        <w:rPr>
          <w:rFonts w:hint="eastAsia"/>
          <w:b/>
          <w:bCs/>
          <w:szCs w:val="21"/>
        </w:rPr>
        <w:t>国民收</w:t>
      </w:r>
      <w:r>
        <w:rPr>
          <w:rFonts w:hint="eastAsia"/>
          <w:b/>
          <w:bCs/>
          <w:szCs w:val="21"/>
          <w:lang w:eastAsia="zh-Hans"/>
        </w:rPr>
        <w:t>入</w:t>
      </w:r>
      <w:r>
        <w:rPr>
          <w:b/>
          <w:bCs/>
          <w:szCs w:val="21"/>
          <w:lang w:eastAsia="zh-Hans"/>
        </w:rPr>
        <w:t>（</w:t>
      </w:r>
      <w:r>
        <w:rPr>
          <w:rFonts w:hint="eastAsia"/>
          <w:b/>
          <w:bCs/>
          <w:szCs w:val="21"/>
          <w:lang w:eastAsia="zh-Hans"/>
        </w:rPr>
        <w:t>P</w:t>
      </w:r>
      <w:r>
        <w:rPr>
          <w:b/>
          <w:bCs/>
          <w:szCs w:val="21"/>
          <w:lang w:eastAsia="zh-Hans"/>
        </w:rPr>
        <w:t>45</w:t>
      </w:r>
      <w:r>
        <w:rPr>
          <w:rFonts w:hint="eastAsia"/>
          <w:b/>
          <w:bCs/>
          <w:szCs w:val="21"/>
          <w:lang w:eastAsia="zh-Hans"/>
        </w:rPr>
        <w:t>名词点击</w:t>
      </w:r>
      <w:r>
        <w:rPr>
          <w:b/>
          <w:bCs/>
          <w:szCs w:val="21"/>
          <w:lang w:eastAsia="zh-Hans"/>
        </w:rPr>
        <w:t>）：</w:t>
      </w:r>
      <w:r>
        <w:rPr>
          <w:szCs w:val="21"/>
          <w:lang w:eastAsia="zh-Hans"/>
        </w:rPr>
        <w:t>是指一个国家（地区）在一定时期内所有常住单位（包括居民、企业、政府等）所获得的收入。</w:t>
      </w:r>
      <w:r>
        <w:rPr>
          <w:rFonts w:hint="eastAsia"/>
          <w:szCs w:val="21"/>
          <w:lang w:eastAsia="zh-Hans"/>
        </w:rPr>
        <w:t>反映国民收入的常用统计数字是国内生产总值</w:t>
      </w:r>
      <w:r>
        <w:rPr>
          <w:szCs w:val="21"/>
          <w:lang w:eastAsia="zh-Hans"/>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eastAsia="zh-Hans"/>
        </w:rPr>
      </w:pPr>
      <w:r>
        <w:rPr>
          <w:rFonts w:hint="eastAsia"/>
          <w:b/>
          <w:bCs/>
          <w:szCs w:val="21"/>
        </w:rPr>
        <w:t>2</w:t>
      </w:r>
      <w:r>
        <w:rPr>
          <w:b/>
          <w:bCs/>
          <w:szCs w:val="21"/>
        </w:rPr>
        <w:t>.</w:t>
      </w:r>
      <w:r>
        <w:rPr>
          <w:rFonts w:hint="eastAsia"/>
          <w:b/>
          <w:bCs/>
          <w:szCs w:val="21"/>
        </w:rPr>
        <w:t>经营性收入</w:t>
      </w:r>
      <w:r>
        <w:rPr>
          <w:b/>
          <w:bCs/>
          <w:szCs w:val="21"/>
        </w:rPr>
        <w:t>（</w:t>
      </w:r>
      <w:r>
        <w:rPr>
          <w:rFonts w:hint="eastAsia"/>
          <w:b/>
          <w:bCs/>
          <w:szCs w:val="21"/>
          <w:lang w:eastAsia="zh-Hans"/>
        </w:rPr>
        <w:t>P</w:t>
      </w:r>
      <w:r>
        <w:rPr>
          <w:b/>
          <w:bCs/>
          <w:szCs w:val="21"/>
          <w:lang w:eastAsia="zh-Hans"/>
        </w:rPr>
        <w:t>46</w:t>
      </w:r>
      <w:r>
        <w:rPr>
          <w:rFonts w:hint="eastAsia"/>
          <w:b/>
          <w:bCs/>
          <w:szCs w:val="21"/>
          <w:lang w:eastAsia="zh-Hans"/>
        </w:rPr>
        <w:t>相关链接</w:t>
      </w:r>
      <w:r>
        <w:rPr>
          <w:b/>
          <w:bCs/>
          <w:szCs w:val="21"/>
          <w:lang w:eastAsia="zh-Hans"/>
        </w:rPr>
        <w:t>）：</w:t>
      </w:r>
      <w:r>
        <w:rPr>
          <w:szCs w:val="21"/>
          <w:lang w:eastAsia="zh-Hans"/>
        </w:rPr>
        <w:t>经营性收入指通过生产经营活动所获得的收入。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rFonts w:hint="eastAsia"/>
          <w:b/>
          <w:bCs/>
          <w:szCs w:val="21"/>
        </w:rPr>
        <w:t>3</w:t>
      </w:r>
      <w:r>
        <w:rPr>
          <w:b/>
          <w:bCs/>
          <w:szCs w:val="21"/>
        </w:rPr>
        <w:t>.</w:t>
      </w:r>
      <w:r>
        <w:rPr>
          <w:rFonts w:hint="eastAsia"/>
          <w:b/>
          <w:bCs/>
          <w:szCs w:val="21"/>
        </w:rPr>
        <w:t>转移性收入</w:t>
      </w:r>
      <w:r>
        <w:rPr>
          <w:b/>
          <w:bCs/>
          <w:szCs w:val="21"/>
        </w:rPr>
        <w:t>（</w:t>
      </w:r>
      <w:r>
        <w:rPr>
          <w:rFonts w:hint="eastAsia"/>
          <w:b/>
          <w:bCs/>
          <w:szCs w:val="21"/>
          <w:lang w:eastAsia="zh-Hans"/>
        </w:rPr>
        <w:t>P</w:t>
      </w:r>
      <w:r>
        <w:rPr>
          <w:b/>
          <w:bCs/>
          <w:szCs w:val="21"/>
          <w:lang w:eastAsia="zh-Hans"/>
        </w:rPr>
        <w:t>46</w:t>
      </w:r>
      <w:r>
        <w:rPr>
          <w:rFonts w:hint="eastAsia"/>
          <w:b/>
          <w:bCs/>
          <w:szCs w:val="21"/>
          <w:lang w:eastAsia="zh-Hans"/>
        </w:rPr>
        <w:t>相关链接</w:t>
      </w:r>
      <w:r>
        <w:rPr>
          <w:b/>
          <w:bCs/>
          <w:szCs w:val="21"/>
          <w:lang w:eastAsia="zh-Hans"/>
        </w:rPr>
        <w:t>）：</w:t>
      </w:r>
      <w:r>
        <w:rPr>
          <w:rFonts w:hint="eastAsia"/>
          <w:szCs w:val="21"/>
          <w:lang w:eastAsia="zh-Hans"/>
        </w:rPr>
        <w:t>转移性</w:t>
      </w:r>
      <w:r>
        <w:rPr>
          <w:szCs w:val="21"/>
          <w:lang w:eastAsia="zh-Hans"/>
        </w:rPr>
        <w:t>收入指国家、单位、社会团体对住户的各种经常性转移支付和住户之间的经常性收入转移，包括养老金、社会救济和补助、政策性生产补贴、政策性生活补贴、救灾款等。</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hint="default"/>
          <w:b/>
          <w:bCs/>
          <w:lang w:val="en-US" w:eastAsia="zh-CN"/>
        </w:rPr>
      </w:pPr>
      <w:r>
        <w:rPr>
          <w:rFonts w:hint="eastAsia"/>
          <w:b/>
          <w:bCs/>
          <w:lang w:val="en-US" w:eastAsia="zh-CN"/>
        </w:rPr>
        <w:t>【导思】</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default" w:eastAsia="宋体"/>
          <w:b/>
          <w:bCs/>
          <w:lang w:val="en-US" w:eastAsia="zh-CN"/>
        </w:rPr>
      </w:pPr>
      <w:r>
        <w:rPr>
          <w:rFonts w:hint="eastAsia"/>
          <w:b/>
          <w:bCs/>
          <w:lang w:val="en-US" w:eastAsia="zh-CN"/>
        </w:rPr>
        <w:t>一、议题探究</w:t>
      </w:r>
    </w:p>
    <w:p>
      <w:pPr>
        <w:pStyle w:val="3"/>
        <w:keepNext w:val="0"/>
        <w:keepLines w:val="0"/>
        <w:pageBreakBefore w:val="0"/>
        <w:widowControl w:val="0"/>
        <w:tabs>
          <w:tab w:val="left" w:pos="3544"/>
        </w:tabs>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rPr>
      </w:pPr>
      <w:r>
        <w:rPr>
          <w:rFonts w:hint="eastAsia" w:ascii="宋体" w:hAnsi="宋体" w:eastAsia="宋体" w:cs="宋体"/>
          <w:b/>
          <w:bCs/>
        </w:rPr>
        <w:t>议题：现阶段我国的分配方式有哪些？</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下表为小李一家家庭收入情况。</w:t>
      </w:r>
    </w:p>
    <w:tbl>
      <w:tblPr>
        <w:tblStyle w:val="7"/>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3180"/>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7" w:type="dxa"/>
            <w:shd w:val="clear" w:color="auto" w:fill="auto"/>
            <w:vAlign w:val="center"/>
          </w:tcPr>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1978年家庭收入(年)</w:t>
            </w:r>
          </w:p>
        </w:tc>
        <w:tc>
          <w:tcPr>
            <w:tcW w:w="3180" w:type="dxa"/>
            <w:shd w:val="clear" w:color="auto" w:fill="auto"/>
            <w:vAlign w:val="center"/>
          </w:tcPr>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2009年家庭收入(年)</w:t>
            </w:r>
          </w:p>
        </w:tc>
        <w:tc>
          <w:tcPr>
            <w:tcW w:w="3385" w:type="dxa"/>
            <w:vAlign w:val="center"/>
          </w:tcPr>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2022年家庭收入(年)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2797" w:type="dxa"/>
            <w:shd w:val="clear" w:color="auto" w:fill="auto"/>
            <w:vAlign w:val="center"/>
          </w:tcPr>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父亲工资：600元</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母亲工资：580元</w:t>
            </w:r>
          </w:p>
        </w:tc>
        <w:tc>
          <w:tcPr>
            <w:tcW w:w="3180" w:type="dxa"/>
            <w:shd w:val="clear" w:color="auto" w:fill="auto"/>
            <w:vAlign w:val="center"/>
          </w:tcPr>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父亲工资、奖金：45 000元</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母亲退休金：28 000元</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银行存款利息：2 000元</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小李工资：30 000元</w:t>
            </w:r>
          </w:p>
        </w:tc>
        <w:tc>
          <w:tcPr>
            <w:tcW w:w="3385" w:type="dxa"/>
            <w:tcBorders>
              <w:bottom w:val="single" w:color="auto" w:sz="4" w:space="0"/>
            </w:tcBorders>
            <w:vAlign w:val="center"/>
          </w:tcPr>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父亲退休金：65 000元</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母亲退休金：50 000元</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理财产品收益：5 000元</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出租房租收入：30 000元</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小李工资、奖金：100 000元</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ind w:firstLine="420" w:firstLineChars="200"/>
              <w:jc w:val="both"/>
              <w:textAlignment w:val="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发明专利：50 000元</w:t>
            </w:r>
          </w:p>
        </w:tc>
      </w:tr>
    </w:tbl>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eastAsia="仿宋_GB2312" w:cs="Times New Roman"/>
        </w:rPr>
      </w:pPr>
      <w:r>
        <w:rPr>
          <w:rFonts w:ascii="楷体" w:hAnsi="楷体" w:eastAsia="楷体" w:cs="楷体"/>
          <w:kern w:val="2"/>
          <w:sz w:val="21"/>
          <w:szCs w:val="24"/>
          <w:lang w:val="en-US" w:eastAsia="zh-CN" w:bidi="ar-SA"/>
        </w:rPr>
        <w:t>注：小李的父亲、母亲是国企退休职工，小李在私营企业担任技术骨干</w:t>
      </w:r>
      <w:r>
        <w:rPr>
          <w:rFonts w:ascii="Times New Roman" w:hAnsi="Times New Roman" w:eastAsia="仿宋_GB2312" w:cs="Times New Roman"/>
        </w:rPr>
        <w:t>。</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ascii="Times New Roman" w:hAnsi="Times New Roman" w:cs="Times New Roman"/>
          <w:b/>
          <w:bCs/>
        </w:rPr>
      </w:pPr>
      <w:r>
        <w:rPr>
          <w:rFonts w:ascii="Times New Roman" w:hAnsi="Times New Roman" w:cs="Times New Roman"/>
          <w:b/>
          <w:bCs/>
        </w:rPr>
        <w:t>小组讨论：我国现阶段采取什么样的分配制度？为什么要采取这样的分配制度？</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textAlignment w:val="auto"/>
        <w:rPr>
          <w:rFonts w:ascii="Times New Roman" w:hAnsi="Times New Roman" w:cs="Times New Roman"/>
          <w:b/>
          <w:bCs/>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ascii="Times New Roman" w:hAnsi="Times New Roman" w:cs="Times New Roman"/>
          <w:b/>
          <w:bCs/>
        </w:rPr>
        <w:t>小组商议：小李一家家庭收入发生了显著的变化，其家庭收入各来自何种分配方式？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b/>
          <w:bCs/>
          <w:lang w:val="en-US" w:eastAsia="zh-CN"/>
        </w:rPr>
        <w:t>二、知识体系构建</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"E:\\马珊珊\\2023\\同步\\政治 经济与社会\\思想政治 必修2 通用\\教师用书Word版文档\\W22.TIF"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951480" cy="777875"/>
            <wp:effectExtent l="0" t="0" r="1270" b="317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5" r:link="rId6"/>
                    <a:stretch>
                      <a:fillRect/>
                    </a:stretch>
                  </pic:blipFill>
                  <pic:spPr>
                    <a:xfrm>
                      <a:off x="0" y="0"/>
                      <a:ext cx="2951480" cy="777875"/>
                    </a:xfrm>
                    <a:prstGeom prst="rect">
                      <a:avLst/>
                    </a:prstGeom>
                    <a:noFill/>
                    <a:ln>
                      <a:noFill/>
                    </a:ln>
                  </pic:spPr>
                </pic:pic>
              </a:graphicData>
            </a:graphic>
          </wp:inline>
        </w:drawing>
      </w:r>
      <w:r>
        <w:rPr>
          <w:rFonts w:ascii="Times New Roman" w:hAnsi="Times New Roman" w:cs="Times New Roman"/>
        </w:rPr>
        <w:fldChar w:fldCharType="end"/>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hint="eastAsia"/>
          <w:b/>
          <w:bCs/>
          <w:lang w:val="en-US" w:eastAsia="zh-CN"/>
        </w:rPr>
      </w:pPr>
      <w:r>
        <w:rPr>
          <w:rFonts w:hint="eastAsia"/>
          <w:b/>
          <w:bCs/>
          <w:lang w:val="en-US" w:eastAsia="zh-CN"/>
        </w:rPr>
        <w:t>【导练】</w:t>
      </w:r>
    </w:p>
    <w:p>
      <w:pPr>
        <w:keepNext w:val="0"/>
        <w:keepLines w:val="0"/>
        <w:pageBreakBefore w:val="0"/>
        <w:widowControl w:val="0"/>
        <w:shd w:val="clear" w:color="auto" w:fill="FFFFFF"/>
        <w:kinsoku/>
        <w:wordWrap/>
        <w:overflowPunct/>
        <w:topLinePunct w:val="0"/>
        <w:autoSpaceDE/>
        <w:autoSpaceDN/>
        <w:bidi w:val="0"/>
        <w:adjustRightInd/>
        <w:spacing w:line="360" w:lineRule="auto"/>
        <w:jc w:val="both"/>
        <w:textAlignment w:val="center"/>
        <w:rPr>
          <w:rFonts w:ascii="Times New Roman" w:hAnsi="Times New Roman" w:cs="Times New Roman"/>
        </w:rPr>
      </w:pPr>
      <w:r>
        <w:rPr>
          <w:rFonts w:hint="eastAsia" w:ascii="宋体" w:hAnsi="宋体" w:cs="宋体"/>
          <w:b/>
          <w:bCs/>
          <w:kern w:val="2"/>
          <w:sz w:val="21"/>
          <w:szCs w:val="21"/>
          <w:lang w:val="en-US" w:eastAsia="zh-CN" w:bidi="zh-CN"/>
        </w:rPr>
        <w:t>一、判断</w:t>
      </w:r>
      <w:r>
        <w:rPr>
          <w:rFonts w:ascii="Times New Roman" w:hAnsi="Times New Roman" w:cs="Times New Roman"/>
        </w:rPr>
        <w:t>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eastAsia="zh-CN"/>
        </w:rPr>
        <w:t>.</w:t>
      </w:r>
      <w:r>
        <w:rPr>
          <w:rFonts w:ascii="Times New Roman" w:hAnsi="Times New Roman" w:cs="Times New Roman"/>
        </w:rPr>
        <w:t>国有企业对职工的股权激励体现了按劳分配原则。(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ascii="Times New Roman" w:hAnsi="Times New Roman" w:cs="Times New Roman"/>
        </w:rPr>
        <w:t>2</w:t>
      </w:r>
      <w:r>
        <w:rPr>
          <w:rFonts w:hint="eastAsia" w:ascii="Times New Roman" w:hAnsi="Times New Roman" w:cs="Times New Roman"/>
          <w:lang w:eastAsia="zh-CN"/>
        </w:rPr>
        <w:t>.</w:t>
      </w:r>
      <w:r>
        <w:rPr>
          <w:rFonts w:ascii="Times New Roman" w:hAnsi="Times New Roman" w:cs="Times New Roman"/>
        </w:rPr>
        <w:t>在社会主义社会，效率是公平的保证，公平是效率的基础。(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eastAsia="zh-CN"/>
        </w:rPr>
        <w:t>.</w:t>
      </w:r>
      <w:r>
        <w:rPr>
          <w:rFonts w:ascii="Times New Roman" w:hAnsi="Times New Roman" w:cs="Times New Roman"/>
        </w:rPr>
        <w:t xml:space="preserve">实现收入分配公平的根本措施是大力发展生产力。(  </w:t>
      </w:r>
      <w:r>
        <w:rPr>
          <w:rFonts w:hint="eastAsia" w:ascii="Times New Roman" w:hAnsi="Times New Roman" w:cs="Times New Roman"/>
          <w:lang w:val="en-US" w:eastAsia="zh-CN"/>
        </w:rPr>
        <w:t xml:space="preserve"> </w:t>
      </w:r>
      <w:r>
        <w:rPr>
          <w:rFonts w:ascii="Times New Roman" w:hAnsi="Times New Roman" w:cs="Times New Roman"/>
        </w:rPr>
        <w:t xml:space="preserve">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eastAsia="zh-CN"/>
        </w:rPr>
        <w:t>.</w:t>
      </w:r>
      <w:r>
        <w:rPr>
          <w:rFonts w:ascii="Times New Roman" w:hAnsi="Times New Roman" w:cs="Times New Roman"/>
        </w:rPr>
        <w:t xml:space="preserve">开展扶贫济困、保护生态环境等慈善活动属于发挥第三次分配的作用。(  </w:t>
      </w:r>
      <w:r>
        <w:rPr>
          <w:rFonts w:hint="eastAsia" w:ascii="Times New Roman" w:hAnsi="Times New Roman" w:cs="Times New Roman"/>
          <w:lang w:val="en-US" w:eastAsia="zh-CN"/>
        </w:rPr>
        <w:t xml:space="preserve"> </w:t>
      </w:r>
      <w:r>
        <w:rPr>
          <w:rFonts w:ascii="Times New Roman" w:hAnsi="Times New Roman" w:cs="Times New Roman"/>
        </w:rPr>
        <w:t xml:space="preserve">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ascii="Times New Roman" w:hAnsi="Times New Roman" w:cs="Times New Roman"/>
        </w:rPr>
        <w:t>5</w:t>
      </w:r>
      <w:r>
        <w:rPr>
          <w:rFonts w:hint="eastAsia" w:ascii="Times New Roman" w:hAnsi="Times New Roman" w:cs="Times New Roman"/>
          <w:lang w:eastAsia="zh-CN"/>
        </w:rPr>
        <w:t>.</w:t>
      </w:r>
      <w:r>
        <w:rPr>
          <w:rFonts w:ascii="Times New Roman" w:hAnsi="Times New Roman" w:cs="Times New Roman"/>
        </w:rPr>
        <w:t>完善个人收入分配，要规范收入分配秩序，扩大低收入群体，增加中等收入群体，调节过高收入，取缔非法收入。(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ascii="Times New Roman" w:hAnsi="Times New Roman" w:cs="Times New Roman"/>
        </w:rPr>
        <w:t>6</w:t>
      </w:r>
      <w:r>
        <w:rPr>
          <w:rFonts w:hint="eastAsia" w:ascii="Times New Roman" w:hAnsi="Times New Roman" w:cs="Times New Roman"/>
          <w:lang w:eastAsia="zh-CN"/>
        </w:rPr>
        <w:t>.</w:t>
      </w:r>
      <w:r>
        <w:rPr>
          <w:rFonts w:ascii="Times New Roman" w:hAnsi="Times New Roman" w:cs="Times New Roman"/>
        </w:rPr>
        <w:t xml:space="preserve">按劳分配存在于公有制经济中，按生产要素分配存在于非公有制经济中。(  </w:t>
      </w:r>
      <w:r>
        <w:rPr>
          <w:rFonts w:hint="eastAsia" w:ascii="Times New Roman" w:hAnsi="Times New Roman" w:cs="Times New Roman"/>
          <w:lang w:val="en-US" w:eastAsia="zh-CN"/>
        </w:rPr>
        <w:t xml:space="preserve"> </w:t>
      </w:r>
      <w:r>
        <w:rPr>
          <w:rFonts w:ascii="Times New Roman" w:hAnsi="Times New Roman" w:cs="Times New Roman"/>
        </w:rPr>
        <w:t xml:space="preserve">   )</w:t>
      </w:r>
      <w:bookmarkStart w:id="0" w:name="_GoBack"/>
      <w:bookmarkEnd w:id="0"/>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ascii="Times New Roman" w:hAnsi="Times New Roman" w:cs="Times New Roman"/>
        </w:rPr>
        <w:t>7</w:t>
      </w:r>
      <w:r>
        <w:rPr>
          <w:rFonts w:hint="eastAsia" w:ascii="Times New Roman" w:hAnsi="Times New Roman" w:cs="Times New Roman"/>
          <w:lang w:eastAsia="zh-CN"/>
        </w:rPr>
        <w:t>.</w:t>
      </w:r>
      <w:r>
        <w:rPr>
          <w:rFonts w:ascii="Times New Roman" w:hAnsi="Times New Roman" w:cs="Times New Roman"/>
        </w:rPr>
        <w:t xml:space="preserve">完善个人收入分配要实现居民收入与经济发展基本同步增长，坚持消除贫困。(  </w:t>
      </w:r>
      <w:r>
        <w:rPr>
          <w:rFonts w:hint="eastAsia" w:ascii="Times New Roman" w:hAnsi="Times New Roman" w:cs="Times New Roman"/>
          <w:lang w:val="en-US" w:eastAsia="zh-CN"/>
        </w:rPr>
        <w:t xml:space="preserve"> </w:t>
      </w:r>
      <w:r>
        <w:rPr>
          <w:rFonts w:ascii="Times New Roman" w:hAnsi="Times New Roman" w:cs="Times New Roman"/>
        </w:rPr>
        <w:t xml:space="preserve">   )</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hint="eastAsia"/>
          <w:b/>
          <w:bCs/>
          <w:lang w:val="en-US" w:eastAsia="zh-CN"/>
        </w:rPr>
      </w:pP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ascii="Times New Roman" w:hAnsi="Times New Roman" w:cs="Times New Roman"/>
          <w:u w:val="dotted"/>
          <w:lang w:val="en-US" w:eastAsia="zh-CN"/>
        </w:rPr>
        <w:t xml:space="preserve"> </w:t>
      </w:r>
      <w:r>
        <w:rPr>
          <w:rFonts w:ascii="Times New Roman" w:hAnsi="Times New Roman" w:cs="Times New Roman"/>
          <w:u w:val="dotted"/>
        </w:rPr>
        <w:t>    </w:t>
      </w:r>
      <w:r>
        <w:rPr>
          <w:rFonts w:hint="eastAsia"/>
          <w:b/>
          <w:bCs/>
          <w:lang w:val="en-US" w:eastAsia="zh-CN"/>
        </w:rPr>
        <w:t>二、选择</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lang w:eastAsia="zh-CN"/>
        </w:rPr>
        <w:t>.</w:t>
      </w:r>
      <w:r>
        <w:rPr>
          <w:rFonts w:ascii="Times New Roman" w:hAnsi="Times New Roman" w:cs="Times New Roman"/>
        </w:rPr>
        <w:t>党的十八大以来，习近平总书记在文化建设方面的新思想新观点新论断，总结了新时代党领导文化建设的实践经验，形成了习近平文化思想，明确了新时代文化建设的路线图和任务书，推动我国宣传思想文化工作取得历史性成就。习近平文化思想（   </w:t>
      </w:r>
      <w:r>
        <w:rPr>
          <w:rFonts w:hint="eastAsia" w:ascii="Times New Roman" w:hAnsi="Times New Roman" w:cs="Times New Roman"/>
          <w:lang w:val="en-US" w:eastAsia="zh-CN"/>
        </w:rPr>
        <w:t xml:space="preserve">    </w:t>
      </w:r>
      <w:r>
        <w:rPr>
          <w:rFonts w:ascii="Times New Roman" w:hAnsi="Times New Roman" w:cs="Times New Roman"/>
        </w:rPr>
        <w:t>）</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①反映了新时代文化建设对国家发展的决定作用</w:t>
      </w:r>
      <w:r>
        <w:rPr>
          <w:rFonts w:hint="eastAsia" w:ascii="Times New Roman" w:hAnsi="Times New Roman" w:cs="Times New Roman"/>
          <w:lang w:val="en-US" w:eastAsia="zh-CN"/>
        </w:rPr>
        <w:t xml:space="preserve">   </w:t>
      </w:r>
      <w:r>
        <w:rPr>
          <w:rFonts w:ascii="Times New Roman" w:hAnsi="Times New Roman" w:cs="Times New Roman"/>
        </w:rPr>
        <w:t>②折射出中国特色社会主义理论与时俱进的品质</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③丰富了马克思主义文化理论中国化时代化成果</w:t>
      </w:r>
      <w:r>
        <w:rPr>
          <w:rFonts w:hint="eastAsia" w:ascii="Times New Roman" w:hAnsi="Times New Roman" w:cs="Times New Roman"/>
          <w:lang w:val="en-US" w:eastAsia="zh-CN"/>
        </w:rPr>
        <w:t xml:space="preserve">   </w:t>
      </w:r>
      <w:r>
        <w:rPr>
          <w:rFonts w:ascii="Times New Roman" w:hAnsi="Times New Roman" w:cs="Times New Roman"/>
        </w:rPr>
        <w:t>④擘画了中国式现代化道路战略部署和宏伟蓝图</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A</w:t>
      </w:r>
      <w:r>
        <w:rPr>
          <w:rFonts w:hint="eastAsia" w:ascii="Times New Roman" w:hAnsi="Times New Roman" w:cs="Times New Roman"/>
          <w:lang w:eastAsia="zh-CN"/>
        </w:rPr>
        <w:t>.</w:t>
      </w:r>
      <w:r>
        <w:rPr>
          <w:rFonts w:ascii="Times New Roman" w:hAnsi="Times New Roman" w:cs="Times New Roman"/>
        </w:rPr>
        <w:t>①②</w:t>
      </w:r>
      <w:r>
        <w:rPr>
          <w:rFonts w:hint="eastAsia" w:ascii="Times New Roman" w:hAnsi="Times New Roman" w:cs="Times New Roman"/>
          <w:lang w:val="en-US" w:eastAsia="zh-CN"/>
        </w:rPr>
        <w:t xml:space="preserve">       </w:t>
      </w:r>
      <w:r>
        <w:rPr>
          <w:rFonts w:ascii="Times New Roman" w:hAnsi="Times New Roman" w:cs="Times New Roman"/>
        </w:rPr>
        <w:t>B</w:t>
      </w:r>
      <w:r>
        <w:rPr>
          <w:rFonts w:hint="eastAsia" w:ascii="Times New Roman" w:hAnsi="Times New Roman" w:cs="Times New Roman"/>
          <w:lang w:eastAsia="zh-CN"/>
        </w:rPr>
        <w:t>.</w:t>
      </w:r>
      <w:r>
        <w:rPr>
          <w:rFonts w:ascii="Times New Roman" w:hAnsi="Times New Roman" w:cs="Times New Roman"/>
        </w:rPr>
        <w:t>①④</w:t>
      </w:r>
      <w:r>
        <w:rPr>
          <w:rFonts w:hint="eastAsia" w:ascii="Times New Roman" w:hAnsi="Times New Roman" w:cs="Times New Roman"/>
          <w:lang w:val="en-US" w:eastAsia="zh-CN"/>
        </w:rPr>
        <w:t xml:space="preserve">       </w:t>
      </w:r>
      <w:r>
        <w:rPr>
          <w:rFonts w:ascii="Times New Roman" w:hAnsi="Times New Roman" w:cs="Times New Roman"/>
        </w:rPr>
        <w:t>C</w:t>
      </w:r>
      <w:r>
        <w:rPr>
          <w:rFonts w:hint="eastAsia" w:ascii="Times New Roman" w:hAnsi="Times New Roman" w:cs="Times New Roman"/>
          <w:lang w:eastAsia="zh-CN"/>
        </w:rPr>
        <w:t>.</w:t>
      </w:r>
      <w:r>
        <w:rPr>
          <w:rFonts w:ascii="Times New Roman" w:hAnsi="Times New Roman" w:cs="Times New Roman"/>
        </w:rPr>
        <w:t>②③</w:t>
      </w:r>
      <w:r>
        <w:rPr>
          <w:rFonts w:hint="eastAsia" w:ascii="Times New Roman" w:hAnsi="Times New Roman" w:cs="Times New Roman"/>
          <w:lang w:val="en-US" w:eastAsia="zh-CN"/>
        </w:rPr>
        <w:t xml:space="preserve">       </w:t>
      </w:r>
      <w:r>
        <w:rPr>
          <w:rFonts w:ascii="Times New Roman" w:hAnsi="Times New Roman" w:cs="Times New Roman"/>
        </w:rPr>
        <w:t>D</w:t>
      </w:r>
      <w:r>
        <w:rPr>
          <w:rFonts w:hint="eastAsia" w:ascii="Times New Roman" w:hAnsi="Times New Roman" w:cs="Times New Roman"/>
          <w:lang w:eastAsia="zh-CN"/>
        </w:rPr>
        <w:t>.</w:t>
      </w:r>
      <w:r>
        <w:rPr>
          <w:rFonts w:ascii="Times New Roman" w:hAnsi="Times New Roman" w:cs="Times New Roman"/>
        </w:rPr>
        <w:t>③④</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2</w:t>
      </w:r>
      <w:r>
        <w:rPr>
          <w:rFonts w:hint="eastAsia" w:ascii="Times New Roman" w:hAnsi="Times New Roman" w:cs="Times New Roman"/>
          <w:lang w:eastAsia="zh-CN"/>
        </w:rPr>
        <w:t>.</w:t>
      </w:r>
      <w:r>
        <w:rPr>
          <w:rFonts w:ascii="Times New Roman" w:hAnsi="Times New Roman" w:cs="Times New Roman"/>
        </w:rPr>
        <w:t>经过长期的努力，中国特色社会主义进入了新时代，这是我国发展新的历史方位。在中华人民共和国发展史上、中华民族发展史上具有重大意义。这主要表现为（</w:t>
      </w:r>
      <w:r>
        <w:rPr>
          <w:rFonts w:hint="eastAsia" w:ascii="Times New Roman" w:hAnsi="Times New Roman" w:cs="Times New Roman"/>
          <w:lang w:val="en-US" w:eastAsia="zh-CN"/>
        </w:rPr>
        <w:t xml:space="preserve">    </w:t>
      </w:r>
      <w:r>
        <w:rPr>
          <w:rFonts w:ascii="Times New Roman" w:hAnsi="Times New Roman" w:cs="Times New Roman"/>
        </w:rPr>
        <w:t>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①科学社会主义在二十一世纪的中国焕发出强的生机活力</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②迎来了实现中华民族伟大复兴的光明前景</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③近代以来中华民族迎来了从站起来、富起来到强起来的伟大飞跃</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④为解决人类问题贡献了中国智慧和中国方案</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A</w:t>
      </w:r>
      <w:r>
        <w:rPr>
          <w:rFonts w:hint="eastAsia" w:ascii="Times New Roman" w:hAnsi="Times New Roman" w:cs="Times New Roman"/>
          <w:lang w:eastAsia="zh-CN"/>
        </w:rPr>
        <w:t>.</w:t>
      </w:r>
      <w:r>
        <w:rPr>
          <w:rFonts w:ascii="Times New Roman" w:hAnsi="Times New Roman" w:cs="Times New Roman"/>
        </w:rPr>
        <w:t>①②</w:t>
      </w:r>
      <w:r>
        <w:rPr>
          <w:rFonts w:hint="eastAsia" w:ascii="Times New Roman" w:hAnsi="Times New Roman" w:cs="Times New Roman"/>
          <w:lang w:val="en-US" w:eastAsia="zh-CN"/>
        </w:rPr>
        <w:t xml:space="preserve">       </w:t>
      </w:r>
      <w:r>
        <w:rPr>
          <w:rFonts w:ascii="Times New Roman" w:hAnsi="Times New Roman" w:cs="Times New Roman"/>
        </w:rPr>
        <w:t>B</w:t>
      </w:r>
      <w:r>
        <w:rPr>
          <w:rFonts w:hint="eastAsia" w:ascii="Times New Roman" w:hAnsi="Times New Roman" w:cs="Times New Roman"/>
          <w:lang w:eastAsia="zh-CN"/>
        </w:rPr>
        <w:t>.</w:t>
      </w:r>
      <w:r>
        <w:rPr>
          <w:rFonts w:ascii="Times New Roman" w:hAnsi="Times New Roman" w:cs="Times New Roman"/>
        </w:rPr>
        <w:t>①④</w:t>
      </w:r>
      <w:r>
        <w:rPr>
          <w:rFonts w:hint="eastAsia" w:ascii="Times New Roman" w:hAnsi="Times New Roman" w:cs="Times New Roman"/>
          <w:lang w:val="en-US" w:eastAsia="zh-CN"/>
        </w:rPr>
        <w:t xml:space="preserve">       </w:t>
      </w:r>
      <w:r>
        <w:rPr>
          <w:rFonts w:ascii="Times New Roman" w:hAnsi="Times New Roman" w:cs="Times New Roman"/>
        </w:rPr>
        <w:t>C</w:t>
      </w:r>
      <w:r>
        <w:rPr>
          <w:rFonts w:hint="eastAsia" w:ascii="Times New Roman" w:hAnsi="Times New Roman" w:cs="Times New Roman"/>
          <w:lang w:eastAsia="zh-CN"/>
        </w:rPr>
        <w:t>.</w:t>
      </w:r>
      <w:r>
        <w:rPr>
          <w:rFonts w:ascii="Times New Roman" w:hAnsi="Times New Roman" w:cs="Times New Roman"/>
        </w:rPr>
        <w:t>②③</w:t>
      </w:r>
      <w:r>
        <w:rPr>
          <w:rFonts w:hint="eastAsia" w:ascii="Times New Roman" w:hAnsi="Times New Roman" w:cs="Times New Roman"/>
          <w:lang w:val="en-US" w:eastAsia="zh-CN"/>
        </w:rPr>
        <w:t xml:space="preserve">        </w:t>
      </w:r>
      <w:r>
        <w:rPr>
          <w:rFonts w:ascii="Times New Roman" w:hAnsi="Times New Roman" w:cs="Times New Roman"/>
        </w:rPr>
        <w:t>D</w:t>
      </w:r>
      <w:r>
        <w:rPr>
          <w:rFonts w:hint="eastAsia" w:ascii="Times New Roman" w:hAnsi="Times New Roman" w:cs="Times New Roman"/>
          <w:lang w:eastAsia="zh-CN"/>
        </w:rPr>
        <w:t>.</w:t>
      </w:r>
      <w:r>
        <w:rPr>
          <w:rFonts w:ascii="Times New Roman" w:hAnsi="Times New Roman" w:cs="Times New Roman"/>
        </w:rPr>
        <w:t>③④</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3</w:t>
      </w:r>
      <w:r>
        <w:rPr>
          <w:rFonts w:hint="eastAsia" w:ascii="Times New Roman" w:hAnsi="Times New Roman" w:cs="Times New Roman"/>
          <w:lang w:eastAsia="zh-CN"/>
        </w:rPr>
        <w:t>.</w:t>
      </w:r>
      <w:r>
        <w:rPr>
          <w:rFonts w:ascii="Times New Roman" w:hAnsi="Times New Roman" w:cs="Times New Roman"/>
        </w:rPr>
        <w:t>党的二十大报告通篇贯穿习近平新时代中国特色社会主义思想。这一光辉思想，是当代中国马克思主义、二十一世纪马克思主义，是中华文化和中国精神的时代精华，是党和人民实践经验和集体智慧的结晶，是新时代坚持和发展中国特色社会主义的行动指南。关于这一思想，下列说法正确的是（    </w:t>
      </w:r>
      <w:r>
        <w:rPr>
          <w:rFonts w:hint="eastAsia" w:ascii="Times New Roman" w:hAnsi="Times New Roman" w:cs="Times New Roman"/>
          <w:lang w:val="en-US" w:eastAsia="zh-CN"/>
        </w:rPr>
        <w:t xml:space="preserve">    </w:t>
      </w:r>
      <w:r>
        <w:rPr>
          <w:rFonts w:ascii="Times New Roman" w:hAnsi="Times New Roman" w:cs="Times New Roman"/>
        </w:rPr>
        <w:t>）</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①是关于中国革命和建设的正确的理论原则和经验总结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②以中国式现代化回应了新时代之问，开创新时代之治</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③是党和人民在新时代集体智慧的实践创新和理论创新</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④为发展当代中国的马克思主义哲学作出了原创性贡献</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A</w:t>
      </w:r>
      <w:r>
        <w:rPr>
          <w:rFonts w:hint="eastAsia" w:ascii="Times New Roman" w:hAnsi="Times New Roman" w:cs="Times New Roman"/>
          <w:lang w:eastAsia="zh-CN"/>
        </w:rPr>
        <w:t>.</w:t>
      </w:r>
      <w:r>
        <w:rPr>
          <w:rFonts w:ascii="Times New Roman" w:hAnsi="Times New Roman" w:cs="Times New Roman"/>
        </w:rPr>
        <w:t>①③</w:t>
      </w:r>
      <w:r>
        <w:rPr>
          <w:rFonts w:hint="eastAsia" w:ascii="Times New Roman" w:hAnsi="Times New Roman" w:cs="Times New Roman"/>
          <w:lang w:val="en-US" w:eastAsia="zh-CN"/>
        </w:rPr>
        <w:t xml:space="preserve">        </w:t>
      </w:r>
      <w:r>
        <w:rPr>
          <w:rFonts w:ascii="Times New Roman" w:hAnsi="Times New Roman" w:cs="Times New Roman"/>
        </w:rPr>
        <w:t>B</w:t>
      </w:r>
      <w:r>
        <w:rPr>
          <w:rFonts w:hint="eastAsia" w:ascii="Times New Roman" w:hAnsi="Times New Roman" w:cs="Times New Roman"/>
          <w:lang w:eastAsia="zh-CN"/>
        </w:rPr>
        <w:t>.</w:t>
      </w:r>
      <w:r>
        <w:rPr>
          <w:rFonts w:ascii="Times New Roman" w:hAnsi="Times New Roman" w:cs="Times New Roman"/>
        </w:rPr>
        <w:t>①④</w:t>
      </w:r>
      <w:r>
        <w:rPr>
          <w:rFonts w:hint="eastAsia" w:ascii="Times New Roman" w:hAnsi="Times New Roman" w:cs="Times New Roman"/>
          <w:lang w:val="en-US" w:eastAsia="zh-CN"/>
        </w:rPr>
        <w:t xml:space="preserve">       </w:t>
      </w:r>
      <w:r>
        <w:rPr>
          <w:rFonts w:ascii="Times New Roman" w:hAnsi="Times New Roman" w:cs="Times New Roman"/>
        </w:rPr>
        <w:t>C</w:t>
      </w:r>
      <w:r>
        <w:rPr>
          <w:rFonts w:hint="eastAsia" w:ascii="Times New Roman" w:hAnsi="Times New Roman" w:cs="Times New Roman"/>
          <w:lang w:eastAsia="zh-CN"/>
        </w:rPr>
        <w:t>.</w:t>
      </w:r>
      <w:r>
        <w:rPr>
          <w:rFonts w:ascii="Times New Roman" w:hAnsi="Times New Roman" w:cs="Times New Roman"/>
        </w:rPr>
        <w:t>②③</w:t>
      </w:r>
      <w:r>
        <w:rPr>
          <w:rFonts w:hint="eastAsia" w:ascii="Times New Roman" w:hAnsi="Times New Roman" w:cs="Times New Roman"/>
          <w:lang w:val="en-US" w:eastAsia="zh-CN"/>
        </w:rPr>
        <w:t xml:space="preserve">        </w:t>
      </w:r>
      <w:r>
        <w:rPr>
          <w:rFonts w:ascii="Times New Roman" w:hAnsi="Times New Roman" w:cs="Times New Roman"/>
        </w:rPr>
        <w:t>D</w:t>
      </w:r>
      <w:r>
        <w:rPr>
          <w:rFonts w:hint="eastAsia" w:ascii="Times New Roman" w:hAnsi="Times New Roman" w:cs="Times New Roman"/>
          <w:lang w:eastAsia="zh-CN"/>
        </w:rPr>
        <w:t>.</w:t>
      </w:r>
      <w:r>
        <w:rPr>
          <w:rFonts w:ascii="Times New Roman" w:hAnsi="Times New Roman" w:cs="Times New Roman"/>
        </w:rPr>
        <w:t>②④</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eastAsia="zh-CN"/>
        </w:rPr>
        <w:t>.</w:t>
      </w:r>
      <w:r>
        <w:rPr>
          <w:rFonts w:ascii="Times New Roman" w:hAnsi="Times New Roman" w:cs="Times New Roman"/>
        </w:rPr>
        <w:t>“在这里挣出了生活，成就了梦想。”在浙江义乌的某餐厅，汉语、英语、阿拉伯语不时传来，来自约旦的老板用各国语言招待客人，生意十分红火，他把自己的人生梦想融入中国百姓追求幸福的中国梦中。他说，通过“一带一路”倡议，每个人都可以实现各自的梦思。材料表明（ </w:t>
      </w:r>
      <w:r>
        <w:rPr>
          <w:rFonts w:hint="eastAsia" w:ascii="Times New Roman" w:hAnsi="Times New Roman" w:cs="Times New Roman"/>
          <w:lang w:val="en-US" w:eastAsia="zh-CN"/>
        </w:rPr>
        <w:t xml:space="preserve">    </w:t>
      </w:r>
      <w:r>
        <w:rPr>
          <w:rFonts w:ascii="Times New Roman" w:hAnsi="Times New Roman" w:cs="Times New Roman"/>
        </w:rPr>
        <w:t>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①“一带一路”倡议是实现中国梦的源泉</w:t>
      </w:r>
      <w:r>
        <w:rPr>
          <w:rFonts w:hint="eastAsia" w:ascii="Times New Roman" w:hAnsi="Times New Roman" w:cs="Times New Roman"/>
          <w:lang w:val="en-US" w:eastAsia="zh-CN"/>
        </w:rPr>
        <w:t xml:space="preserve">          </w:t>
      </w:r>
      <w:r>
        <w:rPr>
          <w:rFonts w:ascii="Times New Roman" w:hAnsi="Times New Roman" w:cs="Times New Roman"/>
        </w:rPr>
        <w:t>②中国梦同世界人民的梦想息息相通</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③中国梦是中国人民和世界各国人民的共同福祉</w:t>
      </w:r>
      <w:r>
        <w:rPr>
          <w:rFonts w:hint="eastAsia" w:ascii="Times New Roman" w:hAnsi="Times New Roman" w:cs="Times New Roman"/>
          <w:lang w:val="en-US" w:eastAsia="zh-CN"/>
        </w:rPr>
        <w:t xml:space="preserve">  </w:t>
      </w:r>
      <w:r>
        <w:rPr>
          <w:rFonts w:ascii="Times New Roman" w:hAnsi="Times New Roman" w:cs="Times New Roman"/>
        </w:rPr>
        <w:t>④中国梦把各国人民的梦想融为一体</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A</w:t>
      </w:r>
      <w:r>
        <w:rPr>
          <w:rFonts w:hint="eastAsia" w:ascii="Times New Roman" w:hAnsi="Times New Roman" w:cs="Times New Roman"/>
          <w:lang w:eastAsia="zh-CN"/>
        </w:rPr>
        <w:t>.</w:t>
      </w:r>
      <w:r>
        <w:rPr>
          <w:rFonts w:ascii="Times New Roman" w:hAnsi="Times New Roman" w:cs="Times New Roman"/>
        </w:rPr>
        <w:t>①②</w:t>
      </w:r>
      <w:r>
        <w:rPr>
          <w:rFonts w:hint="eastAsia" w:ascii="Times New Roman" w:hAnsi="Times New Roman" w:cs="Times New Roman"/>
          <w:lang w:val="en-US" w:eastAsia="zh-CN"/>
        </w:rPr>
        <w:t xml:space="preserve">        </w:t>
      </w:r>
      <w:r>
        <w:rPr>
          <w:rFonts w:ascii="Times New Roman" w:hAnsi="Times New Roman" w:cs="Times New Roman"/>
        </w:rPr>
        <w:t>B</w:t>
      </w:r>
      <w:r>
        <w:rPr>
          <w:rFonts w:hint="eastAsia" w:ascii="Times New Roman" w:hAnsi="Times New Roman" w:cs="Times New Roman"/>
          <w:lang w:eastAsia="zh-CN"/>
        </w:rPr>
        <w:t>.</w:t>
      </w:r>
      <w:r>
        <w:rPr>
          <w:rFonts w:ascii="Times New Roman" w:hAnsi="Times New Roman" w:cs="Times New Roman"/>
        </w:rPr>
        <w:t>①④</w:t>
      </w:r>
      <w:r>
        <w:rPr>
          <w:rFonts w:hint="eastAsia" w:ascii="Times New Roman" w:hAnsi="Times New Roman" w:cs="Times New Roman"/>
          <w:lang w:val="en-US" w:eastAsia="zh-CN"/>
        </w:rPr>
        <w:t xml:space="preserve">       </w:t>
      </w:r>
      <w:r>
        <w:rPr>
          <w:rFonts w:ascii="Times New Roman" w:hAnsi="Times New Roman" w:cs="Times New Roman"/>
        </w:rPr>
        <w:t>C</w:t>
      </w:r>
      <w:r>
        <w:rPr>
          <w:rFonts w:hint="eastAsia" w:ascii="Times New Roman" w:hAnsi="Times New Roman" w:cs="Times New Roman"/>
          <w:lang w:eastAsia="zh-CN"/>
        </w:rPr>
        <w:t>.</w:t>
      </w:r>
      <w:r>
        <w:rPr>
          <w:rFonts w:ascii="Times New Roman" w:hAnsi="Times New Roman" w:cs="Times New Roman"/>
        </w:rPr>
        <w:t>②③</w:t>
      </w:r>
      <w:r>
        <w:rPr>
          <w:rFonts w:hint="eastAsia" w:ascii="Times New Roman" w:hAnsi="Times New Roman" w:cs="Times New Roman"/>
          <w:lang w:val="en-US" w:eastAsia="zh-CN"/>
        </w:rPr>
        <w:t xml:space="preserve">        </w:t>
      </w:r>
      <w:r>
        <w:rPr>
          <w:rFonts w:ascii="Times New Roman" w:hAnsi="Times New Roman" w:cs="Times New Roman"/>
        </w:rPr>
        <w:t>D</w:t>
      </w:r>
      <w:r>
        <w:rPr>
          <w:rFonts w:hint="eastAsia" w:ascii="Times New Roman" w:hAnsi="Times New Roman" w:cs="Times New Roman"/>
          <w:lang w:eastAsia="zh-CN"/>
        </w:rPr>
        <w:t>.</w:t>
      </w:r>
      <w:r>
        <w:rPr>
          <w:rFonts w:ascii="Times New Roman" w:hAnsi="Times New Roman" w:cs="Times New Roman"/>
        </w:rPr>
        <w:t>③④</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5</w:t>
      </w:r>
      <w:r>
        <w:rPr>
          <w:rFonts w:hint="eastAsia" w:ascii="Times New Roman" w:hAnsi="Times New Roman" w:cs="Times New Roman"/>
          <w:lang w:eastAsia="zh-CN"/>
        </w:rPr>
        <w:t>.</w:t>
      </w:r>
      <w:r>
        <w:rPr>
          <w:rFonts w:ascii="Times New Roman" w:hAnsi="Times New Roman" w:cs="Times New Roman"/>
        </w:rPr>
        <w:t>习近平总书记在党的二十大报告中庄严宜示：“从现在起，中国共产党的中心任务就是团结带领全国各族人民全面建成社会主义现代化强国、实现第二个百年奋斗目标，以中国式现代化全面推进中华民族伟大复兴。”对这句话理解不正确的是（   </w:t>
      </w:r>
      <w:r>
        <w:rPr>
          <w:rFonts w:hint="eastAsia" w:ascii="Times New Roman" w:hAnsi="Times New Roman" w:cs="Times New Roman"/>
          <w:lang w:val="en-US" w:eastAsia="zh-CN"/>
        </w:rPr>
        <w:t xml:space="preserve">    </w:t>
      </w:r>
      <w:r>
        <w:rPr>
          <w:rFonts w:ascii="Times New Roman" w:hAnsi="Times New Roman" w:cs="Times New Roman"/>
        </w:rPr>
        <w:t>）</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A</w:t>
      </w:r>
      <w:r>
        <w:rPr>
          <w:rFonts w:hint="eastAsia" w:ascii="Times New Roman" w:hAnsi="Times New Roman" w:cs="Times New Roman"/>
          <w:lang w:eastAsia="zh-CN"/>
        </w:rPr>
        <w:t>.</w:t>
      </w:r>
      <w:r>
        <w:rPr>
          <w:rFonts w:ascii="Times New Roman" w:hAnsi="Times New Roman" w:cs="Times New Roman"/>
        </w:rPr>
        <w:t>人民是推进中华民族伟大复兴的主体和决定性力量</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B</w:t>
      </w:r>
      <w:r>
        <w:rPr>
          <w:rFonts w:hint="eastAsia" w:ascii="Times New Roman" w:hAnsi="Times New Roman" w:cs="Times New Roman"/>
          <w:lang w:eastAsia="zh-CN"/>
        </w:rPr>
        <w:t>.</w:t>
      </w:r>
      <w:r>
        <w:rPr>
          <w:rFonts w:ascii="Times New Roman" w:hAnsi="Times New Roman" w:cs="Times New Roman"/>
        </w:rPr>
        <w:t>中国式现代化是中华民族伟大复兴的唯一正确道路</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C</w:t>
      </w:r>
      <w:r>
        <w:rPr>
          <w:rFonts w:hint="eastAsia" w:ascii="Times New Roman" w:hAnsi="Times New Roman" w:cs="Times New Roman"/>
          <w:lang w:eastAsia="zh-CN"/>
        </w:rPr>
        <w:t>.</w:t>
      </w:r>
      <w:r>
        <w:rPr>
          <w:rFonts w:ascii="Times New Roman" w:hAnsi="Times New Roman" w:cs="Times New Roman"/>
        </w:rPr>
        <w:t>中国共产党是中华民族伟大复兴的领导核心</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ascii="Times New Roman" w:hAnsi="Times New Roman" w:cs="Times New Roman"/>
        </w:rPr>
      </w:pPr>
      <w:r>
        <w:rPr>
          <w:rFonts w:ascii="Times New Roman" w:hAnsi="Times New Roman" w:cs="Times New Roman"/>
        </w:rPr>
        <w:t>D</w:t>
      </w:r>
      <w:r>
        <w:rPr>
          <w:rFonts w:hint="eastAsia" w:ascii="Times New Roman" w:hAnsi="Times New Roman" w:cs="Times New Roman"/>
          <w:lang w:eastAsia="zh-CN"/>
        </w:rPr>
        <w:t>.</w:t>
      </w:r>
      <w:r>
        <w:rPr>
          <w:rFonts w:ascii="Times New Roman" w:hAnsi="Times New Roman" w:cs="Times New Roman"/>
        </w:rPr>
        <w:t>第二个百年奋斗目标是指到本世纪中叶我国基本实现现代化</w:t>
      </w:r>
    </w:p>
    <w:p>
      <w:pPr>
        <w:pStyle w:val="3"/>
        <w:keepNext w:val="0"/>
        <w:keepLines w:val="0"/>
        <w:pageBreakBefore w:val="0"/>
        <w:tabs>
          <w:tab w:val="left" w:pos="3402"/>
        </w:tabs>
        <w:kinsoku/>
        <w:wordWrap/>
        <w:overflowPunct/>
        <w:topLinePunct w:val="0"/>
        <w:autoSpaceDE/>
        <w:autoSpaceDN/>
        <w:bidi w:val="0"/>
        <w:adjustRightInd/>
        <w:snapToGrid w:val="0"/>
        <w:spacing w:line="360" w:lineRule="auto"/>
        <w:jc w:val="both"/>
        <w:rPr>
          <w:rFonts w:ascii="Times New Roman" w:hAnsi="Times New Roman" w:cs="Times New Roman"/>
        </w:rPr>
      </w:pPr>
    </w:p>
    <w:sectPr>
      <w:footerReference r:id="rId3" w:type="default"/>
      <w:pgSz w:w="11906" w:h="16838"/>
      <w:pgMar w:top="1440" w:right="1083" w:bottom="1440" w:left="108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33AFD"/>
    <w:multiLevelType w:val="singleLevel"/>
    <w:tmpl w:val="76733A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6FBD325C"/>
    <w:rsid w:val="008B2D88"/>
    <w:rsid w:val="05661F0A"/>
    <w:rsid w:val="0FB069F1"/>
    <w:rsid w:val="188F5F40"/>
    <w:rsid w:val="19B60848"/>
    <w:rsid w:val="281256E3"/>
    <w:rsid w:val="4B2C38E6"/>
    <w:rsid w:val="4DDB2B6F"/>
    <w:rsid w:val="6FBD325C"/>
    <w:rsid w:val="77933457"/>
    <w:rsid w:val="7B2D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Plain Text"/>
    <w:basedOn w:val="1"/>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W22.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3150</Words>
  <Characters>3283</Characters>
  <Lines>0</Lines>
  <Paragraphs>0</Paragraphs>
  <TotalTime>0</TotalTime>
  <ScaleCrop>false</ScaleCrop>
  <LinksUpToDate>false</LinksUpToDate>
  <CharactersWithSpaces>5681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2023-11-15T11:08:00Z</dcterms:created>
  <dc:creator>王趴趴</dc:creator>
  <cp:lastModifiedBy>@@</cp:lastModifiedBy>
  <dcterms:modified xsi:type="dcterms:W3CDTF">2023-12-19T07:53:29Z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A79B174E74E544C99DC32DD531A17A7E_13</vt:lpwstr>
  </property>
</Properties>
</file>