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6 -->
  <w:body>
    <w:p w:rsidR="00D727D4" w:rsidRPr="004F7490" w:rsidP="004F7490">
      <w:pPr>
        <w:widowControl/>
        <w:spacing w:line="288" w:lineRule="auto"/>
        <w:jc w:val="center"/>
        <w:rPr>
          <w:rFonts w:ascii="Times New Roman" w:eastAsia="黑体" w:hAnsi="Times New Roman"/>
          <w:sz w:val="32"/>
          <w:szCs w:val="32"/>
        </w:rPr>
      </w:pPr>
      <w:r w:rsidRPr="004F7490">
        <w:rPr>
          <w:rFonts w:ascii="Times New Roman" w:eastAsia="黑体" w:hAnsi="Times New Roman"/>
          <w:sz w:val="32"/>
          <w:szCs w:val="32"/>
        </w:rPr>
        <w:drawing>
          <wp:anchor simplePos="0" relativeHeight="251658240" behindDoc="0" locked="0" layoutInCell="1" allowOverlap="1">
            <wp:simplePos x="0" y="0"/>
            <wp:positionH relativeFrom="page">
              <wp:posOffset>11417300</wp:posOffset>
            </wp:positionH>
            <wp:positionV relativeFrom="topMargin">
              <wp:posOffset>12141200</wp:posOffset>
            </wp:positionV>
            <wp:extent cx="444500" cy="254000"/>
            <wp:wrapNone/>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6558" name=""/>
                    <pic:cNvPicPr>
                      <a:picLocks noChangeAspect="1"/>
                    </pic:cNvPicPr>
                  </pic:nvPicPr>
                  <pic:blipFill>
                    <a:blip xmlns:r="http://schemas.openxmlformats.org/officeDocument/2006/relationships" r:embed="rId4"/>
                    <a:stretch>
                      <a:fillRect/>
                    </a:stretch>
                  </pic:blipFill>
                  <pic:spPr>
                    <a:xfrm>
                      <a:off x="0" y="0"/>
                      <a:ext cx="444500" cy="254000"/>
                    </a:xfrm>
                    <a:prstGeom prst="rect">
                      <a:avLst/>
                    </a:prstGeom>
                  </pic:spPr>
                </pic:pic>
              </a:graphicData>
            </a:graphic>
          </wp:anchor>
        </w:drawing>
      </w:r>
      <w:r w:rsidRPr="004F7490">
        <w:rPr>
          <w:rFonts w:ascii="Times New Roman" w:eastAsia="黑体" w:hAnsi="Times New Roman"/>
          <w:sz w:val="32"/>
          <w:szCs w:val="32"/>
        </w:rPr>
        <w:t>2022-2023学年高一政治上学期期中考前必刷卷</w:t>
      </w:r>
    </w:p>
    <w:p w:rsidR="00D727D4" w:rsidRPr="004F7490" w:rsidP="004F7490">
      <w:pPr>
        <w:widowControl/>
        <w:spacing w:line="288" w:lineRule="auto"/>
        <w:jc w:val="center"/>
        <w:rPr>
          <w:rFonts w:ascii="Times New Roman" w:eastAsia="黑体" w:hAnsi="Times New Roman"/>
          <w:color w:val="000000"/>
          <w:sz w:val="44"/>
          <w:szCs w:val="44"/>
        </w:rPr>
      </w:pPr>
      <w:r w:rsidRPr="004F7490">
        <w:rPr>
          <w:rFonts w:ascii="Times New Roman" w:eastAsia="黑体" w:hAnsi="Times New Roman"/>
          <w:color w:val="000000"/>
          <w:sz w:val="44"/>
          <w:szCs w:val="44"/>
        </w:rPr>
        <w:t>高一政治</w:t>
      </w:r>
    </w:p>
    <w:p w:rsidR="00D727D4" w:rsidRPr="004F7490" w:rsidP="004F7490">
      <w:pPr>
        <w:adjustRightInd w:val="0"/>
        <w:spacing w:line="360" w:lineRule="auto"/>
        <w:jc w:val="center"/>
        <w:textAlignment w:val="center"/>
        <w:rPr>
          <w:rFonts w:ascii="Times New Roman" w:eastAsia="楷体" w:hAnsi="Times New Roman"/>
          <w:kern w:val="0"/>
        </w:rPr>
      </w:pPr>
      <w:r w:rsidRPr="004F7490">
        <w:rPr>
          <w:rFonts w:ascii="Times New Roman" w:eastAsia="楷体" w:hAnsi="Times New Roman"/>
          <w:kern w:val="0"/>
        </w:rPr>
        <w:t>（考试时间：90分钟</w:t>
      </w:r>
      <w:r w:rsidRPr="004F7490" w:rsidR="004F7490">
        <w:rPr>
          <w:rFonts w:ascii="Times New Roman" w:eastAsia="楷体" w:hAnsi="Times New Roman"/>
          <w:kern w:val="0"/>
        </w:rPr>
        <w:t xml:space="preserve">  </w:t>
      </w:r>
      <w:r w:rsidRPr="004F7490">
        <w:rPr>
          <w:rFonts w:ascii="Times New Roman" w:eastAsia="楷体" w:hAnsi="Times New Roman"/>
          <w:kern w:val="0"/>
        </w:rPr>
        <w:t>试卷满分：100分）</w:t>
      </w:r>
    </w:p>
    <w:p w:rsidR="00D727D4" w:rsidRPr="004F7490" w:rsidP="004F7490">
      <w:pPr>
        <w:widowControl/>
        <w:spacing w:line="360" w:lineRule="auto"/>
        <w:jc w:val="left"/>
        <w:textAlignment w:val="center"/>
        <w:rPr>
          <w:rFonts w:ascii="Times New Roman" w:eastAsia="黑体" w:hAnsi="Times New Roman"/>
          <w:kern w:val="0"/>
          <w:szCs w:val="21"/>
        </w:rPr>
      </w:pPr>
      <w:r w:rsidRPr="004F7490">
        <w:rPr>
          <w:rFonts w:ascii="Times New Roman" w:eastAsia="黑体" w:hAnsi="Times New Roman"/>
          <w:kern w:val="0"/>
          <w:szCs w:val="21"/>
        </w:rPr>
        <w:t>注意事项：</w:t>
      </w:r>
    </w:p>
    <w:p w:rsidR="00D727D4" w:rsidRPr="004F7490" w:rsidP="004F7490">
      <w:pPr>
        <w:widowControl/>
        <w:spacing w:line="360" w:lineRule="auto"/>
        <w:ind w:firstLine="420" w:firstLineChars="200"/>
        <w:jc w:val="left"/>
        <w:textAlignment w:val="center"/>
        <w:rPr>
          <w:rFonts w:ascii="Times New Roman" w:hAnsi="Times New Roman"/>
          <w:kern w:val="0"/>
          <w:szCs w:val="21"/>
        </w:rPr>
      </w:pPr>
      <w:r w:rsidRPr="004F7490">
        <w:rPr>
          <w:rFonts w:ascii="Times New Roman" w:hAnsi="Times New Roman"/>
          <w:kern w:val="0"/>
          <w:szCs w:val="21"/>
        </w:rPr>
        <w:t>1．本试卷分第Ⅰ卷（选择题）和第Ⅱ卷（非选择题）两部分。答卷前，考生务必将自己的姓名、准考证号填写在答题卡上。</w:t>
      </w:r>
    </w:p>
    <w:p w:rsidR="00D727D4" w:rsidRPr="004F7490" w:rsidP="004F7490">
      <w:pPr>
        <w:widowControl/>
        <w:spacing w:line="360" w:lineRule="auto"/>
        <w:ind w:firstLine="420" w:firstLineChars="200"/>
        <w:jc w:val="left"/>
        <w:textAlignment w:val="center"/>
        <w:rPr>
          <w:rFonts w:ascii="Times New Roman" w:hAnsi="Times New Roman"/>
          <w:kern w:val="0"/>
          <w:szCs w:val="21"/>
        </w:rPr>
      </w:pPr>
      <w:r w:rsidRPr="004F7490">
        <w:rPr>
          <w:rFonts w:ascii="Times New Roman" w:hAnsi="Times New Roman"/>
          <w:kern w:val="0"/>
          <w:szCs w:val="21"/>
        </w:rPr>
        <w:t>2．回答第Ⅰ卷时，选出每小题答案后，用2B铅笔把答题卡上对应题目的答案标号涂黑。如需改动，用橡皮擦干净后，再选涂其他答案标号。写在本试卷上无效。</w:t>
      </w:r>
    </w:p>
    <w:p w:rsidR="00D727D4" w:rsidRPr="004F7490" w:rsidP="004F7490">
      <w:pPr>
        <w:widowControl/>
        <w:spacing w:line="360" w:lineRule="auto"/>
        <w:ind w:firstLine="420" w:firstLineChars="200"/>
        <w:jc w:val="left"/>
        <w:textAlignment w:val="center"/>
        <w:rPr>
          <w:rFonts w:ascii="Times New Roman" w:hAnsi="Times New Roman"/>
          <w:kern w:val="0"/>
          <w:szCs w:val="21"/>
        </w:rPr>
      </w:pPr>
      <w:r w:rsidRPr="004F7490">
        <w:rPr>
          <w:rFonts w:ascii="Times New Roman" w:hAnsi="Times New Roman"/>
          <w:kern w:val="0"/>
          <w:szCs w:val="21"/>
        </w:rPr>
        <w:t>3．回答第Ⅱ卷时，将答案写在答题卡上。写在本试卷上无效。</w:t>
      </w:r>
    </w:p>
    <w:p w:rsidR="00D727D4" w:rsidRPr="004F7490" w:rsidP="004F7490">
      <w:pPr>
        <w:widowControl/>
        <w:spacing w:line="288" w:lineRule="auto"/>
        <w:ind w:firstLine="420" w:firstLineChars="200"/>
        <w:jc w:val="left"/>
        <w:textAlignment w:val="center"/>
        <w:rPr>
          <w:rFonts w:ascii="Times New Roman" w:hAnsi="Times New Roman"/>
          <w:b/>
          <w:color w:val="FF0000"/>
          <w:szCs w:val="21"/>
        </w:rPr>
      </w:pPr>
      <w:r w:rsidRPr="004F7490">
        <w:rPr>
          <w:rFonts w:ascii="Times New Roman" w:hAnsi="Times New Roman"/>
          <w:szCs w:val="21"/>
        </w:rPr>
        <w:t>4．测试范围：</w:t>
      </w:r>
      <w:r w:rsidRPr="004F7490">
        <w:rPr>
          <w:rFonts w:ascii="Times New Roman" w:hAnsi="Times New Roman"/>
          <w:b/>
          <w:color w:val="FF0000"/>
          <w:szCs w:val="21"/>
        </w:rPr>
        <w:t>统编版必修1</w:t>
      </w:r>
    </w:p>
    <w:p w:rsidR="00D727D4" w:rsidRPr="004F7490" w:rsidP="004F7490">
      <w:pPr>
        <w:widowControl/>
        <w:spacing w:line="288" w:lineRule="auto"/>
        <w:ind w:firstLine="420" w:firstLineChars="200"/>
        <w:jc w:val="left"/>
        <w:textAlignment w:val="center"/>
        <w:rPr>
          <w:rFonts w:ascii="Times New Roman" w:hAnsi="Times New Roman"/>
          <w:szCs w:val="21"/>
        </w:rPr>
      </w:pPr>
      <w:r w:rsidRPr="004F7490">
        <w:rPr>
          <w:rFonts w:ascii="Times New Roman" w:hAnsi="Times New Roman"/>
          <w:szCs w:val="21"/>
        </w:rPr>
        <w:t>5．考试结束后，将本试卷和答题卡一并交回。</w:t>
      </w:r>
    </w:p>
    <w:p w:rsidR="00D727D4" w:rsidRPr="004F7490" w:rsidP="004F7490">
      <w:pPr>
        <w:widowControl/>
        <w:adjustRightInd w:val="0"/>
        <w:spacing w:line="360" w:lineRule="auto"/>
        <w:jc w:val="center"/>
        <w:rPr>
          <w:rFonts w:ascii="Times New Roman" w:hAnsi="Times New Roman"/>
          <w:kern w:val="0"/>
          <w:sz w:val="44"/>
          <w:szCs w:val="48"/>
        </w:rPr>
      </w:pPr>
      <w:r w:rsidRPr="004F7490">
        <w:rPr>
          <w:rFonts w:ascii="Times New Roman" w:hAnsi="Times New Roman"/>
          <w:kern w:val="0"/>
          <w:sz w:val="44"/>
          <w:szCs w:val="48"/>
        </w:rPr>
        <w:t>第Ⅰ卷</w:t>
      </w:r>
    </w:p>
    <w:p w:rsidR="00D727D4" w:rsidRPr="004F7490" w:rsidP="004F7490">
      <w:pPr>
        <w:overflowPunct w:val="0"/>
        <w:adjustRightInd w:val="0"/>
        <w:spacing w:line="360" w:lineRule="auto"/>
        <w:ind w:left="420" w:hanging="420" w:hangingChars="200"/>
        <w:jc w:val="left"/>
        <w:textAlignment w:val="center"/>
        <w:rPr>
          <w:rFonts w:ascii="Times New Roman" w:eastAsia="黑体" w:hAnsi="Times New Roman"/>
          <w:kern w:val="0"/>
          <w:szCs w:val="21"/>
        </w:rPr>
      </w:pPr>
      <w:r w:rsidRPr="004F7490">
        <w:rPr>
          <w:rFonts w:ascii="Times New Roman" w:eastAsia="黑体" w:hAnsi="Times New Roman"/>
          <w:kern w:val="0"/>
          <w:szCs w:val="21"/>
        </w:rPr>
        <w:t>一、选择题：本题共20小题，每小题3分，共60分。在每小题给出的四个选项中，只有一项符合题目要求，有多选、错选或不答的得0分。</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1．恩格斯把历史上存在过的国家分为三种类型，“在古代是占有奴隶的公民的国家，在中世纪是封建贵族的国家，在我们的时代是资产阶级的国家。”恩格斯划分国家的依据是</w:t>
      </w:r>
    </w:p>
    <w:p w:rsidR="00D727D4" w:rsidRPr="004F7490" w:rsidP="004F7490">
      <w:pPr>
        <w:spacing w:line="360" w:lineRule="auto"/>
        <w:ind w:left="315"/>
        <w:jc w:val="left"/>
        <w:rPr>
          <w:rFonts w:ascii="Times New Roman" w:hAnsi="Times New Roman"/>
        </w:rPr>
      </w:pPr>
      <w:r w:rsidRPr="004F7490">
        <w:rPr>
          <w:rFonts w:ascii="Times New Roman" w:hAnsi="Times New Roman"/>
        </w:rPr>
        <w:t>A．国家政权的朝代特征</w:t>
        <w:tab/>
        <w:t>B．国家政权的组织形式</w:t>
      </w:r>
    </w:p>
    <w:p w:rsidR="00D727D4" w:rsidRPr="004F7490" w:rsidP="004F7490">
      <w:pPr>
        <w:spacing w:line="360" w:lineRule="auto"/>
        <w:ind w:left="315"/>
        <w:jc w:val="left"/>
        <w:rPr>
          <w:rFonts w:ascii="Times New Roman" w:hAnsi="Times New Roman"/>
        </w:rPr>
      </w:pPr>
      <w:r w:rsidRPr="004F7490">
        <w:rPr>
          <w:rFonts w:ascii="Times New Roman" w:hAnsi="Times New Roman"/>
        </w:rPr>
        <w:t>C．国家政权的阶级性质</w:t>
        <w:tab/>
        <w:t>D．国家政权的职能类型</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2．改革开放以来，我们既不走封闭僵化的老路，也不走改旗易帜的邪路，依靠人民群众创造了伟大奇迹，实现了从生产力相对落后到经济总量跃居世界第二的历史性突破，全面建成了小康社会，开启了全面建设社会主义现代化国家新征程。这表明（</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4F7490">
      <w:pPr>
        <w:spacing w:line="360" w:lineRule="auto"/>
        <w:ind w:left="315"/>
        <w:jc w:val="left"/>
        <w:rPr>
          <w:rFonts w:ascii="Times New Roman" w:hAnsi="Times New Roman"/>
        </w:rPr>
      </w:pPr>
      <w:r w:rsidRPr="004F7490">
        <w:rPr>
          <w:rFonts w:ascii="宋体" w:hAnsi="宋体" w:cs="宋体" w:hint="eastAsia"/>
        </w:rPr>
        <w:t>①</w:t>
      </w:r>
      <w:r w:rsidRPr="004F7490">
        <w:rPr>
          <w:rFonts w:ascii="Times New Roman" w:hAnsi="Times New Roman"/>
        </w:rPr>
        <w:t>改革开放必须坚持走中国特色社会主义道路</w:t>
      </w:r>
    </w:p>
    <w:p w:rsidR="00D727D4" w:rsidRPr="004F7490" w:rsidP="004F7490">
      <w:pPr>
        <w:spacing w:line="360" w:lineRule="auto"/>
        <w:ind w:left="315"/>
        <w:jc w:val="left"/>
        <w:rPr>
          <w:rFonts w:ascii="Times New Roman" w:hAnsi="Times New Roman"/>
        </w:rPr>
      </w:pPr>
      <w:r w:rsidRPr="004F7490">
        <w:rPr>
          <w:rFonts w:ascii="宋体" w:hAnsi="宋体" w:cs="宋体" w:hint="eastAsia"/>
        </w:rPr>
        <w:t>②</w:t>
      </w:r>
      <w:r w:rsidRPr="004F7490">
        <w:rPr>
          <w:rFonts w:ascii="Times New Roman" w:hAnsi="Times New Roman"/>
        </w:rPr>
        <w:t>改革开放必须突破制度约束，解放和发展生产力</w:t>
      </w:r>
    </w:p>
    <w:p w:rsidR="00D727D4" w:rsidRPr="004F7490" w:rsidP="004F7490">
      <w:pPr>
        <w:spacing w:line="360" w:lineRule="auto"/>
        <w:ind w:left="315"/>
        <w:jc w:val="left"/>
        <w:rPr>
          <w:rFonts w:ascii="Times New Roman" w:hAnsi="Times New Roman"/>
        </w:rPr>
      </w:pPr>
      <w:r w:rsidRPr="004F7490">
        <w:rPr>
          <w:rFonts w:ascii="宋体" w:hAnsi="宋体" w:cs="宋体" w:hint="eastAsia"/>
        </w:rPr>
        <w:t>③</w:t>
      </w:r>
      <w:r w:rsidRPr="004F7490">
        <w:rPr>
          <w:rFonts w:ascii="Times New Roman" w:hAnsi="Times New Roman"/>
        </w:rPr>
        <w:t>人民群众是改革开放的实践者、参与者和贡献者</w:t>
      </w:r>
    </w:p>
    <w:p w:rsidR="00D727D4" w:rsidRPr="004F7490" w:rsidP="004F7490">
      <w:pPr>
        <w:spacing w:line="360" w:lineRule="auto"/>
        <w:ind w:left="315"/>
        <w:jc w:val="left"/>
        <w:rPr>
          <w:rFonts w:ascii="Times New Roman" w:hAnsi="Times New Roman"/>
        </w:rPr>
      </w:pPr>
      <w:r w:rsidRPr="004F7490">
        <w:rPr>
          <w:rFonts w:ascii="宋体" w:hAnsi="宋体" w:cs="宋体" w:hint="eastAsia"/>
        </w:rPr>
        <w:t>④</w:t>
      </w:r>
      <w:r w:rsidRPr="004F7490">
        <w:rPr>
          <w:rFonts w:ascii="Times New Roman" w:hAnsi="Times New Roman"/>
        </w:rPr>
        <w:t>改革开放是我国取得一切成绩和进步的根本原因</w:t>
      </w:r>
    </w:p>
    <w:p w:rsidR="00D727D4" w:rsidRPr="004F7490" w:rsidP="004F7490">
      <w:pPr>
        <w:spacing w:line="360" w:lineRule="auto"/>
        <w:ind w:left="315"/>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①③</w:t>
      </w:r>
      <w:r w:rsidRPr="004F7490">
        <w:rPr>
          <w:rFonts w:ascii="Times New Roman" w:hAnsi="Times New Roman"/>
        </w:rPr>
        <w:tab/>
        <w:t>C．</w:t>
      </w:r>
      <w:r w:rsidRPr="004F7490">
        <w:rPr>
          <w:rFonts w:ascii="宋体" w:hAnsi="宋体" w:cs="宋体" w:hint="eastAsia"/>
        </w:rPr>
        <w:t>②④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3．习近平指出，嫦娥四号任务实现了人类航天器首次在月球背面巡视探测，率先在月背刻上中国足迹，这是探索建立新型举国体制的又一生动实践。美国《时代》周刊网站认为，这项伟大工程得以实现在于中国所拥有的完整把握经济社会各个方面的制度。德国《明镜》周刊网站也发表了类似看法。这表明中国特色社会主义制度</w:t>
      </w:r>
    </w:p>
    <w:p w:rsidR="00D727D4" w:rsidRPr="004F7490" w:rsidP="004F7490">
      <w:pPr>
        <w:spacing w:line="360" w:lineRule="auto"/>
        <w:ind w:left="315"/>
        <w:jc w:val="left"/>
        <w:rPr>
          <w:rFonts w:ascii="Times New Roman" w:hAnsi="Times New Roman"/>
        </w:rPr>
      </w:pPr>
      <w:r w:rsidRPr="004F7490">
        <w:rPr>
          <w:rFonts w:ascii="Times New Roman" w:hAnsi="Times New Roman"/>
        </w:rPr>
        <w:t>A．得到世界各国的普遍认可</w:t>
      </w:r>
      <w:r w:rsidR="004F7490">
        <w:rPr>
          <w:rFonts w:ascii="Times New Roman" w:hAnsi="Times New Roman"/>
        </w:rPr>
        <w:tab/>
      </w:r>
      <w:r w:rsidRPr="004F7490">
        <w:rPr>
          <w:rFonts w:ascii="Times New Roman" w:hAnsi="Times New Roman"/>
        </w:rPr>
        <w:t>B．是人民当家作主的政治制度</w:t>
      </w:r>
    </w:p>
    <w:p w:rsidR="00D727D4" w:rsidRPr="004F7490" w:rsidP="004F7490">
      <w:pPr>
        <w:spacing w:line="360" w:lineRule="auto"/>
        <w:ind w:left="315"/>
        <w:jc w:val="left"/>
        <w:rPr>
          <w:rFonts w:ascii="Times New Roman" w:hAnsi="Times New Roman"/>
        </w:rPr>
      </w:pPr>
      <w:r w:rsidRPr="004F7490">
        <w:rPr>
          <w:rFonts w:ascii="Times New Roman" w:hAnsi="Times New Roman"/>
        </w:rPr>
        <w:t>C．既符合我国的国情，又可以广泛推广</w:t>
      </w:r>
      <w:r w:rsidR="004F7490">
        <w:rPr>
          <w:rFonts w:ascii="Times New Roman" w:hAnsi="Times New Roman"/>
        </w:rPr>
        <w:tab/>
      </w:r>
      <w:r w:rsidRPr="004F7490">
        <w:rPr>
          <w:rFonts w:ascii="Times New Roman" w:hAnsi="Times New Roman"/>
        </w:rPr>
        <w:t>D．是当代中国发展进步的根本制度保障</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4．（2018年高考全国1卷文综政治21）十八大以来，中国共产党紧密结合新的时代条件和实践要求，以全新的视野深化对共产党执政规律、社会主义建设规律、人类社会发展规律的认识，从理论和实践结合上系统回答了新时代坚持和发展什么样的中国特色社会主义、怎样坚持和发展中国特色社会主义的重大时代课题，形成了习近平新时代中国特色社会主义思想。这表明，习近平新时代中国特色社会主义思想</w:t>
      </w:r>
    </w:p>
    <w:p w:rsidR="00D727D4" w:rsidRPr="004F7490" w:rsidP="004F7490">
      <w:pPr>
        <w:spacing w:line="360" w:lineRule="auto"/>
        <w:ind w:left="315"/>
        <w:jc w:val="left"/>
        <w:rPr>
          <w:rFonts w:ascii="Times New Roman" w:hAnsi="Times New Roman"/>
        </w:rPr>
      </w:pPr>
      <w:r w:rsidRPr="004F7490">
        <w:rPr>
          <w:rFonts w:ascii="宋体" w:hAnsi="宋体" w:cs="宋体" w:hint="eastAsia"/>
        </w:rPr>
        <w:t>①</w:t>
      </w:r>
      <w:r w:rsidRPr="004F7490">
        <w:rPr>
          <w:rFonts w:ascii="Times New Roman" w:hAnsi="Times New Roman"/>
        </w:rPr>
        <w:t>源于理论研究和理论斗争</w:t>
      </w:r>
      <w:r w:rsidR="004F7490">
        <w:rPr>
          <w:rFonts w:ascii="Times New Roman" w:hAnsi="Times New Roman"/>
        </w:rPr>
        <w:tab/>
      </w:r>
      <w:r w:rsidRPr="004F7490">
        <w:rPr>
          <w:rFonts w:ascii="宋体" w:hAnsi="宋体" w:cs="宋体" w:hint="eastAsia"/>
        </w:rPr>
        <w:t>②</w:t>
      </w:r>
      <w:r w:rsidRPr="004F7490">
        <w:rPr>
          <w:rFonts w:ascii="Times New Roman" w:hAnsi="Times New Roman"/>
        </w:rPr>
        <w:t>是时代变化和社会发展的产物</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③</w:t>
      </w:r>
      <w:r w:rsidRPr="004F7490">
        <w:rPr>
          <w:rFonts w:ascii="Times New Roman" w:hAnsi="Times New Roman"/>
        </w:rPr>
        <w:t>是实践创新和理论创新的结晶</w:t>
      </w:r>
      <w:r w:rsidR="00E064AB">
        <w:rPr>
          <w:rFonts w:ascii="Times New Roman" w:hAnsi="Times New Roman"/>
        </w:rPr>
        <w:tab/>
      </w:r>
      <w:r w:rsidRPr="004F7490">
        <w:rPr>
          <w:rFonts w:ascii="宋体" w:hAnsi="宋体" w:cs="宋体" w:hint="eastAsia"/>
        </w:rPr>
        <w:t>④</w:t>
      </w:r>
      <w:r w:rsidRPr="004F7490">
        <w:rPr>
          <w:rFonts w:ascii="Times New Roman" w:hAnsi="Times New Roman"/>
        </w:rPr>
        <w:t>完成了对新时代社会主义建设规律的认识</w:t>
      </w:r>
    </w:p>
    <w:p w:rsidR="00D727D4" w:rsidRPr="004F7490" w:rsidP="004F7490">
      <w:pPr>
        <w:spacing w:line="360" w:lineRule="auto"/>
        <w:ind w:left="315"/>
        <w:jc w:val="left"/>
        <w:rPr>
          <w:rFonts w:ascii="Times New Roman" w:hAnsi="Times New Roman"/>
        </w:rPr>
      </w:pPr>
      <w:r w:rsidRPr="004F7490">
        <w:rPr>
          <w:rFonts w:ascii="Times New Roman" w:hAnsi="Times New Roman"/>
        </w:rPr>
        <w:t>A．</w:t>
      </w:r>
      <w:r w:rsidRPr="004F7490">
        <w:rPr>
          <w:rFonts w:ascii="宋体" w:hAnsi="宋体" w:cs="宋体" w:hint="eastAsia"/>
        </w:rPr>
        <w:t>①③</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②④</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5．百年来，党团结带领全国各族人民绘就了人类发展史上的壮美画卷。党的十八大以来的这十年，以习近平同志为核心的党中央，解决了许多长期想解决而没有解决的难题，办成了许多过去想办而没有办成的大事，推动党和国家事业取得历史性成就、发生历史性变革。下列认识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①</w:t>
      </w:r>
      <w:r w:rsidRPr="004F7490">
        <w:rPr>
          <w:rFonts w:ascii="Times New Roman" w:hAnsi="Times New Roman"/>
        </w:rPr>
        <w:t>人民对美好生活的向往是我们党的奋斗目标</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②</w:t>
      </w:r>
      <w:r w:rsidRPr="004F7490">
        <w:rPr>
          <w:rFonts w:ascii="Times New Roman" w:hAnsi="Times New Roman"/>
        </w:rPr>
        <w:t>历史性成就的取得表明我国已进入社会主义高级阶段</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③</w:t>
      </w:r>
      <w:r w:rsidRPr="004F7490">
        <w:rPr>
          <w:rFonts w:ascii="Times New Roman" w:hAnsi="Times New Roman"/>
        </w:rPr>
        <w:t>全面建成小康社会是改革开放以来党的全部理论和实践的主题</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④</w:t>
      </w:r>
      <w:r w:rsidRPr="004F7490">
        <w:rPr>
          <w:rFonts w:ascii="Times New Roman" w:hAnsi="Times New Roman"/>
        </w:rPr>
        <w:t>实践证明了新时代党的一系列原创性的治国理政新理念新思想新战略的科学性</w:t>
      </w:r>
    </w:p>
    <w:p w:rsidR="00D727D4" w:rsidRPr="004F7490" w:rsidP="00E064AB">
      <w:pPr>
        <w:spacing w:line="360" w:lineRule="auto"/>
        <w:ind w:left="315"/>
        <w:jc w:val="left"/>
        <w:rPr>
          <w:rFonts w:ascii="Times New Roman" w:hAnsi="Times New Roman"/>
        </w:rPr>
      </w:pPr>
      <w:r w:rsidRPr="004F7490">
        <w:rPr>
          <w:rFonts w:ascii="Times New Roman" w:hAnsi="Times New Roman"/>
        </w:rPr>
        <w:t>A．</w:t>
      </w:r>
      <w:r w:rsidRPr="004F7490">
        <w:rPr>
          <w:rFonts w:ascii="宋体" w:hAnsi="宋体" w:cs="宋体" w:hint="eastAsia"/>
        </w:rPr>
        <w:t>①③</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②④</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6．2021年是中国共产党成立100周年。我们党的一百年，是矢志践行初心使命的一百年，是筚路蓝缕奠基立业的一百年，是创造辉煌开辟未来的一百年。这一百年，党团结带领人民完成和推进了一系列大事。下列大事与其意义对应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221"/>
        <w:gridCol w:w="504"/>
        <w:gridCol w:w="636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c>
          <w:tcPr>
            <w:tcW w:w="3221" w:type="dxa"/>
            <w:tcBorders>
              <w:top w:val="nil"/>
              <w:left w:val="nil"/>
              <w:bottom w:val="nil"/>
              <w:right w:val="nil"/>
            </w:tcBorders>
            <w:tcMar>
              <w:top w:w="75" w:type="dxa"/>
              <w:bottom w:w="75" w:type="dxa"/>
            </w:tcMar>
            <w:vAlign w:val="center"/>
          </w:tcPr>
          <w:p w:rsidR="00D727D4" w:rsidRPr="004F7490" w:rsidP="00E064AB">
            <w:pPr>
              <w:spacing w:line="360" w:lineRule="auto"/>
              <w:ind w:left="210" w:firstLine="210" w:leftChars="100" w:firstLineChars="100"/>
              <w:jc w:val="left"/>
              <w:rPr>
                <w:rFonts w:ascii="Times New Roman" w:hAnsi="Times New Roman"/>
              </w:rPr>
            </w:pPr>
            <w:r w:rsidRPr="004F7490">
              <w:rPr>
                <w:rFonts w:ascii="宋体" w:hAnsi="宋体" w:cs="宋体" w:hint="eastAsia"/>
              </w:rPr>
              <w:t>①</w:t>
            </w:r>
            <w:r w:rsidRPr="004F7490">
              <w:rPr>
                <w:rFonts w:ascii="Times New Roman" w:hAnsi="Times New Roman"/>
              </w:rPr>
              <w:t>完成新民主主义革命，建立中华人民共和国</w:t>
            </w:r>
          </w:p>
        </w:tc>
        <w:tc>
          <w:tcPr>
            <w:tcW w:w="504"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w:t>
            </w:r>
          </w:p>
        </w:tc>
        <w:tc>
          <w:tcPr>
            <w:tcW w:w="6366"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实现了中国从几千年封建专制政治向人民民主的伟大飞跃</w:t>
            </w:r>
          </w:p>
        </w:tc>
      </w:tr>
      <w:tr>
        <w:tblPrEx>
          <w:tblW w:w="0" w:type="auto"/>
          <w:tblInd w:w="0" w:type="dxa"/>
          <w:tblCellMar>
            <w:top w:w="120" w:type="dxa"/>
            <w:left w:w="120" w:type="dxa"/>
            <w:bottom w:w="120" w:type="dxa"/>
            <w:right w:w="120" w:type="dxa"/>
          </w:tblCellMar>
          <w:tblLook w:val="0000"/>
        </w:tblPrEx>
        <w:tc>
          <w:tcPr>
            <w:tcW w:w="3221" w:type="dxa"/>
            <w:tcBorders>
              <w:top w:val="nil"/>
              <w:left w:val="nil"/>
              <w:bottom w:val="nil"/>
              <w:right w:val="nil"/>
            </w:tcBorders>
            <w:tcMar>
              <w:top w:w="75" w:type="dxa"/>
              <w:bottom w:w="75" w:type="dxa"/>
            </w:tcMar>
            <w:vAlign w:val="center"/>
          </w:tcPr>
          <w:p w:rsidR="00D727D4" w:rsidRPr="004F7490" w:rsidP="00E064AB">
            <w:pPr>
              <w:spacing w:line="360" w:lineRule="auto"/>
              <w:ind w:left="210" w:leftChars="100"/>
              <w:jc w:val="left"/>
              <w:rPr>
                <w:rFonts w:ascii="Times New Roman" w:hAnsi="Times New Roman"/>
              </w:rPr>
            </w:pPr>
            <w:r w:rsidRPr="004F7490">
              <w:rPr>
                <w:rFonts w:ascii="宋体" w:hAnsi="宋体" w:cs="宋体" w:hint="eastAsia"/>
              </w:rPr>
              <w:t>②</w:t>
            </w:r>
            <w:r w:rsidRPr="004F7490">
              <w:rPr>
                <w:rFonts w:ascii="Times New Roman" w:hAnsi="Times New Roman"/>
              </w:rPr>
              <w:t>完成社会主义革命，确立社会主义基本制度</w:t>
            </w:r>
          </w:p>
        </w:tc>
        <w:tc>
          <w:tcPr>
            <w:tcW w:w="504"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w:t>
            </w:r>
          </w:p>
        </w:tc>
        <w:tc>
          <w:tcPr>
            <w:tcW w:w="6366"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开启了全面建设社会主义现代化国家新征程</w:t>
            </w:r>
          </w:p>
        </w:tc>
      </w:tr>
      <w:tr>
        <w:tblPrEx>
          <w:tblW w:w="0" w:type="auto"/>
          <w:tblInd w:w="0" w:type="dxa"/>
          <w:tblCellMar>
            <w:top w:w="120" w:type="dxa"/>
            <w:left w:w="120" w:type="dxa"/>
            <w:bottom w:w="120" w:type="dxa"/>
            <w:right w:w="120" w:type="dxa"/>
          </w:tblCellMar>
          <w:tblLook w:val="0000"/>
        </w:tblPrEx>
        <w:tc>
          <w:tcPr>
            <w:tcW w:w="3221" w:type="dxa"/>
            <w:tcBorders>
              <w:top w:val="nil"/>
              <w:left w:val="nil"/>
              <w:bottom w:val="nil"/>
              <w:right w:val="nil"/>
            </w:tcBorders>
            <w:tcMar>
              <w:top w:w="75" w:type="dxa"/>
              <w:bottom w:w="75" w:type="dxa"/>
            </w:tcMar>
            <w:vAlign w:val="center"/>
          </w:tcPr>
          <w:p w:rsidR="00D727D4" w:rsidRPr="004F7490" w:rsidP="00E064AB">
            <w:pPr>
              <w:spacing w:line="360" w:lineRule="auto"/>
              <w:ind w:left="210" w:leftChars="100"/>
              <w:jc w:val="left"/>
              <w:rPr>
                <w:rFonts w:ascii="Times New Roman" w:hAnsi="Times New Roman"/>
              </w:rPr>
            </w:pPr>
            <w:r w:rsidRPr="004F7490">
              <w:rPr>
                <w:rFonts w:ascii="宋体" w:hAnsi="宋体" w:cs="宋体" w:hint="eastAsia"/>
              </w:rPr>
              <w:t>③</w:t>
            </w:r>
            <w:r w:rsidRPr="004F7490">
              <w:rPr>
                <w:rFonts w:ascii="Times New Roman" w:hAnsi="Times New Roman"/>
              </w:rPr>
              <w:t>进行改革开放新的伟大革命</w:t>
            </w:r>
          </w:p>
        </w:tc>
        <w:tc>
          <w:tcPr>
            <w:tcW w:w="504"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w:t>
            </w:r>
          </w:p>
        </w:tc>
        <w:tc>
          <w:tcPr>
            <w:tcW w:w="6366"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开辟了中国特色社会主义道路</w:t>
            </w:r>
          </w:p>
        </w:tc>
      </w:tr>
      <w:tr>
        <w:tblPrEx>
          <w:tblW w:w="0" w:type="auto"/>
          <w:tblInd w:w="0" w:type="dxa"/>
          <w:tblCellMar>
            <w:top w:w="120" w:type="dxa"/>
            <w:left w:w="120" w:type="dxa"/>
            <w:bottom w:w="120" w:type="dxa"/>
            <w:right w:w="120" w:type="dxa"/>
          </w:tblCellMar>
          <w:tblLook w:val="0000"/>
        </w:tblPrEx>
        <w:tc>
          <w:tcPr>
            <w:tcW w:w="3221" w:type="dxa"/>
            <w:tcBorders>
              <w:top w:val="nil"/>
              <w:left w:val="nil"/>
              <w:bottom w:val="nil"/>
              <w:right w:val="nil"/>
            </w:tcBorders>
            <w:tcMar>
              <w:top w:w="75" w:type="dxa"/>
              <w:bottom w:w="75" w:type="dxa"/>
            </w:tcMar>
            <w:vAlign w:val="center"/>
          </w:tcPr>
          <w:p w:rsidR="00D727D4" w:rsidRPr="004F7490" w:rsidP="00E064AB">
            <w:pPr>
              <w:spacing w:line="360" w:lineRule="auto"/>
              <w:ind w:left="210" w:leftChars="100"/>
              <w:jc w:val="left"/>
              <w:rPr>
                <w:rFonts w:ascii="Times New Roman" w:hAnsi="Times New Roman"/>
              </w:rPr>
            </w:pPr>
            <w:r w:rsidRPr="004F7490">
              <w:rPr>
                <w:rFonts w:ascii="宋体" w:hAnsi="宋体" w:cs="宋体" w:hint="eastAsia"/>
              </w:rPr>
              <w:t>④</w:t>
            </w:r>
            <w:r w:rsidRPr="004F7490">
              <w:rPr>
                <w:rFonts w:ascii="Times New Roman" w:hAnsi="Times New Roman"/>
              </w:rPr>
              <w:t>全面建成小康社会</w:t>
            </w:r>
          </w:p>
        </w:tc>
        <w:tc>
          <w:tcPr>
            <w:tcW w:w="504"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w:t>
            </w:r>
          </w:p>
        </w:tc>
        <w:tc>
          <w:tcPr>
            <w:tcW w:w="6366" w:type="dxa"/>
            <w:tcBorders>
              <w:top w:val="nil"/>
              <w:left w:val="nil"/>
              <w:bottom w:val="nil"/>
              <w:right w:val="nil"/>
            </w:tcBorders>
            <w:tcMar>
              <w:top w:w="75" w:type="dxa"/>
              <w:bottom w:w="75" w:type="dxa"/>
            </w:tcMar>
            <w:vAlign w:val="center"/>
          </w:tcPr>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完成了中华民族有史以来最为广泛而深刻的社会变革，为当代中国一切发展进步奠定了根本政治前提和制度基础</w:t>
            </w:r>
          </w:p>
        </w:tc>
      </w:tr>
    </w:tbl>
    <w:p w:rsidR="00D727D4" w:rsidRPr="004F7490" w:rsidP="004F7490">
      <w:pPr>
        <w:spacing w:line="360" w:lineRule="auto"/>
        <w:ind w:left="315" w:hanging="315" w:hangingChars="150"/>
        <w:jc w:val="left"/>
        <w:rPr>
          <w:rFonts w:ascii="Times New Roman" w:hAnsi="Times New Roman"/>
        </w:rPr>
      </w:pPr>
    </w:p>
    <w:p w:rsidR="00D727D4" w:rsidRPr="004F7490" w:rsidP="00E064AB">
      <w:pPr>
        <w:spacing w:line="360" w:lineRule="auto"/>
        <w:ind w:left="315"/>
        <w:jc w:val="left"/>
        <w:rPr>
          <w:rFonts w:ascii="Times New Roman" w:hAnsi="Times New Roman"/>
        </w:rPr>
      </w:pPr>
      <w:r w:rsidRPr="004F7490">
        <w:rPr>
          <w:rFonts w:ascii="Times New Roman" w:hAnsi="Times New Roman"/>
        </w:rPr>
        <w:t>A．</w:t>
      </w:r>
      <w:r w:rsidRPr="004F7490">
        <w:rPr>
          <w:rFonts w:ascii="宋体" w:hAnsi="宋体" w:cs="宋体" w:hint="eastAsia"/>
        </w:rPr>
        <w:t>①③</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②④</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7．中国共产党第十九次全国代表大会的主题是：不忘初心，牢记使命，高举中国特色社会主义伟大旗帜，决胜全面建成小康社会，夺取新时代中国特色社会主义伟大胜利，为实现中华民族伟大复兴的中国梦不懈奋斗。中国共产党人的初心和使命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315"/>
        <w:jc w:val="left"/>
        <w:rPr>
          <w:rFonts w:ascii="Times New Roman" w:hAnsi="Times New Roman"/>
        </w:rPr>
      </w:pPr>
      <w:r w:rsidRPr="004F7490">
        <w:rPr>
          <w:rFonts w:ascii="Times New Roman" w:hAnsi="Times New Roman"/>
        </w:rPr>
        <w:t>A．艰苦奋斗，全面建成小康社会</w:t>
        <w:tab/>
        <w:t>B．为中国人民谋幸福，为中华民族谋复兴</w:t>
      </w:r>
    </w:p>
    <w:p w:rsidR="00D727D4" w:rsidRPr="004F7490" w:rsidP="00E064AB">
      <w:pPr>
        <w:spacing w:line="360" w:lineRule="auto"/>
        <w:ind w:left="315"/>
        <w:jc w:val="left"/>
        <w:rPr>
          <w:rFonts w:ascii="Times New Roman" w:hAnsi="Times New Roman"/>
        </w:rPr>
      </w:pPr>
      <w:r w:rsidRPr="004F7490">
        <w:rPr>
          <w:rFonts w:ascii="Times New Roman" w:hAnsi="Times New Roman"/>
        </w:rPr>
        <w:t>C．不懈努力，实现社会主义现代化</w:t>
        <w:tab/>
        <w:t>D．以人民为中心，建设中国特色社会主义</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8．以下为国际社会主义运动整体发展趋势的示意图，数字处对应内容正确的是(</w:t>
      </w:r>
      <w:r w:rsidR="00E064AB">
        <w:rPr>
          <w:rFonts w:ascii="Times New Roman" w:hAnsi="Times New Roman" w:hint="eastAsia"/>
        </w:rPr>
        <w:t xml:space="preserve"> </w:t>
      </w:r>
      <w:r w:rsidR="00E064AB">
        <w:rPr>
          <w:rFonts w:ascii="Times New Roman" w:hAnsi="Times New Roman"/>
        </w:rPr>
        <w:t xml:space="preserve">   </w:t>
      </w:r>
      <w:r w:rsidRPr="004F7490">
        <w:rPr>
          <w:rFonts w:ascii="Times New Roman" w:hAnsi="Times New Roman"/>
        </w:rPr>
        <w:t>)</w:t>
      </w:r>
    </w:p>
    <w:p w:rsidR="00D727D4" w:rsidRPr="004F7490" w:rsidP="00E064AB">
      <w:pPr>
        <w:spacing w:line="360" w:lineRule="auto"/>
        <w:ind w:left="315" w:hanging="315" w:hangingChars="150"/>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01" o:spid="_x0000_i1025" type="#_x0000_t75" style="width:207.01pt;height:29.25pt" o:preferrelative="t" filled="f" stroked="f">
            <v:fill o:detectmouseclick="t"/>
            <v:imagedata r:id="rId5" o:title=""/>
            <v:path o:extrusionok="f"/>
            <o:lock v:ext="edit" aspectratio="t"/>
          </v:shape>
        </w:pict>
      </w:r>
    </w:p>
    <w:p w:rsidR="00D727D4" w:rsidRPr="004F7490" w:rsidP="00E064AB">
      <w:pPr>
        <w:spacing w:line="360" w:lineRule="auto"/>
        <w:ind w:left="315"/>
        <w:jc w:val="left"/>
        <w:rPr>
          <w:rFonts w:ascii="Times New Roman" w:hAnsi="Times New Roman"/>
        </w:rPr>
      </w:pPr>
      <w:r w:rsidRPr="004F7490">
        <w:rPr>
          <w:rFonts w:ascii="Times New Roman" w:hAnsi="Times New Roman"/>
        </w:rPr>
        <w:t>A．理论到实践、一国到多国、空想到科学</w:t>
      </w:r>
    </w:p>
    <w:p w:rsidR="00D727D4" w:rsidRPr="004F7490" w:rsidP="00E064AB">
      <w:pPr>
        <w:spacing w:line="360" w:lineRule="auto"/>
        <w:ind w:left="315"/>
        <w:jc w:val="left"/>
        <w:rPr>
          <w:rFonts w:ascii="Times New Roman" w:hAnsi="Times New Roman"/>
        </w:rPr>
      </w:pPr>
      <w:r w:rsidRPr="004F7490">
        <w:rPr>
          <w:rFonts w:ascii="Times New Roman" w:hAnsi="Times New Roman"/>
        </w:rPr>
        <w:t>B．空想到科学、理论到实践、一国到多国</w:t>
      </w:r>
    </w:p>
    <w:p w:rsidR="00D727D4" w:rsidRPr="004F7490" w:rsidP="00E064AB">
      <w:pPr>
        <w:spacing w:line="360" w:lineRule="auto"/>
        <w:ind w:left="315"/>
        <w:jc w:val="left"/>
        <w:rPr>
          <w:rFonts w:ascii="Times New Roman" w:hAnsi="Times New Roman"/>
        </w:rPr>
      </w:pPr>
      <w:r w:rsidRPr="004F7490">
        <w:rPr>
          <w:rFonts w:ascii="Times New Roman" w:hAnsi="Times New Roman"/>
        </w:rPr>
        <w:t>C．理论到实践、空想到科学、一国到多国</w:t>
      </w:r>
    </w:p>
    <w:p w:rsidR="00D727D4" w:rsidRPr="004F7490" w:rsidP="00E064AB">
      <w:pPr>
        <w:spacing w:line="360" w:lineRule="auto"/>
        <w:ind w:left="315"/>
        <w:jc w:val="left"/>
        <w:rPr>
          <w:rFonts w:ascii="Times New Roman" w:hAnsi="Times New Roman"/>
        </w:rPr>
      </w:pPr>
      <w:r w:rsidRPr="004F7490">
        <w:rPr>
          <w:rFonts w:ascii="Times New Roman" w:hAnsi="Times New Roman"/>
        </w:rPr>
        <w:t>D．空想到科学、一国到多国、理论到实践</w:t>
      </w:r>
    </w:p>
    <w:p w:rsidR="00D727D4" w:rsidRPr="004F7490" w:rsidP="004F7490">
      <w:pPr>
        <w:spacing w:line="360" w:lineRule="auto"/>
        <w:ind w:left="315" w:hanging="315" w:hangingChars="150"/>
        <w:jc w:val="left"/>
        <w:rPr>
          <w:rFonts w:ascii="Times New Roman" w:hAnsi="Times New Roman"/>
        </w:rPr>
      </w:pPr>
      <w:r w:rsidRPr="004F7490">
        <w:rPr>
          <w:rFonts w:ascii="Times New Roman" w:hAnsi="Times New Roman"/>
        </w:rPr>
        <w:t>9．19世纪初，面对社会主义和工人运动的蓬勃兴起，资产阶级学者竭力掩饰资本主义社会的固有矛盾和种种弊端，为了为剥削的存在辩护，为资本主义的存在辩护，大肆宣扬私有制自人类出现起就已经存在，把国家说成是永恒存在而不可侵犯的。下列说法能够反驳这一观点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①</w:t>
      </w:r>
      <w:r w:rsidRPr="004F7490">
        <w:rPr>
          <w:rFonts w:ascii="Times New Roman" w:hAnsi="Times New Roman"/>
        </w:rPr>
        <w:t>原始社会低下的生产力使人们不得不共同占有生产资料</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②</w:t>
      </w:r>
      <w:r w:rsidRPr="004F7490">
        <w:rPr>
          <w:rFonts w:ascii="Times New Roman" w:hAnsi="Times New Roman"/>
        </w:rPr>
        <w:t>原始社会末期，土地变成私有财产标志着私有制的确立</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③</w:t>
      </w:r>
      <w:r w:rsidRPr="004F7490">
        <w:rPr>
          <w:rFonts w:ascii="Times New Roman" w:hAnsi="Times New Roman"/>
        </w:rPr>
        <w:t>原始社会末期，由部落联盟演化出的最早的国家才开始出现</w:t>
      </w:r>
    </w:p>
    <w:p w:rsidR="00D727D4" w:rsidRPr="004F7490" w:rsidP="00E064AB">
      <w:pPr>
        <w:spacing w:line="360" w:lineRule="auto"/>
        <w:ind w:left="315"/>
        <w:jc w:val="left"/>
        <w:rPr>
          <w:rFonts w:ascii="Times New Roman" w:hAnsi="Times New Roman"/>
        </w:rPr>
      </w:pPr>
      <w:r w:rsidRPr="004F7490">
        <w:rPr>
          <w:rFonts w:ascii="宋体" w:hAnsi="宋体" w:cs="宋体" w:hint="eastAsia"/>
        </w:rPr>
        <w:t>④</w:t>
      </w:r>
      <w:r w:rsidRPr="004F7490">
        <w:rPr>
          <w:rFonts w:ascii="Times New Roman" w:hAnsi="Times New Roman"/>
        </w:rPr>
        <w:t>国家是阶级统治的工具，其存在将贯穿于人类社会发展的始终</w:t>
      </w:r>
    </w:p>
    <w:p w:rsidR="00D727D4" w:rsidRPr="004F7490" w:rsidP="00E064AB">
      <w:pPr>
        <w:spacing w:line="360" w:lineRule="auto"/>
        <w:ind w:left="315"/>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①③</w:t>
      </w:r>
      <w:r w:rsidRPr="004F7490">
        <w:rPr>
          <w:rFonts w:ascii="Times New Roman" w:hAnsi="Times New Roman"/>
        </w:rPr>
        <w:tab/>
        <w:t>C．</w:t>
      </w:r>
      <w:r w:rsidRPr="004F7490">
        <w:rPr>
          <w:rFonts w:ascii="宋体" w:hAnsi="宋体" w:cs="宋体" w:hint="eastAsia"/>
        </w:rPr>
        <w:t>②④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10．1917年11月7日，列宁和托洛茨基领导的布尔什维克武装向资产阶级临时政府所在地圣彼得堡冬宫发起总攻，推翻了临时政府，建立了苏维埃政权。十月革命的历史意义在于（</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实现了科学社会主义从理论到现实的历史性飞跃</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建立了世界上第一个社会主义国家，开创了人类历史的新纪元</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科学论证了资本主义必然灭亡和社会主义必然胜利的历史必然性</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沉重打击了帝国主义的统治，推动了资产阶级革命的发展，鼓舞了殖民地半殖民地人民的解放斗争</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②③</w:t>
      </w:r>
      <w:r w:rsidRPr="004F7490">
        <w:rPr>
          <w:rFonts w:ascii="Times New Roman" w:hAnsi="Times New Roman"/>
        </w:rPr>
        <w:tab/>
        <w:t>C．</w:t>
      </w:r>
      <w:r w:rsidRPr="004F7490">
        <w:rPr>
          <w:rFonts w:ascii="宋体" w:hAnsi="宋体" w:cs="宋体" w:hint="eastAsia"/>
        </w:rPr>
        <w:t>①④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11．前国家名誉主席宋庆龄曾感喟：“在我看来，自从1949年10月1日——这具有历史意义的日子以来，中国最伟大的转变就是我们的国号中有史以来第一次有了‘人民’这两个字。这两个字不是为了装饰点缀，它的重要意义在于同样有史以来第一次表明我们政府巨大力量的所在——人民。”对此，以下解读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新中国国号的诞生标志着社会主义制度在中国的确立</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民主共和制的确立，实现了新民主主义向社会主义的过渡</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新中国成立实现了中国从封建专制政治向人民民主的飞跃</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新中国成立从根本上改变了中国人民的命运，使其成为国家的主人</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12．“选好人，办好事”，版画（见下图）中所描绘的是延安居民讨论选举的场景，最适合用于说明这一场景的主题是（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hanging="420" w:hangingChars="200"/>
        <w:jc w:val="center"/>
        <w:rPr>
          <w:rFonts w:ascii="Times New Roman" w:hAnsi="Times New Roman"/>
        </w:rPr>
      </w:pPr>
      <w:r>
        <w:rPr>
          <w:rFonts w:ascii="Times New Roman" w:hAnsi="Times New Roman"/>
        </w:rPr>
        <w:pict>
          <v:shape id="图片 100002" o:spid="_x0000_i1026" type="#_x0000_t75" style="width:174.51pt;height:152.1pt" o:preferrelative="t" filled="f" stroked="f">
            <v:fill o:detectmouseclick="t"/>
            <v:imagedata r:id="rId6" o:title=""/>
            <v:path o:extrusionok="f"/>
            <o:lock v:ext="edit" aspectratio="t"/>
          </v:shape>
        </w:pict>
      </w:r>
    </w:p>
    <w:p w:rsidR="00D727D4" w:rsidRPr="004F7490" w:rsidP="00E064AB">
      <w:pPr>
        <w:spacing w:line="360" w:lineRule="auto"/>
        <w:ind w:left="420"/>
        <w:jc w:val="left"/>
        <w:rPr>
          <w:rFonts w:ascii="Times New Roman" w:hAnsi="Times New Roman"/>
        </w:rPr>
      </w:pPr>
      <w:r w:rsidRPr="004F7490">
        <w:rPr>
          <w:rFonts w:ascii="Times New Roman" w:hAnsi="Times New Roman"/>
        </w:rPr>
        <w:t>A．社会主义实现从理论到实践的飞跃</w:t>
      </w:r>
      <w:r w:rsidR="00E064AB">
        <w:rPr>
          <w:rFonts w:ascii="Times New Roman" w:hAnsi="Times New Roman"/>
        </w:rPr>
        <w:tab/>
      </w:r>
      <w:r w:rsidRPr="004F7490">
        <w:rPr>
          <w:rFonts w:ascii="Times New Roman" w:hAnsi="Times New Roman"/>
        </w:rPr>
        <w:t>B．政治生活民主化的早期探索与实践</w:t>
      </w:r>
    </w:p>
    <w:p w:rsidR="00D727D4" w:rsidRPr="004F7490" w:rsidP="00E064AB">
      <w:pPr>
        <w:spacing w:line="360" w:lineRule="auto"/>
        <w:ind w:left="420"/>
        <w:jc w:val="left"/>
        <w:rPr>
          <w:rFonts w:ascii="Times New Roman" w:hAnsi="Times New Roman"/>
        </w:rPr>
      </w:pPr>
      <w:r w:rsidRPr="004F7490">
        <w:rPr>
          <w:rFonts w:ascii="Times New Roman" w:hAnsi="Times New Roman"/>
        </w:rPr>
        <w:t>C．实现中国历史上最深刻的社会变革</w:t>
      </w:r>
      <w:r w:rsidR="00E064AB">
        <w:rPr>
          <w:rFonts w:ascii="Times New Roman" w:hAnsi="Times New Roman"/>
        </w:rPr>
        <w:tab/>
      </w:r>
      <w:r w:rsidRPr="004F7490">
        <w:rPr>
          <w:rFonts w:ascii="Times New Roman" w:hAnsi="Times New Roman"/>
        </w:rPr>
        <w:t>D．新时代发展多层次多渠道协商民主</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13．《中共中央关于党的百年奋斗重大成就和历史经验的决议》指出，十月革命一声炮响，给中国送来了马克思列宁主义。下列关于马克思列宁主义传入中国的过程及影响，按时间先后排序正确的是（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五四运动促进了马列主义在中国的传播以及与中国工人运动的结合</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在马列主义同中国工人运动结合的过程中，中国共产党应运而生</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中国先进知识分子开始把目光从西方转向东方，接受和传播马列主义</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在马列主义指导下，新民主主义革命胜利完成，中华人民共和国成立</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②</w:t>
      </w:r>
      <w:r w:rsidRPr="004F7490">
        <w:rPr>
          <w:rFonts w:ascii="Times New Roman" w:hAnsi="Times New Roman"/>
        </w:rPr>
        <w:t>→</w:t>
      </w:r>
      <w:r w:rsidRPr="004F7490">
        <w:rPr>
          <w:rFonts w:ascii="宋体" w:hAnsi="宋体" w:cs="宋体" w:hint="eastAsia"/>
        </w:rPr>
        <w:t>③</w:t>
      </w:r>
      <w:r w:rsidRPr="004F7490">
        <w:rPr>
          <w:rFonts w:ascii="Times New Roman" w:hAnsi="Times New Roman"/>
        </w:rPr>
        <w:t>→</w:t>
      </w:r>
      <w:r w:rsidRPr="004F7490">
        <w:rPr>
          <w:rFonts w:ascii="宋体" w:hAnsi="宋体" w:cs="宋体" w:hint="eastAsia"/>
        </w:rPr>
        <w:t>④</w:t>
      </w:r>
      <w:r w:rsidRPr="004F7490">
        <w:rPr>
          <w:rFonts w:ascii="Times New Roman" w:hAnsi="Times New Roman"/>
        </w:rPr>
        <w:t>→</w:t>
      </w:r>
      <w:r w:rsidRPr="004F7490">
        <w:rPr>
          <w:rFonts w:ascii="宋体" w:hAnsi="宋体" w:cs="宋体" w:hint="eastAsia"/>
        </w:rPr>
        <w:t>①</w:t>
      </w:r>
      <w:r w:rsidRPr="004F7490">
        <w:rPr>
          <w:rFonts w:ascii="Times New Roman" w:hAnsi="Times New Roman"/>
        </w:rPr>
        <w:tab/>
        <w:t>B．</w:t>
      </w:r>
      <w:r w:rsidRPr="004F7490">
        <w:rPr>
          <w:rFonts w:ascii="宋体" w:hAnsi="宋体" w:cs="宋体" w:hint="eastAsia"/>
        </w:rPr>
        <w:t>①</w:t>
      </w:r>
      <w:r w:rsidRPr="004F7490">
        <w:rPr>
          <w:rFonts w:ascii="Times New Roman" w:hAnsi="Times New Roman"/>
        </w:rPr>
        <w:t>→</w:t>
      </w:r>
      <w:r w:rsidRPr="004F7490">
        <w:rPr>
          <w:rFonts w:ascii="宋体" w:hAnsi="宋体" w:cs="宋体" w:hint="eastAsia"/>
        </w:rPr>
        <w:t>④</w:t>
      </w:r>
      <w:r w:rsidRPr="004F7490">
        <w:rPr>
          <w:rFonts w:ascii="Times New Roman" w:hAnsi="Times New Roman"/>
        </w:rPr>
        <w:t>→</w:t>
      </w:r>
      <w:r w:rsidRPr="004F7490">
        <w:rPr>
          <w:rFonts w:ascii="宋体" w:hAnsi="宋体" w:cs="宋体" w:hint="eastAsia"/>
        </w:rPr>
        <w:t>③</w:t>
      </w:r>
      <w:r w:rsidRPr="004F7490">
        <w:rPr>
          <w:rFonts w:ascii="Times New Roman" w:hAnsi="Times New Roman"/>
        </w:rPr>
        <w:t>→</w:t>
      </w:r>
      <w:r w:rsidRPr="004F7490">
        <w:rPr>
          <w:rFonts w:ascii="宋体" w:hAnsi="宋体" w:cs="宋体" w:hint="eastAsia"/>
        </w:rPr>
        <w:t>②</w:t>
      </w:r>
      <w:r w:rsidRPr="004F7490">
        <w:rPr>
          <w:rFonts w:ascii="Times New Roman" w:hAnsi="Times New Roman"/>
        </w:rPr>
        <w:tab/>
        <w:t>C．</w:t>
      </w:r>
      <w:r w:rsidRPr="004F7490">
        <w:rPr>
          <w:rFonts w:ascii="宋体" w:hAnsi="宋体" w:cs="宋体" w:hint="eastAsia"/>
        </w:rPr>
        <w:t>④</w:t>
      </w:r>
      <w:r w:rsidRPr="004F7490">
        <w:rPr>
          <w:rFonts w:ascii="Times New Roman" w:hAnsi="Times New Roman"/>
        </w:rPr>
        <w:t>→</w:t>
      </w:r>
      <w:r w:rsidRPr="004F7490">
        <w:rPr>
          <w:rFonts w:ascii="宋体" w:hAnsi="宋体" w:cs="宋体" w:hint="eastAsia"/>
        </w:rPr>
        <w:t>②</w:t>
      </w:r>
      <w:r w:rsidRPr="004F7490">
        <w:rPr>
          <w:rFonts w:ascii="Times New Roman" w:hAnsi="Times New Roman"/>
        </w:rPr>
        <w:t>→</w:t>
      </w:r>
      <w:r w:rsidRPr="004F7490">
        <w:rPr>
          <w:rFonts w:ascii="宋体" w:hAnsi="宋体" w:cs="宋体" w:hint="eastAsia"/>
        </w:rPr>
        <w:t>①</w:t>
      </w:r>
      <w:r w:rsidRPr="004F7490">
        <w:rPr>
          <w:rFonts w:ascii="Times New Roman" w:hAnsi="Times New Roman"/>
        </w:rPr>
        <w:t>→</w:t>
      </w:r>
      <w:r w:rsidRPr="004F7490">
        <w:rPr>
          <w:rFonts w:ascii="宋体" w:hAnsi="宋体" w:cs="宋体" w:hint="eastAsia"/>
        </w:rPr>
        <w:t>③</w:t>
      </w:r>
      <w:r w:rsidRPr="004F7490">
        <w:rPr>
          <w:rFonts w:ascii="Times New Roman" w:hAnsi="Times New Roman"/>
        </w:rPr>
        <w:tab/>
        <w:t>D．</w:t>
      </w:r>
      <w:r w:rsidRPr="004F7490">
        <w:rPr>
          <w:rFonts w:ascii="宋体" w:hAnsi="宋体" w:cs="宋体" w:hint="eastAsia"/>
        </w:rPr>
        <w:t>③</w:t>
      </w:r>
      <w:r w:rsidRPr="004F7490">
        <w:rPr>
          <w:rFonts w:ascii="Times New Roman" w:hAnsi="Times New Roman"/>
        </w:rPr>
        <w:t>→</w:t>
      </w:r>
      <w:r w:rsidRPr="004F7490">
        <w:rPr>
          <w:rFonts w:ascii="宋体" w:hAnsi="宋体" w:cs="宋体" w:hint="eastAsia"/>
        </w:rPr>
        <w:t>①</w:t>
      </w:r>
      <w:r w:rsidRPr="004F7490">
        <w:rPr>
          <w:rFonts w:ascii="Times New Roman" w:hAnsi="Times New Roman"/>
        </w:rPr>
        <w:t>→</w:t>
      </w:r>
      <w:r w:rsidRPr="004F7490">
        <w:rPr>
          <w:rFonts w:ascii="宋体" w:hAnsi="宋体" w:cs="宋体" w:hint="eastAsia"/>
        </w:rPr>
        <w:t>②</w:t>
      </w:r>
      <w:r w:rsidRPr="004F7490">
        <w:rPr>
          <w:rFonts w:ascii="Times New Roman" w:hAnsi="Times New Roman"/>
        </w:rPr>
        <w:t>→</w:t>
      </w:r>
      <w:r w:rsidRPr="004F7490">
        <w:rPr>
          <w:rFonts w:ascii="宋体" w:hAnsi="宋体" w:cs="宋体" w:hint="eastAsia"/>
        </w:rPr>
        <w:t>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14．改革开放以来，中国特色社会主义成为中国共产党全部理论和实践的主题。40多年来，党不断推进理论创新、实践创新、制度创新，形成并坚持和发展了中国特色社会主义道路、理论、制度和文化。关于中国特色社会主义，下列对应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理论创新——习近平新时代中国特色社会主义思想</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发展道路——坚持和完善社会主义市场经济体制</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文化发展——对中华优秀传统文化进行创造性转化和创新性发展</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制度安排——坚持四项基本原则，坚持改革开放</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①③</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②④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15．中国已经成为世界第二大经济体、第一大工业国、第一大货物贸易国、第一大外汇储备国，世界经济增长的主要稳定器和动力源，书写了世界上“最成功的脱贫故事”……40多年来，“改革开放是中国和世界共同发展进步的伟大历程”，下列对此分析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改革开放的成功为广大发展中国家进行社会主义革命和建设提供了模板</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改革开放开启了社会主义革命和建设的新时期，改变了中华民族的面貌</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改革开放的理论和实践探索,成功开创、坚持和发展了中国特色社会主义</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以我国发展为契机，让更多国家搭上了我国发展快车，推动了共同繁荣</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②③</w:t>
      </w:r>
      <w:r w:rsidRPr="004F7490">
        <w:rPr>
          <w:rFonts w:ascii="Times New Roman" w:hAnsi="Times New Roman"/>
        </w:rPr>
        <w:tab/>
        <w:t>C．</w:t>
      </w:r>
      <w:r w:rsidRPr="004F7490">
        <w:rPr>
          <w:rFonts w:ascii="宋体" w:hAnsi="宋体" w:cs="宋体" w:hint="eastAsia"/>
        </w:rPr>
        <w:t>①④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16．在影像中回望百年党史，在光影中重温初心使命。百集系列短视频《影像中的百年党史》中谈到，新民主主义革命胜利后，必须向社会主义过渡。1953年，党中央提出了党在过渡时期总路线，这是基于（</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实现了从“东亚病夫”到富起来的伟大飞跃</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国营经济迅速的发展，逐步成为主导性因素</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建立起比较完整的工业体系和国民经济体系</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个体经济难以适应国家工业化建设的新形势</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①③</w:t>
      </w:r>
      <w:r w:rsidRPr="004F7490">
        <w:rPr>
          <w:rFonts w:ascii="Times New Roman" w:hAnsi="Times New Roman"/>
        </w:rPr>
        <w:tab/>
        <w:t>C．</w:t>
      </w:r>
      <w:r w:rsidRPr="004F7490">
        <w:rPr>
          <w:rFonts w:ascii="宋体" w:hAnsi="宋体" w:cs="宋体" w:hint="eastAsia"/>
        </w:rPr>
        <w:t>②④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17．习近平新时代中国特色社会主义思想是马克思主义中国化最新成果，是党和人民实践经验和集体智慧的结晶，是全党全国人民为实现中华民族伟大复兴而奋斗的行动指南，必须长期坚持并不断发展。习近平新时代中国特色社会主义思想（</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是中国特色社会主义理论体系的重要组成部分</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为所有国家走向现代化提供了解决问题的具体方法</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体现了中国制度自信，是中国制度优越性的重要保障</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明确了中国特色社会主义最本质的特征是中国共产党的领导</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②③</w:t>
      </w:r>
      <w:r w:rsidRPr="004F7490">
        <w:rPr>
          <w:rFonts w:ascii="Times New Roman" w:hAnsi="Times New Roman"/>
        </w:rPr>
        <w:tab/>
        <w:t>C．</w:t>
      </w:r>
      <w:r w:rsidRPr="004F7490">
        <w:rPr>
          <w:rFonts w:ascii="宋体" w:hAnsi="宋体" w:cs="宋体" w:hint="eastAsia"/>
        </w:rPr>
        <w:t>③④</w:t>
      </w:r>
      <w:r w:rsidRPr="004F7490">
        <w:rPr>
          <w:rFonts w:ascii="Times New Roman" w:hAnsi="Times New Roman"/>
        </w:rPr>
        <w:tab/>
        <w:t>D．</w:t>
      </w:r>
      <w:r w:rsidRPr="004F7490">
        <w:rPr>
          <w:rFonts w:ascii="宋体" w:hAnsi="宋体" w:cs="宋体" w:hint="eastAsia"/>
        </w:rPr>
        <w:t>①④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18．以党的十一届三中全会为标志，我国进行社会主义建设有改革开放前和改革开放后两个历史时期。社会主义建设的探索从未中断，中国共产党掌舵领航始终不变。然而，在如何看待改革开放前后两个历史时期关系的问题上，很多网友有着不同的见解。下面为部分网友的看法，正确的是（</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小红：改革开放前的社会主义实践探索为改革开放后的社会主义实践探索积累了条件</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小明：中国共产党的诞生为实现中华民族伟大复兴奠定了根本政治前提和制度基础</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小强：改革开放后的社会主义实践探索是对改革开放前的社会主义实践探索的否定</w:t>
      </w:r>
    </w:p>
    <w:p w:rsidR="00D727D4" w:rsidRPr="00E064AB" w:rsidP="00E064AB">
      <w:pPr>
        <w:spacing w:line="360" w:lineRule="auto"/>
        <w:ind w:left="420"/>
        <w:jc w:val="left"/>
        <w:rPr>
          <w:rFonts w:ascii="Times New Roman" w:hAnsi="Times New Roman"/>
          <w:spacing w:val="-4"/>
        </w:rPr>
      </w:pPr>
      <w:r w:rsidRPr="00E064AB">
        <w:rPr>
          <w:rFonts w:ascii="宋体" w:hAnsi="宋体" w:cs="宋体" w:hint="eastAsia"/>
          <w:spacing w:val="-4"/>
        </w:rPr>
        <w:t>④</w:t>
      </w:r>
      <w:r w:rsidRPr="00E064AB">
        <w:rPr>
          <w:rFonts w:ascii="Times New Roman" w:hAnsi="Times New Roman"/>
          <w:spacing w:val="-4"/>
        </w:rPr>
        <w:t>小宇：改革开放前后两个历史时期虽有区别，但本质上都是党领导人民进行社会主义建设的实践探索</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①④</w:t>
      </w:r>
      <w:r w:rsidRPr="004F7490">
        <w:rPr>
          <w:rFonts w:ascii="Times New Roman" w:hAnsi="Times New Roman"/>
        </w:rPr>
        <w:tab/>
        <w:t>C．</w:t>
      </w:r>
      <w:r w:rsidRPr="004F7490">
        <w:rPr>
          <w:rFonts w:ascii="宋体" w:hAnsi="宋体" w:cs="宋体" w:hint="eastAsia"/>
        </w:rPr>
        <w:t>②③</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19．党的十一届六中全会指出，我国社会的主要矛盾是人民日益增长的物质文化需要同落后的社会生产之间的矛盾。党的十九大报告把我国社会主要矛盾的表述修改为“人民日益增长的美好生活需要和不平衡不充分的发展之间的矛盾”。这意味着（</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解放和发展生产力已经不是我国现阶段的根本任务</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我国处于社会主义初级阶段的基本国情已经发生重大改变</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“落后的社会生产”的提法已不能真实反映新时代我国发展的现状</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“美好生活的需要”的提法能更好反映新时代人民的愿望和要求</w:t>
      </w:r>
    </w:p>
    <w:p w:rsidR="00D727D4" w:rsidRPr="004F7490" w:rsidP="00E064AB">
      <w:pPr>
        <w:spacing w:line="360" w:lineRule="auto"/>
        <w:ind w:left="420"/>
        <w:jc w:val="left"/>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①③</w:t>
      </w:r>
      <w:r w:rsidRPr="004F7490">
        <w:rPr>
          <w:rFonts w:ascii="Times New Roman" w:hAnsi="Times New Roman"/>
        </w:rPr>
        <w:tab/>
        <w:t>C．</w:t>
      </w:r>
      <w:r w:rsidRPr="004F7490">
        <w:rPr>
          <w:rFonts w:ascii="宋体" w:hAnsi="宋体" w:cs="宋体" w:hint="eastAsia"/>
        </w:rPr>
        <w:t>②④</w:t>
      </w:r>
      <w:r w:rsidRPr="004F7490">
        <w:rPr>
          <w:rFonts w:ascii="Times New Roman" w:hAnsi="Times New Roman"/>
        </w:rPr>
        <w:tab/>
        <w:t>D．</w:t>
      </w:r>
      <w:r w:rsidRPr="004F7490">
        <w:rPr>
          <w:rFonts w:ascii="宋体" w:hAnsi="宋体" w:cs="宋体" w:hint="eastAsia"/>
        </w:rPr>
        <w:t>③④</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20．当前，面对世界百年来有之大变局，在实现中华民族伟大复兴中国梦的关键时期，中国共产党十九届六中全会总结历史、观照现实、面向未来，作出“两个确立”重要论断，即确立习近平同志党中央的核心、全党的核心地位,确立习近平新时代中国特色社会主义思想的指导地位，指出了新时代党和国家各项事业“怎样才能继续成功”的核心密码。“两个确立”重要论断的时代价值在于（</w:t>
      </w:r>
      <w:r w:rsidRPr="004F7490" w:rsidR="004F7490">
        <w:rPr>
          <w:rFonts w:ascii="Times New Roman" w:eastAsia="Times New Roman" w:hAnsi="Times New Roman"/>
          <w:kern w:val="0"/>
          <w:sz w:val="24"/>
          <w:szCs w:val="24"/>
        </w:rPr>
        <w:t xml:space="preserve">   </w:t>
      </w:r>
      <w:r w:rsidRPr="004F7490">
        <w:rPr>
          <w:rFonts w:ascii="Times New Roman" w:hAnsi="Times New Roman"/>
        </w:rPr>
        <w:t>）</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①</w:t>
      </w:r>
      <w:r w:rsidRPr="004F7490">
        <w:rPr>
          <w:rFonts w:ascii="Times New Roman" w:hAnsi="Times New Roman"/>
        </w:rPr>
        <w:t>是新时代党和国家事业发展的强大政治保证和组织保证</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②</w:t>
      </w:r>
      <w:r w:rsidRPr="004F7490">
        <w:rPr>
          <w:rFonts w:ascii="Times New Roman" w:hAnsi="Times New Roman"/>
        </w:rPr>
        <w:t>是实现中华民族伟大复兴的强大的思想指引和力量支撑</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③</w:t>
      </w:r>
      <w:r w:rsidRPr="004F7490">
        <w:rPr>
          <w:rFonts w:ascii="Times New Roman" w:hAnsi="Times New Roman"/>
        </w:rPr>
        <w:t>是新时代坚持和发展中国特色社会主义的总目标总任务</w:t>
      </w:r>
    </w:p>
    <w:p w:rsidR="00D727D4" w:rsidRPr="004F7490" w:rsidP="00E064AB">
      <w:pPr>
        <w:spacing w:line="360" w:lineRule="auto"/>
        <w:ind w:left="420"/>
        <w:jc w:val="left"/>
        <w:rPr>
          <w:rFonts w:ascii="Times New Roman" w:hAnsi="Times New Roman"/>
        </w:rPr>
      </w:pPr>
      <w:r w:rsidRPr="004F7490">
        <w:rPr>
          <w:rFonts w:ascii="宋体" w:hAnsi="宋体" w:cs="宋体" w:hint="eastAsia"/>
        </w:rPr>
        <w:t>④</w:t>
      </w:r>
      <w:r w:rsidRPr="004F7490">
        <w:rPr>
          <w:rFonts w:ascii="Times New Roman" w:hAnsi="Times New Roman"/>
        </w:rPr>
        <w:t>是检验一个政党一个政权是否是社会主义性质的试金石</w:t>
      </w:r>
    </w:p>
    <w:p w:rsidR="00D727D4" w:rsidRPr="004F7490" w:rsidP="00E064AB">
      <w:pPr>
        <w:widowControl/>
        <w:overflowPunct w:val="0"/>
        <w:adjustRightInd w:val="0"/>
        <w:spacing w:line="360" w:lineRule="auto"/>
        <w:ind w:left="420"/>
        <w:jc w:val="left"/>
        <w:textAlignment w:val="center"/>
        <w:rPr>
          <w:rFonts w:ascii="Times New Roman" w:hAnsi="Times New Roman"/>
        </w:rPr>
      </w:pPr>
      <w:r w:rsidRPr="004F7490">
        <w:rPr>
          <w:rFonts w:ascii="Times New Roman" w:hAnsi="Times New Roman"/>
        </w:rPr>
        <w:t>A．</w:t>
      </w:r>
      <w:r w:rsidRPr="004F7490">
        <w:rPr>
          <w:rFonts w:ascii="宋体" w:hAnsi="宋体" w:cs="宋体" w:hint="eastAsia"/>
        </w:rPr>
        <w:t>①②</w:t>
      </w:r>
      <w:r w:rsidRPr="004F7490">
        <w:rPr>
          <w:rFonts w:ascii="Times New Roman" w:hAnsi="Times New Roman"/>
        </w:rPr>
        <w:tab/>
        <w:t>B．</w:t>
      </w:r>
      <w:r w:rsidRPr="004F7490">
        <w:rPr>
          <w:rFonts w:ascii="宋体" w:hAnsi="宋体" w:cs="宋体" w:hint="eastAsia"/>
        </w:rPr>
        <w:t>③④</w:t>
      </w:r>
      <w:r w:rsidRPr="004F7490">
        <w:rPr>
          <w:rFonts w:ascii="Times New Roman" w:hAnsi="Times New Roman"/>
        </w:rPr>
        <w:tab/>
        <w:t>C．</w:t>
      </w:r>
      <w:r w:rsidRPr="004F7490">
        <w:rPr>
          <w:rFonts w:ascii="宋体" w:hAnsi="宋体" w:cs="宋体" w:hint="eastAsia"/>
        </w:rPr>
        <w:t>①③</w:t>
      </w:r>
      <w:r w:rsidRPr="004F7490">
        <w:rPr>
          <w:rFonts w:ascii="Times New Roman" w:hAnsi="Times New Roman"/>
        </w:rPr>
        <w:tab/>
        <w:t>D．</w:t>
      </w:r>
      <w:r w:rsidRPr="004F7490">
        <w:rPr>
          <w:rFonts w:ascii="宋体" w:hAnsi="宋体" w:cs="宋体" w:hint="eastAsia"/>
        </w:rPr>
        <w:t>②④</w:t>
      </w:r>
    </w:p>
    <w:p w:rsidR="00D727D4" w:rsidRPr="004F7490" w:rsidP="004F7490">
      <w:pPr>
        <w:widowControl/>
        <w:overflowPunct w:val="0"/>
        <w:adjustRightInd w:val="0"/>
        <w:spacing w:line="360" w:lineRule="auto"/>
        <w:ind w:left="880" w:hanging="880" w:hangingChars="200"/>
        <w:jc w:val="center"/>
        <w:textAlignment w:val="center"/>
        <w:rPr>
          <w:rFonts w:ascii="Times New Roman" w:hAnsi="Times New Roman"/>
          <w:kern w:val="0"/>
          <w:sz w:val="44"/>
          <w:szCs w:val="44"/>
        </w:rPr>
      </w:pPr>
      <w:r w:rsidRPr="004F7490">
        <w:rPr>
          <w:rFonts w:ascii="Times New Roman" w:hAnsi="Times New Roman"/>
          <w:kern w:val="0"/>
          <w:sz w:val="44"/>
          <w:szCs w:val="44"/>
        </w:rPr>
        <w:t>第Ⅱ卷</w:t>
      </w:r>
    </w:p>
    <w:p w:rsidR="00D727D4" w:rsidRPr="004F7490" w:rsidP="004F7490">
      <w:pPr>
        <w:overflowPunct w:val="0"/>
        <w:adjustRightInd w:val="0"/>
        <w:spacing w:line="360" w:lineRule="auto"/>
        <w:ind w:left="420" w:hanging="420" w:hangingChars="200"/>
        <w:textAlignment w:val="center"/>
        <w:rPr>
          <w:rFonts w:ascii="Times New Roman" w:eastAsia="黑体" w:hAnsi="Times New Roman"/>
          <w:kern w:val="0"/>
          <w:szCs w:val="21"/>
        </w:rPr>
      </w:pPr>
      <w:r w:rsidRPr="004F7490">
        <w:rPr>
          <w:rFonts w:ascii="Times New Roman" w:eastAsia="黑体" w:hAnsi="Times New Roman"/>
          <w:kern w:val="0"/>
          <w:szCs w:val="21"/>
        </w:rPr>
        <w:t>二、非选择题：共5小题，40分。</w:t>
      </w:r>
    </w:p>
    <w:p w:rsidR="00D727D4" w:rsidRPr="004F7490" w:rsidP="004F7490">
      <w:pPr>
        <w:spacing w:line="360" w:lineRule="auto"/>
        <w:ind w:left="420" w:hanging="420" w:hangingChars="200"/>
        <w:jc w:val="left"/>
        <w:textAlignment w:val="center"/>
        <w:rPr>
          <w:rFonts w:ascii="Times New Roman" w:hAnsi="Times New Roman"/>
        </w:rPr>
      </w:pPr>
      <w:r w:rsidRPr="004F7490">
        <w:rPr>
          <w:rFonts w:ascii="Times New Roman" w:hAnsi="Times New Roman"/>
        </w:rPr>
        <w:t>21．结合所学知识，回答下列问题。</w:t>
      </w:r>
    </w:p>
    <w:p w:rsidR="00D727D4" w:rsidRPr="004F7490" w:rsidP="00E064AB">
      <w:pPr>
        <w:spacing w:line="360" w:lineRule="auto"/>
        <w:ind w:left="420" w:firstLine="420" w:firstLineChars="200"/>
        <w:jc w:val="left"/>
        <w:rPr>
          <w:rFonts w:ascii="Times New Roman" w:hAnsi="Times New Roman"/>
        </w:rPr>
      </w:pPr>
      <w:r w:rsidRPr="004F7490">
        <w:rPr>
          <w:rFonts w:ascii="Times New Roman" w:eastAsia="楷体" w:hAnsi="Times New Roman"/>
        </w:rPr>
        <w:t>日本将在2025年拥有100万个工业机器人。按照一个机器人能完成10个工人的工作量计算，届时这100万机器人相当于1</w:t>
      </w:r>
      <w:r w:rsidRPr="004F7490" w:rsidR="004F7490">
        <w:rPr>
          <w:rFonts w:ascii="Times New Roman" w:eastAsia="楷体" w:hAnsi="Times New Roman"/>
        </w:rPr>
        <w:t xml:space="preserve"> </w:t>
      </w:r>
      <w:r w:rsidRPr="004F7490">
        <w:rPr>
          <w:rFonts w:ascii="Times New Roman" w:eastAsia="楷体" w:hAnsi="Times New Roman"/>
        </w:rPr>
        <w:t>000万产业工人，这一数字相当于目前日本全部劳动人口的15%。对于日本的企业来说，使用机器人工作，除了应对劳动力的短缺问题外，还能大量地减少工资、保险金、退休金的支出。</w:t>
      </w:r>
    </w:p>
    <w:p w:rsidR="00D727D4" w:rsidRPr="004F7490" w:rsidP="00E064AB">
      <w:pPr>
        <w:spacing w:line="360" w:lineRule="auto"/>
        <w:ind w:left="420" w:firstLine="420" w:firstLineChars="200"/>
        <w:jc w:val="left"/>
        <w:rPr>
          <w:rFonts w:ascii="Times New Roman" w:hAnsi="Times New Roman"/>
        </w:rPr>
      </w:pPr>
      <w:r w:rsidRPr="004F7490">
        <w:rPr>
          <w:rFonts w:ascii="Times New Roman" w:hAnsi="Times New Roman"/>
        </w:rPr>
        <w:t>根据上述材料，试运用马克思剩余价值的理论分析：机器人的广泛运用，是否意味着对工人的剥削减轻了？（10分）</w:t>
      </w:r>
    </w:p>
    <w:p w:rsidR="00D727D4" w:rsidP="004F7490">
      <w:pPr>
        <w:spacing w:line="360" w:lineRule="auto"/>
        <w:ind w:left="420" w:hanging="420" w:hangingChars="200"/>
        <w:jc w:val="left"/>
        <w:textAlignment w:val="center"/>
        <w:rPr>
          <w:rFonts w:ascii="Times New Roman" w:hAnsi="Times New Roman"/>
        </w:rPr>
      </w:pPr>
    </w:p>
    <w:p w:rsidR="00E064AB" w:rsidP="004F7490">
      <w:pPr>
        <w:spacing w:line="360" w:lineRule="auto"/>
        <w:ind w:left="420" w:hanging="420" w:hangingChars="200"/>
        <w:jc w:val="left"/>
        <w:textAlignment w:val="center"/>
        <w:rPr>
          <w:rFonts w:ascii="Times New Roman" w:hAnsi="Times New Roman"/>
        </w:rPr>
      </w:pPr>
    </w:p>
    <w:p w:rsidR="00E064AB" w:rsidRPr="00E064AB" w:rsidP="004F7490">
      <w:pPr>
        <w:spacing w:line="360" w:lineRule="auto"/>
        <w:ind w:left="420" w:hanging="420" w:hangingChars="200"/>
        <w:jc w:val="left"/>
        <w:textAlignment w:val="center"/>
        <w:rPr>
          <w:rFonts w:ascii="Times New Roman" w:hAnsi="Times New Roman"/>
        </w:rPr>
      </w:pPr>
    </w:p>
    <w:p w:rsidR="00D727D4" w:rsidRPr="004F7490" w:rsidP="004F7490">
      <w:pPr>
        <w:spacing w:line="360" w:lineRule="auto"/>
        <w:ind w:left="420" w:hanging="420" w:hangingChars="200"/>
        <w:jc w:val="left"/>
        <w:textAlignment w:val="center"/>
        <w:rPr>
          <w:rFonts w:ascii="Times New Roman" w:eastAsia="楷体" w:hAnsi="Times New Roman"/>
        </w:rPr>
      </w:pPr>
      <w:r w:rsidRPr="004F7490">
        <w:rPr>
          <w:rFonts w:ascii="Times New Roman" w:hAnsi="Times New Roman"/>
        </w:rPr>
        <w:t>22．结合所学知识，回答下列问题。</w:t>
      </w:r>
    </w:p>
    <w:p w:rsidR="00D727D4" w:rsidRPr="004F7490" w:rsidP="00E064AB">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2021年是中国共产党百年华诞。百年征程波澜壮阔，百年初心历久弥坚。从上海石库门到嘉兴南湖，一艘小小红船承载着人民的重托、民族的希望，越过激流险滩，穿过惊涛骇浪，成为领航中国行稳致远的巍巍巨轮。胸怀千秋伟业，恰是百年风华。始终秉持以人民为中心，永葆初心、牢记使命，乘风破浪、扬帆远航，一定能实现中华民族伟大复兴。</w:t>
      </w:r>
    </w:p>
    <w:p w:rsidR="00D727D4" w:rsidRPr="004F7490" w:rsidP="00E064AB">
      <w:pPr>
        <w:spacing w:line="360" w:lineRule="auto"/>
        <w:ind w:left="420" w:firstLine="420" w:firstLineChars="200"/>
        <w:jc w:val="left"/>
        <w:rPr>
          <w:rFonts w:ascii="Times New Roman" w:hAnsi="Times New Roman"/>
        </w:rPr>
      </w:pPr>
      <w:r w:rsidRPr="004F7490">
        <w:rPr>
          <w:rFonts w:ascii="Times New Roman" w:hAnsi="Times New Roman"/>
        </w:rPr>
        <w:t>假如你是党史理论宣讲小组的成员，你如何分析中国共产党领导中国人民“站起来”的历史意义。（9分）</w:t>
      </w:r>
    </w:p>
    <w:p w:rsidR="00D727D4" w:rsidRPr="004F7490" w:rsidP="004F7490">
      <w:pPr>
        <w:spacing w:line="360" w:lineRule="auto"/>
        <w:ind w:left="420" w:hanging="420" w:hangingChars="200"/>
        <w:jc w:val="left"/>
        <w:rPr>
          <w:rFonts w:ascii="Times New Roman" w:hAnsi="Times New Roman"/>
        </w:rPr>
      </w:pPr>
    </w:p>
    <w:p w:rsidR="00E064AB" w:rsidP="004F7490">
      <w:pPr>
        <w:spacing w:line="360" w:lineRule="auto"/>
        <w:ind w:left="420" w:hanging="420" w:hangingChars="200"/>
        <w:jc w:val="left"/>
        <w:textAlignment w:val="center"/>
        <w:rPr>
          <w:rFonts w:ascii="Times New Roman" w:hAnsi="Times New Roman"/>
        </w:rPr>
      </w:pPr>
    </w:p>
    <w:p w:rsidR="00E064AB" w:rsidP="004F7490">
      <w:pPr>
        <w:spacing w:line="360" w:lineRule="auto"/>
        <w:ind w:left="420" w:hanging="420" w:hangingChars="200"/>
        <w:jc w:val="left"/>
        <w:textAlignment w:val="center"/>
        <w:rPr>
          <w:rFonts w:ascii="Times New Roman" w:hAnsi="Times New Roman"/>
        </w:rPr>
      </w:pPr>
    </w:p>
    <w:p w:rsidR="00D727D4" w:rsidRPr="004F7490" w:rsidP="004F7490">
      <w:pPr>
        <w:spacing w:line="360" w:lineRule="auto"/>
        <w:ind w:left="420" w:hanging="420" w:hangingChars="200"/>
        <w:jc w:val="left"/>
        <w:textAlignment w:val="center"/>
        <w:rPr>
          <w:rFonts w:ascii="Times New Roman" w:eastAsia="楷体" w:hAnsi="Times New Roman"/>
        </w:rPr>
      </w:pPr>
      <w:r w:rsidRPr="004F7490">
        <w:rPr>
          <w:rFonts w:ascii="Times New Roman" w:hAnsi="Times New Roman"/>
        </w:rPr>
        <w:t>23．结合所学知识，回答下列问题。</w:t>
      </w:r>
    </w:p>
    <w:p w:rsidR="00D727D4" w:rsidRPr="004F7490" w:rsidP="00E064AB">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伟大的历史主动精神是中国共产党人特有的精神品格，是党在百年奋斗中积累的宝贵精神财富。</w:t>
      </w:r>
    </w:p>
    <w:p w:rsidR="00D727D4" w:rsidRPr="004F7490" w:rsidP="00E064AB">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毛泽东指出：“自从中国人学会了马克思列宁主义以后，中国人在精神上就由被动转入主动。”从“农村包围城市，武装夺取政权”革命道路的探索，到“走自己的道路，建设有中国特色的社会主义”鲜明主题的提出，再到“分两步走在本世纪中叶建成社会主义现代化强国”的战略擘画，哪一次不是中国共产党把握历史机遇、主动作为的呢？</w:t>
      </w:r>
    </w:p>
    <w:p w:rsidR="00D727D4" w:rsidRPr="004F7490" w:rsidP="00E064AB">
      <w:pPr>
        <w:spacing w:line="360" w:lineRule="auto"/>
        <w:ind w:left="420" w:firstLine="420"/>
        <w:jc w:val="left"/>
        <w:rPr>
          <w:rFonts w:ascii="Times New Roman" w:eastAsia="楷体" w:hAnsi="Times New Roman"/>
        </w:rPr>
      </w:pPr>
      <w:r w:rsidRPr="004F7490">
        <w:rPr>
          <w:rFonts w:ascii="Times New Roman" w:eastAsia="楷体" w:hAnsi="Times New Roman"/>
        </w:rPr>
        <w:t>一百年来，中国共产党始终坚持共产主义理想，团结带领全国各族人民为争取民族独立、人民解放和实现国家富强、人民幸福而不懈奋斗。今天，我们比历史上任何时期都更接近中华民族伟大复兴的目标！</w:t>
      </w:r>
    </w:p>
    <w:p w:rsidR="00D727D4" w:rsidRPr="004F7490" w:rsidP="00E064AB">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从“延安整风”到“八项规定”，中国共产党始终保持着承认并改正错误的勇气，敢于正视问题、克服缺点，勇于刮骨疗毒、去腐生肌，从而能够在危难之际绝处逢生，成为永远打不倒、压不垮的马克思主义政党。</w:t>
      </w: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结合材料，运用中国特色社会主义知识，解读中国共产党为什么能赢得历史主动。（8分）</w:t>
      </w:r>
    </w:p>
    <w:p w:rsidR="00D727D4" w:rsidRPr="004F7490" w:rsidP="004F7490">
      <w:pPr>
        <w:spacing w:line="360" w:lineRule="auto"/>
        <w:ind w:left="420" w:hanging="420" w:hangingChars="200"/>
        <w:jc w:val="left"/>
        <w:textAlignment w:val="center"/>
        <w:rPr>
          <w:rFonts w:ascii="Times New Roman" w:hAnsi="Times New Roman"/>
        </w:rPr>
      </w:pPr>
    </w:p>
    <w:p w:rsidR="00BC4DF0" w:rsidP="004F7490">
      <w:pPr>
        <w:spacing w:line="360" w:lineRule="auto"/>
        <w:ind w:left="420" w:hanging="420" w:hangingChars="200"/>
        <w:jc w:val="left"/>
        <w:textAlignment w:val="center"/>
        <w:rPr>
          <w:rFonts w:ascii="Times New Roman" w:hAnsi="Times New Roman"/>
        </w:rPr>
      </w:pPr>
    </w:p>
    <w:p w:rsidR="00BC4DF0" w:rsidP="004F7490">
      <w:pPr>
        <w:spacing w:line="360" w:lineRule="auto"/>
        <w:ind w:left="420" w:hanging="420" w:hangingChars="200"/>
        <w:jc w:val="left"/>
        <w:textAlignment w:val="center"/>
        <w:rPr>
          <w:rFonts w:ascii="Times New Roman" w:hAnsi="Times New Roman"/>
        </w:rPr>
      </w:pPr>
    </w:p>
    <w:p w:rsidR="00D727D4" w:rsidRPr="004F7490" w:rsidP="004F7490">
      <w:pPr>
        <w:spacing w:line="360" w:lineRule="auto"/>
        <w:ind w:left="420" w:hanging="420" w:hangingChars="200"/>
        <w:jc w:val="left"/>
        <w:textAlignment w:val="center"/>
        <w:rPr>
          <w:rFonts w:ascii="Times New Roman" w:hAnsi="Times New Roman"/>
        </w:rPr>
      </w:pPr>
      <w:r w:rsidRPr="004F7490">
        <w:rPr>
          <w:rFonts w:ascii="Times New Roman" w:hAnsi="Times New Roman"/>
        </w:rPr>
        <w:t>24．结合所学知识，回答下列问题。</w:t>
      </w:r>
    </w:p>
    <w:p w:rsidR="00D727D4" w:rsidRPr="004F7490" w:rsidP="00BC4DF0">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习近平总书记指出，实现中华民族伟大复兴是近代以来中华民族最伟大的梦想，中国特色社会主义是实现中华民族伟大复兴的必由之路。</w:t>
      </w:r>
    </w:p>
    <w:p w:rsidR="00D727D4" w:rsidRPr="004F7490" w:rsidP="00BC4DF0">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鸦片战争后，中国逐步沦为半殖民地半封建社会。为了拯救民族危亡，中国人民围绕“走什么路”进行了不懈探索，无数仁人志士远赴欧美“西天取经”、东渡日本寻求救国道路，各种主义和思潮“你方唱罢我登场”，但均以失败告终。</w:t>
      </w:r>
    </w:p>
    <w:p w:rsidR="00D727D4" w:rsidRPr="004F7490" w:rsidP="00BC4DF0">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中国共产党成立后，始终坚持以马克思主义为指导，团结带领各族人民，坚持从国情出发，正确认识和解决不同时期的社会主要矛盾，从中华文明中汲取智慧，探索并形成了符合中国实际的新民主主义革命道路、社会主义改造和社会主义建设道路、中国特色社会主义道路，创造了彪炳史册的伟大成就。</w:t>
      </w:r>
    </w:p>
    <w:p w:rsidR="00D727D4" w:rsidRPr="004F7490" w:rsidP="00BC4DF0">
      <w:pPr>
        <w:spacing w:line="360" w:lineRule="auto"/>
        <w:ind w:left="420" w:firstLine="420" w:firstLineChars="200"/>
        <w:jc w:val="left"/>
        <w:rPr>
          <w:rFonts w:ascii="Times New Roman" w:eastAsia="楷体" w:hAnsi="Times New Roman"/>
        </w:rPr>
      </w:pPr>
      <w:r w:rsidRPr="004F7490">
        <w:rPr>
          <w:rFonts w:ascii="Times New Roman" w:eastAsia="楷体" w:hAnsi="Times New Roman"/>
        </w:rPr>
        <w:t>党的十八大以来，以习近平同志为核心的党中央，统揽伟大斗争、伟大工程、伟大事业、伟大梦想，推动中国特色社会主义进入新时代，中华民族迎来了从站起来、富起来到强起来的伟大飞跃，在世界百年未有之大变局中创造了“风景这边独好”的发展局面，实现中华民族伟大复兴进入了不可逆转的历史进程！</w:t>
      </w:r>
    </w:p>
    <w:p w:rsidR="00D727D4" w:rsidRPr="004F7490" w:rsidP="00BC4DF0">
      <w:pPr>
        <w:spacing w:line="360" w:lineRule="auto"/>
        <w:ind w:left="420" w:firstLine="420" w:firstLineChars="200"/>
        <w:jc w:val="left"/>
        <w:rPr>
          <w:rFonts w:ascii="Times New Roman" w:hAnsi="Times New Roman"/>
        </w:rPr>
      </w:pPr>
      <w:r w:rsidRPr="004F7490">
        <w:rPr>
          <w:rFonts w:ascii="Times New Roman" w:hAnsi="Times New Roman"/>
        </w:rPr>
        <w:t>中国特色社会主义是实现中华民族伟大复兴的必由之路。结合材料，运用中国特色社会主义的知识对此加以阐释。（7分）</w:t>
      </w:r>
    </w:p>
    <w:p w:rsidR="00D727D4" w:rsidP="004F7490">
      <w:pPr>
        <w:spacing w:line="360" w:lineRule="auto"/>
        <w:ind w:left="600" w:hanging="600" w:hangingChars="200"/>
        <w:jc w:val="center"/>
        <w:rPr>
          <w:rFonts w:ascii="Times New Roman" w:eastAsia="黑体" w:hAnsi="Times New Roman"/>
          <w:b/>
          <w:sz w:val="30"/>
        </w:rPr>
      </w:pPr>
    </w:p>
    <w:p w:rsidR="00BC4DF0" w:rsidP="004F7490">
      <w:pPr>
        <w:spacing w:line="360" w:lineRule="auto"/>
        <w:ind w:left="600" w:hanging="600" w:hangingChars="200"/>
        <w:jc w:val="center"/>
        <w:rPr>
          <w:rFonts w:ascii="Times New Roman" w:eastAsia="黑体" w:hAnsi="Times New Roman"/>
          <w:b/>
          <w:sz w:val="30"/>
        </w:rPr>
      </w:pPr>
    </w:p>
    <w:p w:rsidR="00BC4DF0" w:rsidP="004F7490">
      <w:pPr>
        <w:spacing w:line="360" w:lineRule="auto"/>
        <w:ind w:left="600" w:hanging="600" w:hangingChars="200"/>
        <w:jc w:val="center"/>
        <w:rPr>
          <w:rFonts w:ascii="Times New Roman" w:eastAsia="黑体" w:hAnsi="Times New Roman"/>
          <w:b/>
          <w:sz w:val="30"/>
        </w:rPr>
      </w:pPr>
    </w:p>
    <w:p w:rsidR="00BC4DF0" w:rsidP="004F7490">
      <w:pPr>
        <w:spacing w:line="360" w:lineRule="auto"/>
        <w:ind w:left="600" w:hanging="600" w:hangingChars="200"/>
        <w:jc w:val="center"/>
        <w:rPr>
          <w:rFonts w:ascii="Times New Roman" w:eastAsia="黑体" w:hAnsi="Times New Roman"/>
          <w:b/>
          <w:sz w:val="30"/>
        </w:rPr>
      </w:pPr>
    </w:p>
    <w:p w:rsidR="00BC4DF0" w:rsidRPr="004F7490" w:rsidP="004F7490">
      <w:pPr>
        <w:spacing w:line="360" w:lineRule="auto"/>
        <w:ind w:left="600" w:hanging="600" w:hangingChars="200"/>
        <w:jc w:val="center"/>
        <w:rPr>
          <w:rFonts w:ascii="Times New Roman" w:eastAsia="黑体" w:hAnsi="Times New Roman" w:hint="eastAsia"/>
          <w:b/>
          <w:sz w:val="30"/>
        </w:rPr>
      </w:pPr>
    </w:p>
    <w:p w:rsidR="00D727D4" w:rsidRPr="004F7490" w:rsidP="004F7490">
      <w:pPr>
        <w:spacing w:line="360" w:lineRule="auto"/>
        <w:ind w:left="420" w:hanging="420" w:hangingChars="200"/>
        <w:jc w:val="left"/>
        <w:rPr>
          <w:rFonts w:ascii="Times New Roman" w:hAnsi="Times New Roman"/>
        </w:rPr>
      </w:pPr>
      <w:r w:rsidRPr="004F7490">
        <w:rPr>
          <w:rFonts w:ascii="Times New Roman" w:hAnsi="Times New Roman"/>
        </w:rPr>
        <w:t>25．为庆祝中国共青团成立100周年，某同学以“永远跟党走</w:t>
      </w:r>
      <w:r w:rsidRPr="004F7490" w:rsidR="004F7490">
        <w:rPr>
          <w:rFonts w:ascii="Times New Roman" w:hAnsi="Times New Roman"/>
        </w:rPr>
        <w:t xml:space="preserve"> </w:t>
      </w:r>
      <w:r w:rsidRPr="004F7490">
        <w:rPr>
          <w:rFonts w:ascii="Times New Roman" w:hAnsi="Times New Roman"/>
        </w:rPr>
        <w:t>奋战新征程”为主题撰写政治小论文。（每点2分，回答3点即可，共6分）</w:t>
      </w:r>
    </w:p>
    <w:tbl>
      <w:tblPr>
        <w:tblStyle w:val="TableNormal"/>
        <w:tblW w:w="850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8505"/>
      </w:tblGrid>
      <w:tr w:rsidTr="00BC4DF0">
        <w:tblPrEx>
          <w:tblW w:w="850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c>
          <w:tcPr>
            <w:tcW w:w="85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727D4" w:rsidRPr="004F7490" w:rsidP="00BC4DF0">
            <w:pPr>
              <w:spacing w:line="360" w:lineRule="auto"/>
              <w:jc w:val="left"/>
              <w:rPr>
                <w:rFonts w:ascii="Times New Roman" w:eastAsia="楷体" w:hAnsi="Times New Roman"/>
              </w:rPr>
            </w:pPr>
            <w:r w:rsidRPr="004F7490">
              <w:rPr>
                <w:rFonts w:ascii="Times New Roman" w:hAnsi="Times New Roman"/>
              </w:rPr>
              <w:t>永远跟党走</w:t>
            </w:r>
            <w:r w:rsidRPr="004F7490" w:rsidR="004F7490">
              <w:rPr>
                <w:rFonts w:ascii="Times New Roman" w:eastAsia="Times New Roman" w:hAnsi="Times New Roman"/>
                <w:kern w:val="0"/>
                <w:sz w:val="24"/>
                <w:szCs w:val="24"/>
              </w:rPr>
              <w:t xml:space="preserve">  </w:t>
            </w:r>
            <w:r w:rsidRPr="004F7490">
              <w:rPr>
                <w:rFonts w:ascii="Times New Roman" w:hAnsi="Times New Roman"/>
              </w:rPr>
              <w:t>奋战新征程</w:t>
            </w:r>
            <w:r w:rsidR="00BC4DF0">
              <w:rPr>
                <w:rFonts w:ascii="Times New Roman" w:hAnsi="Times New Roman" w:hint="eastAsia"/>
              </w:rPr>
              <w:t xml:space="preserve"> </w:t>
            </w:r>
            <w:r w:rsidR="00BC4DF0">
              <w:rPr>
                <w:rFonts w:ascii="Times New Roman" w:hAnsi="Times New Roman"/>
              </w:rPr>
              <w:t xml:space="preserve">  </w:t>
            </w:r>
            <w:r w:rsidRPr="004F7490">
              <w:rPr>
                <w:rFonts w:ascii="Times New Roman" w:eastAsia="楷体" w:hAnsi="Times New Roman"/>
              </w:rPr>
              <w:t>坚定不移跟党走，为党和人民奋斗，是共青团的初心使命。一百年来，在党的坚强领导下，共青团不忘初心、牢记使命，为争取民族独立、人民解放和实现国家富强、人民幸福而贡献力量，谱写了中华民族伟大复兴进程中激昂的青春乐章。</w:t>
            </w:r>
          </w:p>
          <w:p w:rsidR="00D727D4" w:rsidRPr="004F7490" w:rsidP="004F7490">
            <w:pPr>
              <w:spacing w:line="360" w:lineRule="auto"/>
              <w:ind w:left="420" w:hanging="420" w:hangingChars="200"/>
              <w:jc w:val="left"/>
              <w:rPr>
                <w:rFonts w:ascii="Times New Roman" w:eastAsia="'Times New Roman'" w:hAnsi="Times New Roman"/>
              </w:rPr>
            </w:pPr>
            <w:r w:rsidRPr="004F7490">
              <w:rPr>
                <w:rFonts w:ascii="Times New Roman" w:eastAsia="楷体" w:hAnsi="Times New Roman"/>
              </w:rPr>
              <w:t>实现中国梦是一场历史接力赛。在新的征程上，青年人应……</w:t>
            </w:r>
            <w:r w:rsidRPr="004F7490" w:rsidR="004F7490">
              <w:rPr>
                <w:rFonts w:ascii="Times New Roman" w:eastAsia="Times New Roman" w:hAnsi="Times New Roman"/>
                <w:kern w:val="0"/>
                <w:sz w:val="24"/>
                <w:szCs w:val="24"/>
              </w:rPr>
              <w:t xml:space="preserve">      </w:t>
            </w:r>
          </w:p>
        </w:tc>
      </w:tr>
    </w:tbl>
    <w:p w:rsidR="00D727D4" w:rsidRPr="004F7490" w:rsidP="00BC4DF0">
      <w:pPr>
        <w:spacing w:line="360" w:lineRule="auto"/>
        <w:ind w:left="420" w:firstLine="420" w:leftChars="200" w:firstLineChars="200"/>
        <w:textAlignment w:val="center"/>
        <w:rPr>
          <w:rFonts w:ascii="Times New Roman" w:hAnsi="Times New Roman"/>
        </w:rPr>
      </w:pPr>
      <w:r w:rsidRPr="004F7490">
        <w:rPr>
          <w:rFonts w:ascii="Times New Roman" w:hAnsi="Times New Roman"/>
        </w:rPr>
        <w:t>请运用《中国特色社会主义》的知识，帮助该同学完成小论文。要求：</w:t>
      </w:r>
      <w:r w:rsidRPr="004F7490">
        <w:rPr>
          <w:rFonts w:ascii="宋体" w:hAnsi="宋体" w:cs="宋体" w:hint="eastAsia"/>
        </w:rPr>
        <w:t>①</w:t>
      </w:r>
      <w:r w:rsidRPr="004F7490">
        <w:rPr>
          <w:rFonts w:ascii="Times New Roman" w:hAnsi="Times New Roman"/>
        </w:rPr>
        <w:t>围绕主题，观点明确；</w:t>
      </w:r>
      <w:r w:rsidRPr="004F7490">
        <w:rPr>
          <w:rFonts w:ascii="宋体" w:hAnsi="宋体" w:cs="宋体" w:hint="eastAsia"/>
        </w:rPr>
        <w:t>②</w:t>
      </w:r>
      <w:r w:rsidRPr="004F7490">
        <w:rPr>
          <w:rFonts w:ascii="Times New Roman" w:hAnsi="Times New Roman"/>
        </w:rPr>
        <w:t>层次清晰，合乎逻辑；</w:t>
      </w:r>
      <w:r w:rsidRPr="004F7490">
        <w:rPr>
          <w:rFonts w:ascii="宋体" w:hAnsi="宋体" w:cs="宋体" w:hint="eastAsia"/>
        </w:rPr>
        <w:t>③</w:t>
      </w:r>
      <w:r w:rsidRPr="004F7490">
        <w:rPr>
          <w:rFonts w:ascii="Times New Roman" w:hAnsi="Times New Roman"/>
        </w:rPr>
        <w:t>学科术语使用规范，总数不少于150字。</w:t>
      </w:r>
    </w:p>
    <w:p w:rsidR="00D727D4" w:rsidRPr="004F7490" w:rsidP="004F7490">
      <w:pPr>
        <w:spacing w:line="360" w:lineRule="auto"/>
        <w:ind w:left="420" w:hanging="420" w:hangingChars="200"/>
        <w:jc w:val="left"/>
        <w:textAlignment w:val="center"/>
        <w:rPr>
          <w:rFonts w:ascii="Times New Roman" w:hAnsi="Times New Roman"/>
        </w:rPr>
        <w:sectPr>
          <w:headerReference w:type="even" r:id="rId7"/>
          <w:headerReference w:type="default" r:id="rId8"/>
          <w:footerReference w:type="even" r:id="rId9"/>
          <w:footerReference w:type="default" r:id="rId10"/>
          <w:pgSz w:w="23814" w:h="16839" w:orient="landscape"/>
          <w:pgMar w:top="1134" w:right="1134" w:bottom="1134" w:left="1134" w:header="340" w:footer="992" w:gutter="1418"/>
          <w:cols w:num="2" w:sep="1" w:space="425"/>
          <w:docGrid w:type="linesAndChars" w:linePitch="312"/>
        </w:sectPr>
      </w:pPr>
    </w:p>
    <w:p>
      <w:r w:rsidRPr="004F7490" w:rsidR="00D727D4">
        <w:rPr>
          <w:rFonts w:ascii="Times New Roman" w:hAnsi="Times New Roman"/>
        </w:rPr>
        <w:drawing>
          <wp:inline>
            <wp:extent cx="7731270" cy="9252585"/>
            <wp:docPr id="10003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49135" name=""/>
                    <pic:cNvPicPr>
                      <a:picLocks noChangeAspect="1"/>
                    </pic:cNvPicPr>
                  </pic:nvPicPr>
                  <pic:blipFill>
                    <a:blip xmlns:r="http://schemas.openxmlformats.org/officeDocument/2006/relationships" r:embed="rId11"/>
                    <a:stretch>
                      <a:fillRect/>
                    </a:stretch>
                  </pic:blipFill>
                  <pic:spPr>
                    <a:xfrm>
                      <a:off x="0" y="0"/>
                      <a:ext cx="7731270" cy="9252585"/>
                    </a:xfrm>
                    <a:prstGeom prst="rect">
                      <a:avLst/>
                    </a:prstGeom>
                  </pic:spPr>
                </pic:pic>
              </a:graphicData>
            </a:graphic>
          </wp:inline>
        </w:drawing>
      </w:r>
    </w:p>
    <w:sectPr>
      <w:pgSz w:w="23814" w:h="16839"/>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Calibri">
    <w:panose1 w:val="00000000000000000000"/>
    <w:charset w:val="00"/>
    <w:family w:val="swiss"/>
    <w:pitch w:val="variable"/>
    <w:sig w:usb0="E4002EFF" w:usb1="C000247B" w:usb2="00000009" w:usb3="00000000" w:csb0="000001FF" w:csb1="00000000"/>
  </w:font>
  <w:font w:name="Cambria">
    <w:panose1 w:val="00000000000000000000"/>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1"/>
    <w:family w:val="roman"/>
    <w:notTrueType/>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D4">
    <w:pPr>
      <w:pStyle w:val="Footer"/>
      <w:ind w:firstLine="4140" w:firstLineChars="2300"/>
      <w:rPr>
        <w:rFonts w:ascii="Times New Roman" w:hAnsi="Times New Roman"/>
      </w:rPr>
    </w:pPr>
    <w:r>
      <w:rPr>
        <w:rFonts w:ascii="Times New Roman" w:hAnsi="Times New Roman"/>
      </w:rPr>
      <w:pict>
        <v:shapetype id="_x0000_t202" coordsize="21600,21600" o:spt="202" path="m,l,21600r21600,l21600,xe">
          <v:stroke joinstyle="miter"/>
          <v:path gradientshapeok="t" o:connecttype="rect"/>
        </v:shapetype>
        <v:shape id="文本框 77" o:spid="_x0000_s2069" type="#_x0000_t202" style="width:32.25pt;height:60.75pt;margin-top:-0.45pt;margin-left:1066.6pt;position:absolute;z-index:251660288" filled="t" fillcolor="#5a5a5a">
          <v:textbox>
            <w:txbxContent>
              <w:p w:rsidR="00D727D4"/>
            </w:txbxContent>
          </v:textbox>
        </v:shape>
      </w:pict>
    </w:r>
    <w:r>
      <w:rPr>
        <w:rFonts w:ascii="Times New Roman" w:hAnsi="Times New Roman"/>
      </w:rPr>
      <w:t xml:space="preserve">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BC4DF0">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sidR="00BC4DF0">
      <w:rPr>
        <w:rFonts w:ascii="Times New Roman" w:hAnsi="Times New Roman"/>
        <w:noProof/>
      </w:rPr>
      <w:t>7</w:t>
    </w:r>
    <w:r>
      <w:rPr>
        <w:rFonts w:ascii="Times New Roman" w:hAnsi="Times New Roman"/>
      </w:rPr>
      <w:fldChar w:fldCharType="end"/>
    </w:r>
    <w:r>
      <w:rPr>
        <w:rFonts w:ascii="Times New Roman" w:hAnsi="Times New Roman"/>
      </w:rPr>
      <w:t xml:space="preserve">页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BC4DF0">
      <w:rPr>
        <w:rFonts w:ascii="Times New Roman" w:hAnsi="Times New Roman"/>
        <w:noProof/>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BC4DF0">
      <w:rPr>
        <w:rFonts w:ascii="Times New Roman" w:hAnsi="Times New Roman"/>
        <w:noProof/>
      </w:rPr>
      <w:t>8</w:t>
    </w:r>
    <w:r>
      <w:rPr>
        <w:rFonts w:ascii="Times New Roman" w:hAnsi="Times New Roman"/>
      </w:rPr>
      <w:fldChar w:fldCharType="end"/>
    </w:r>
    <w:r>
      <w:rPr>
        <w:rFonts w:ascii="Times New Roman" w:hAnsi="Times New Roman"/>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D4">
    <w:pPr>
      <w:pStyle w:val="Footer"/>
      <w:ind w:firstLine="3780" w:firstLineChars="2100"/>
      <w:rPr>
        <w:rFonts w:ascii="Times New Roman" w:hAnsi="Times New Roman"/>
      </w:rPr>
    </w:pPr>
    <w:r>
      <w:rPr>
        <w:rFonts w:ascii="Times New Roman" w:hAnsi="Times New Roman"/>
      </w:rPr>
      <w:t>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BC4DF0">
      <w:rPr>
        <w:rFonts w:ascii="Times New Roman" w:hAnsi="Times New Roman"/>
        <w:noProof/>
      </w:rPr>
      <w:instrText>3</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sidR="00BC4DF0">
      <w:rPr>
        <w:rFonts w:ascii="Times New Roman" w:hAnsi="Times New Roman"/>
        <w:noProof/>
      </w:rPr>
      <w:t>5</w:t>
    </w:r>
    <w:r>
      <w:rPr>
        <w:rFonts w:ascii="Times New Roman" w:hAnsi="Times New Roman"/>
      </w:rPr>
      <w:fldChar w:fldCharType="end"/>
    </w:r>
    <w:r>
      <w:rPr>
        <w:rFonts w:ascii="Times New Roman" w:hAnsi="Times New Roman"/>
      </w:rPr>
      <w:t xml:space="preserve">页                                                                              </w:t>
    </w:r>
    <w:r>
      <w:rPr>
        <w:rFonts w:ascii="Times New Roman" w:hAnsi="Times New Roman" w:hint="eastAsia"/>
      </w:rPr>
      <w:t xml:space="preserve">                              </w:t>
    </w:r>
    <w:r>
      <w:rPr>
        <w:rFonts w:ascii="Times New Roman" w:hAnsi="Times New Roman"/>
      </w:rPr>
      <w:t xml:space="preserve">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BC4DF0">
      <w:rPr>
        <w:rFonts w:ascii="Times New Roman" w:hAnsi="Times New Roman"/>
        <w:noProof/>
      </w:rPr>
      <w:instrText>3</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sidR="00BC4DF0">
      <w:rPr>
        <w:rFonts w:ascii="Times New Roman" w:hAnsi="Times New Roman"/>
        <w:noProof/>
      </w:rPr>
      <w:t>6</w:t>
    </w:r>
    <w:r>
      <w:rPr>
        <w:rFonts w:ascii="Times New Roman" w:hAnsi="Times New Roman"/>
      </w:rPr>
      <w:fldChar w:fldCharType="end"/>
    </w:r>
    <w:r>
      <w:rPr>
        <w:rFonts w:ascii="Times New Roman" w:hAnsi="Times New Roman"/>
      </w:rPr>
      <w:t>页</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0"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1" type="#_x0000_t75" alt="学科网 zxxk.com" style="width:0.05pt;height:0.05pt;margin-top:-20.75pt;margin-left:64.05pt;position:absolute;z-index:25166540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D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7" o:spid="_x0000_s2049" type="#_x0000_t75" style="width:152.25pt;height:45pt;margin-top:-5.7pt;margin-left:878.5pt;position:absolute;z-index:251668480" filled="f" stroked="f">
          <v:imagedata r:id="rId1" o:title="学易金卷01"/>
          <v:path o:extrusionok="f"/>
          <o:lock v:ext="edit" aspectratio="t"/>
          <w10:wrap type="square"/>
        </v:shape>
      </w:pict>
    </w:r>
    <w:r>
      <w:pict>
        <v:group id="组合 78" o:spid="_x0000_s2050" style="width:64.5pt;height:840.75pt;margin-top:-16.8pt;margin-left:1066.6pt;position:absolute;z-index:251664384" coordorigin="22466,5" coordsize="1290,16815">
          <v:shapetype id="_x0000_t202" coordsize="21600,21600" o:spt="202" path="m,l,21600r21600,l21600,xe">
            <v:stroke joinstyle="miter"/>
            <v:path gradientshapeok="t" o:connecttype="rect"/>
          </v:shapetype>
          <v:shape id="文本框 73" o:spid="_x0000_s2051" type="#_x0000_t202" style="width:645;height:16815;left:23111;position:absolute;top:5">
            <v:textbox style="layout-flow:vertical">
              <w:txbxContent>
                <w:p w:rsidR="00D727D4">
                  <w:pPr>
                    <w:rPr>
                      <w:spacing w:val="13"/>
                    </w:rPr>
                  </w:pPr>
                  <w:r>
                    <w:rPr>
                      <w:rFonts w:hint="eastAsia"/>
                      <w:spacing w:val="13"/>
                    </w:rPr>
                    <w:t>………………○………………</w:t>
                  </w:r>
                  <w:r>
                    <w:rPr>
                      <w:rFonts w:hint="eastAsia"/>
                      <w:spacing w:val="13"/>
                    </w:rPr>
                    <w:t>外</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76" o:spid="_x0000_s2052" type="#_x0000_t202" style="width:645;height:1110;left:22466;position:absolute;top:5" filled="t" fillcolor="#5a5a5a">
            <v:textbox>
              <w:txbxContent>
                <w:p w:rsidR="00D727D4"/>
              </w:txbxContent>
            </v:textbox>
          </v:shape>
        </v:group>
      </w:pict>
    </w:r>
    <w:r>
      <w:pict>
        <v:group id="组合 79" o:spid="_x0000_s2053" style="width:32.25pt;height:840.75pt;margin-top:-16.05pt;margin-left:1034.35pt;position:absolute;z-index:251661312" coordorigin="21821,5" coordsize="645,16815">
          <v:shape id="文本框 74" o:spid="_x0000_s2054" type="#_x0000_t202" style="width:645;height:16815;left:21821;position:absolute;top:5">
            <v:textbox style="layout-flow:vertical">
              <w:txbxContent>
                <w:p w:rsidR="00D727D4">
                  <w:pPr>
                    <w:rPr>
                      <w:spacing w:val="13"/>
                    </w:rPr>
                  </w:pPr>
                  <w:r>
                    <w:rPr>
                      <w:rFonts w:hint="eastAsia"/>
                      <w:spacing w:val="13"/>
                    </w:rPr>
                    <w:t>………………○………………</w:t>
                  </w:r>
                  <w:r>
                    <w:rPr>
                      <w:rFonts w:hint="eastAsia"/>
                      <w:spacing w:val="13"/>
                    </w:rPr>
                    <w:t>内</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group>
      </w:pict>
    </w:r>
    <w:r>
      <w:pict>
        <v:group id="组合 80" o:spid="_x0000_s2055" style="width:32.25pt;height:723.75pt;margin-top:39.45pt;margin-left:1066.6pt;position:absolute;z-index:251662336" coordorigin="22466,1115" coordsize="645,14475">
          <v:shape id="文本框 75" o:spid="_x0000_s2056" type="#_x0000_t202" style="width:645;height:14475;left:22466;position:absolute;top:1115" filled="t" fillcolor="#d8d8d8">
            <v:textbox style="layout-flow:vertical">
              <w:txbxContent>
                <w:p w:rsidR="00D727D4">
                  <w:pPr>
                    <w:ind w:firstLine="840" w:firstLineChars="400"/>
                    <w:rPr>
                      <w:rFonts w:ascii="Times New Roman" w:hAnsi="Times New Roman"/>
                      <w:spacing w:val="13"/>
                    </w:rPr>
                  </w:pPr>
                  <w:r>
                    <w:rPr>
                      <w:rFonts w:ascii="Times New Roman" w:hAnsi="Times New Roman"/>
                      <w:spacing w:val="13"/>
                    </w:rPr>
                    <w:t xml:space="preserve">             </w:t>
                  </w:r>
                  <w:r>
                    <w:rPr>
                      <w:rFonts w:ascii="Times New Roman" w:hAnsi="Times New Roman" w:hint="eastAsia"/>
                      <w:spacing w:val="400"/>
                    </w:rPr>
                    <w:t>此卷只装订</w:t>
                  </w:r>
                  <w:r>
                    <w:rPr>
                      <w:rFonts w:ascii="Times New Roman" w:hAnsi="Times New Roman"/>
                      <w:spacing w:val="400"/>
                    </w:rPr>
                    <w:t>不密封</w:t>
                  </w:r>
                </w:p>
              </w:txbxContent>
            </v:textbox>
          </v:shape>
        </v:group>
      </w:pict>
    </w:r>
    <w:r>
      <w:pict>
        <v:shape id="图片 1" o:spid="_x0000_i2057" type="#_x0000_t75" style="width:97.5pt;height:41.99pt;mso-position-horizontal-relative:page;mso-position-vertical-relative:page" filled="f" stroked="f">
          <v:imagedata r:id="rId2" o:title=""/>
          <v:path o:extrusionok="f"/>
          <o:lock v:ext="edit" aspectratio="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D4">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6" o:spid="_x0000_s2058" type="#_x0000_t75" style="width:152.25pt;height:45pt;margin-top:-6.45pt;margin-left:854.85pt;position:absolute;z-index:251667456" filled="f" stroked="f">
          <v:imagedata r:id="rId1" o:title="学易金卷01"/>
          <v:path o:extrusionok="f"/>
          <o:lock v:ext="edit" aspectratio="t"/>
          <w10:wrap type="square"/>
        </v:shape>
      </w:pict>
    </w:r>
    <w:r>
      <w:pict>
        <v:shape id="图片 1" o:spid="_x0000_s2059" type="#_x0000_t75" style="width:97.5pt;height:42pt;margin-top:-9.4pt;margin-left:-27.85pt;position:absolute;z-index:251666432" filled="f" stroked="f">
          <v:imagedata r:id="rId2" o:title=""/>
          <v:path o:extrusionok="f"/>
          <o:lock v:ext="edit" aspectratio="t"/>
          <w10:wrap type="square"/>
        </v:shape>
      </w:pict>
    </w:r>
    <w:r>
      <w:pict>
        <v:group id="组合 70" o:spid="_x0000_s2060" style="width:96.75pt;height:840.75pt;margin-top:-16.3pt;margin-left:-124.6pt;position:absolute;z-index:251658240" coordorigin="60,30" coordsize="1935,16815">
          <v:group id="组合 69" o:spid="_x0000_s2061" style="width:1935;height:16815;left:60;position:absolute;top:30" coordorigin="60,30" coordsize="1935,16815">
            <v:shapetype id="_x0000_t202" coordsize="21600,21600" o:spt="202" path="m,l,21600r21600,l21600,xe">
              <v:stroke joinstyle="miter"/>
              <v:path gradientshapeok="t" o:connecttype="rect"/>
            </v:shapetype>
            <v:shape id="文本框 63" o:spid="_x0000_s2062" type="#_x0000_t202" style="width:645;height:16815;left:1350;position:absolute;top:30">
              <v:textbox style="layout-flow:vertical;mso-layout-flow-alt:bottom-to-top">
                <w:txbxContent>
                  <w:p w:rsidR="00D727D4">
                    <w:pPr>
                      <w:rPr>
                        <w:spacing w:val="13"/>
                      </w:rPr>
                    </w:pPr>
                    <w:r>
                      <w:rPr>
                        <w:rFonts w:hint="eastAsia"/>
                        <w:spacing w:val="13"/>
                      </w:rPr>
                      <w:t>………………○………………</w:t>
                    </w:r>
                    <w:r>
                      <w:rPr>
                        <w:spacing w:val="13"/>
                      </w:rPr>
                      <w:t>内</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64" o:spid="_x0000_s2063" type="#_x0000_t202" style="width:645;height:16815;left:60;position:absolute;top:30">
              <v:textbox style="layout-flow:vertical;mso-layout-flow-alt:bottom-to-top">
                <w:txbxContent>
                  <w:p w:rsidR="00D727D4">
                    <w:pPr>
                      <w:rPr>
                        <w:spacing w:val="13"/>
                      </w:rPr>
                    </w:pPr>
                    <w:r>
                      <w:rPr>
                        <w:rFonts w:hint="eastAsia"/>
                        <w:spacing w:val="13"/>
                      </w:rPr>
                      <w:t>………………○………………</w:t>
                    </w:r>
                    <w:r>
                      <w:rPr>
                        <w:rFonts w:hint="eastAsia"/>
                        <w:spacing w:val="13"/>
                      </w:rPr>
                      <w:t>外</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65" o:spid="_x0000_s2064" type="#_x0000_t202" style="width:645;height:14475;left:705;position:absolute;top:1140" filled="t" fillcolor="#d8d8d8">
              <v:textbox style="layout-flow:vertical;mso-layout-flow-alt:bottom-to-top">
                <w:txbxContent>
                  <w:p w:rsidR="00D727D4">
                    <w:pPr>
                      <w:rPr>
                        <w:rFonts w:ascii="Times New Roman" w:hAnsi="Times New Roman"/>
                        <w:spacing w:val="13"/>
                      </w:rPr>
                    </w:pPr>
                    <w:r>
                      <w:rPr>
                        <w:rFonts w:ascii="Times New Roman" w:hAnsi="Times New Roman"/>
                        <w:spacing w:val="13"/>
                      </w:rPr>
                      <w:t>…             学校：</w:t>
                    </w:r>
                    <w:r>
                      <w:rPr>
                        <w:rFonts w:ascii="Times New Roman" w:hAnsi="Times New Roman"/>
                        <w:spacing w:val="13"/>
                        <w:u w:val="single"/>
                      </w:rPr>
                      <w:t>______________</w:t>
                    </w:r>
                    <w:r>
                      <w:rPr>
                        <w:rFonts w:ascii="Times New Roman" w:hAnsi="Times New Roman"/>
                        <w:spacing w:val="13"/>
                      </w:rPr>
                      <w:t>姓名：</w:t>
                    </w:r>
                    <w:r>
                      <w:rPr>
                        <w:rFonts w:ascii="Times New Roman" w:hAnsi="Times New Roman"/>
                        <w:spacing w:val="13"/>
                        <w:u w:val="single"/>
                      </w:rPr>
                      <w:t>_____________</w:t>
                    </w:r>
                    <w:r>
                      <w:rPr>
                        <w:rFonts w:ascii="Times New Roman" w:hAnsi="Times New Roman"/>
                        <w:spacing w:val="13"/>
                      </w:rPr>
                      <w:t>班级：</w:t>
                    </w:r>
                    <w:r>
                      <w:rPr>
                        <w:rFonts w:ascii="Times New Roman" w:hAnsi="Times New Roman"/>
                        <w:spacing w:val="13"/>
                        <w:u w:val="single"/>
                      </w:rPr>
                      <w:t>_______________</w:t>
                    </w:r>
                    <w:r>
                      <w:rPr>
                        <w:rFonts w:ascii="Times New Roman" w:hAnsi="Times New Roman"/>
                        <w:spacing w:val="13"/>
                      </w:rPr>
                      <w:t>考号：</w:t>
                    </w:r>
                    <w:r>
                      <w:rPr>
                        <w:rFonts w:ascii="Times New Roman" w:hAnsi="Times New Roman" w:hint="eastAsia"/>
                        <w:spacing w:val="13"/>
                        <w:u w:val="single"/>
                      </w:rPr>
                      <w:t>______________________</w:t>
                    </w:r>
                  </w:p>
                </w:txbxContent>
              </v:textbox>
            </v:shape>
            <v:shape id="文本框 67" o:spid="_x0000_s2065" type="#_x0000_t202" style="width:645;height:1110;left:705;position:absolute;top:30" filled="t" fillcolor="#5a5a5a">
              <v:textbox>
                <w:txbxContent>
                  <w:p w:rsidR="00D727D4"/>
                </w:txbxContent>
              </v:textbox>
            </v:shape>
          </v:group>
          <v:shape id="文本框 68" o:spid="_x0000_s2066" type="#_x0000_t202" style="width:645;height:1215;left:705;position:absolute;top:15630" filled="t" fillcolor="#5a5a5a">
            <v:textbox>
              <w:txbxContent>
                <w:p w:rsidR="00D727D4"/>
              </w:txbxContent>
            </v:textbox>
          </v:shape>
        </v:group>
      </w:pict>
    </w:r>
    <w:r>
      <w:tab/>
      <w:tab/>
      <w:tab/>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67" type="#_x0000_t75" alt="学科网 zxxk.com" style="width:0.75pt;height:0.75pt;margin-top:8.45pt;margin-left:351pt;position:absolute;z-index:25166336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68"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lvlText w:val="%1."/>
      <w:lvlJc w:val="left"/>
      <w:pPr>
        <w:tabs>
          <w:tab w:val="num" w:pos="2040"/>
        </w:tabs>
        <w:ind w:left="2040" w:hanging="360"/>
      </w:pPr>
    </w:lvl>
  </w:abstractNum>
  <w:abstractNum w:abstractNumId="1">
    <w:nsid w:val="FFFFFF7D"/>
    <w:multiLevelType w:val="singleLevel"/>
    <w:tmpl w:val="FFFFFF7D"/>
    <w:lvl w:ilvl="0">
      <w:start w:val="1"/>
      <w:numFmt w:val="decimal"/>
      <w:lvlText w:val="%1."/>
      <w:lvlJc w:val="left"/>
      <w:pPr>
        <w:tabs>
          <w:tab w:val="num" w:pos="1620"/>
        </w:tabs>
        <w:ind w:left="1620" w:hanging="360"/>
      </w:pPr>
    </w:lvl>
  </w:abstractNum>
  <w:abstractNum w:abstractNumId="2">
    <w:nsid w:val="FFFFFF7E"/>
    <w:multiLevelType w:val="singleLevel"/>
    <w:tmpl w:val="FFFFFF7E"/>
    <w:lvl w:ilvl="0">
      <w:start w:val="1"/>
      <w:numFmt w:val="decimal"/>
      <w:lvlText w:val="%1."/>
      <w:lvlJc w:val="left"/>
      <w:pPr>
        <w:tabs>
          <w:tab w:val="num" w:pos="1200"/>
        </w:tabs>
        <w:ind w:left="1200" w:hanging="360"/>
      </w:pPr>
    </w:lvl>
  </w:abstractNum>
  <w:abstractNum w:abstractNumId="3">
    <w:nsid w:val="FFFFFF7F"/>
    <w:multiLevelType w:val="singleLevel"/>
    <w:tmpl w:val="FFFFFF7F"/>
    <w:lvl w:ilvl="0">
      <w:start w:val="1"/>
      <w:numFmt w:val="decimal"/>
      <w:lvlText w:val="%1."/>
      <w:lvlJc w:val="left"/>
      <w:pPr>
        <w:tabs>
          <w:tab w:val="num" w:pos="780"/>
        </w:tabs>
        <w:ind w:left="780" w:hanging="360"/>
      </w:pPr>
    </w:lvl>
  </w:abstractNum>
  <w:abstractNum w:abstractNumId="4">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FFFFFF88"/>
    <w:lvl w:ilvl="0">
      <w:start w:val="1"/>
      <w:numFmt w:val="decimal"/>
      <w:lvlText w:val="%1."/>
      <w:lvlJc w:val="left"/>
      <w:pPr>
        <w:tabs>
          <w:tab w:val="num" w:pos="360"/>
        </w:tabs>
        <w:ind w:left="360" w:hanging="360"/>
      </w:pPr>
    </w:lvl>
  </w:abstractNum>
  <w:abstractNum w:abstractNumId="9">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mirrorMargins/>
  <w:bordersDoNotSurroundHeader/>
  <w:bordersDoNotSurroundFooter/>
  <w:doNotTrackMoves/>
  <w:defaultTabStop w:val="231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5E42"/>
    <w:rsid w:val="00000451"/>
    <w:rsid w:val="0000125F"/>
    <w:rsid w:val="0000154A"/>
    <w:rsid w:val="0000163D"/>
    <w:rsid w:val="00002A1D"/>
    <w:rsid w:val="000042A8"/>
    <w:rsid w:val="00004BD7"/>
    <w:rsid w:val="000058DD"/>
    <w:rsid w:val="000063F2"/>
    <w:rsid w:val="000120CF"/>
    <w:rsid w:val="000147DB"/>
    <w:rsid w:val="0001622A"/>
    <w:rsid w:val="000166EE"/>
    <w:rsid w:val="00016873"/>
    <w:rsid w:val="000253FC"/>
    <w:rsid w:val="000254E1"/>
    <w:rsid w:val="00030C5C"/>
    <w:rsid w:val="000315AF"/>
    <w:rsid w:val="00033092"/>
    <w:rsid w:val="000349B2"/>
    <w:rsid w:val="000354A0"/>
    <w:rsid w:val="00037045"/>
    <w:rsid w:val="00040A7C"/>
    <w:rsid w:val="00042027"/>
    <w:rsid w:val="00043A89"/>
    <w:rsid w:val="00046A02"/>
    <w:rsid w:val="0004765E"/>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3395"/>
    <w:rsid w:val="00073D6D"/>
    <w:rsid w:val="00073F57"/>
    <w:rsid w:val="000767D9"/>
    <w:rsid w:val="0007705C"/>
    <w:rsid w:val="00083DBD"/>
    <w:rsid w:val="00086215"/>
    <w:rsid w:val="00087980"/>
    <w:rsid w:val="000921E4"/>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368C"/>
    <w:rsid w:val="000C6DEF"/>
    <w:rsid w:val="000D2ABE"/>
    <w:rsid w:val="000D630E"/>
    <w:rsid w:val="000D66D0"/>
    <w:rsid w:val="000D70A5"/>
    <w:rsid w:val="000E0370"/>
    <w:rsid w:val="000E05AC"/>
    <w:rsid w:val="000E1DA7"/>
    <w:rsid w:val="000E4FF9"/>
    <w:rsid w:val="000E60AB"/>
    <w:rsid w:val="000E7739"/>
    <w:rsid w:val="000E7A52"/>
    <w:rsid w:val="000F2C80"/>
    <w:rsid w:val="000F555B"/>
    <w:rsid w:val="000F63DA"/>
    <w:rsid w:val="000F69F6"/>
    <w:rsid w:val="000F7AC3"/>
    <w:rsid w:val="001026E3"/>
    <w:rsid w:val="0010498F"/>
    <w:rsid w:val="00105A04"/>
    <w:rsid w:val="00111A0B"/>
    <w:rsid w:val="00112D98"/>
    <w:rsid w:val="00116A34"/>
    <w:rsid w:val="001175AD"/>
    <w:rsid w:val="00117A63"/>
    <w:rsid w:val="00123BDE"/>
    <w:rsid w:val="0012462A"/>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179F"/>
    <w:rsid w:val="00182AFA"/>
    <w:rsid w:val="00183F20"/>
    <w:rsid w:val="00185344"/>
    <w:rsid w:val="00190D04"/>
    <w:rsid w:val="00194774"/>
    <w:rsid w:val="00194F72"/>
    <w:rsid w:val="00195AFE"/>
    <w:rsid w:val="00196026"/>
    <w:rsid w:val="001A0393"/>
    <w:rsid w:val="001A03E5"/>
    <w:rsid w:val="001A6899"/>
    <w:rsid w:val="001B0235"/>
    <w:rsid w:val="001B20AC"/>
    <w:rsid w:val="001B2837"/>
    <w:rsid w:val="001B3E98"/>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F0536"/>
    <w:rsid w:val="001F108D"/>
    <w:rsid w:val="001F10D4"/>
    <w:rsid w:val="001F5CBE"/>
    <w:rsid w:val="001F6C12"/>
    <w:rsid w:val="001F7B25"/>
    <w:rsid w:val="00201D18"/>
    <w:rsid w:val="002034E8"/>
    <w:rsid w:val="00206717"/>
    <w:rsid w:val="00207590"/>
    <w:rsid w:val="002119FE"/>
    <w:rsid w:val="002128A0"/>
    <w:rsid w:val="002137C8"/>
    <w:rsid w:val="00213E8B"/>
    <w:rsid w:val="002161F7"/>
    <w:rsid w:val="00217036"/>
    <w:rsid w:val="00217256"/>
    <w:rsid w:val="0021747D"/>
    <w:rsid w:val="002202F0"/>
    <w:rsid w:val="002303B4"/>
    <w:rsid w:val="002315C6"/>
    <w:rsid w:val="00236004"/>
    <w:rsid w:val="0023700A"/>
    <w:rsid w:val="002407A5"/>
    <w:rsid w:val="002418FB"/>
    <w:rsid w:val="00242236"/>
    <w:rsid w:val="00242C46"/>
    <w:rsid w:val="00243CED"/>
    <w:rsid w:val="00245040"/>
    <w:rsid w:val="0024618F"/>
    <w:rsid w:val="0025123B"/>
    <w:rsid w:val="00252604"/>
    <w:rsid w:val="002527EC"/>
    <w:rsid w:val="00252DFA"/>
    <w:rsid w:val="0025356D"/>
    <w:rsid w:val="0026001A"/>
    <w:rsid w:val="0026054C"/>
    <w:rsid w:val="002620A9"/>
    <w:rsid w:val="00263C6A"/>
    <w:rsid w:val="00270F65"/>
    <w:rsid w:val="002730FA"/>
    <w:rsid w:val="002746A4"/>
    <w:rsid w:val="00274F90"/>
    <w:rsid w:val="0027546C"/>
    <w:rsid w:val="0027755A"/>
    <w:rsid w:val="002821EF"/>
    <w:rsid w:val="00283E22"/>
    <w:rsid w:val="00286A61"/>
    <w:rsid w:val="002875EB"/>
    <w:rsid w:val="00290BD6"/>
    <w:rsid w:val="00292D29"/>
    <w:rsid w:val="0029379F"/>
    <w:rsid w:val="00294023"/>
    <w:rsid w:val="00295522"/>
    <w:rsid w:val="00296276"/>
    <w:rsid w:val="002979C5"/>
    <w:rsid w:val="002B14BF"/>
    <w:rsid w:val="002B46AB"/>
    <w:rsid w:val="002B4EF1"/>
    <w:rsid w:val="002C115B"/>
    <w:rsid w:val="002C28B8"/>
    <w:rsid w:val="002C2E88"/>
    <w:rsid w:val="002C45C3"/>
    <w:rsid w:val="002C4B55"/>
    <w:rsid w:val="002C4D1B"/>
    <w:rsid w:val="002C4E96"/>
    <w:rsid w:val="002C6021"/>
    <w:rsid w:val="002C715D"/>
    <w:rsid w:val="002D2228"/>
    <w:rsid w:val="002D38A2"/>
    <w:rsid w:val="002D3F3E"/>
    <w:rsid w:val="002D5335"/>
    <w:rsid w:val="002D63D5"/>
    <w:rsid w:val="002E00D5"/>
    <w:rsid w:val="002E0253"/>
    <w:rsid w:val="002E081B"/>
    <w:rsid w:val="002E1184"/>
    <w:rsid w:val="002E6714"/>
    <w:rsid w:val="002F6DA1"/>
    <w:rsid w:val="002F7B2E"/>
    <w:rsid w:val="00301066"/>
    <w:rsid w:val="00301254"/>
    <w:rsid w:val="00305D7D"/>
    <w:rsid w:val="00312027"/>
    <w:rsid w:val="003152CF"/>
    <w:rsid w:val="00316573"/>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4139"/>
    <w:rsid w:val="003463D9"/>
    <w:rsid w:val="0034683A"/>
    <w:rsid w:val="00347182"/>
    <w:rsid w:val="0035016A"/>
    <w:rsid w:val="00351054"/>
    <w:rsid w:val="00355495"/>
    <w:rsid w:val="00355D57"/>
    <w:rsid w:val="00356C0C"/>
    <w:rsid w:val="00357ECE"/>
    <w:rsid w:val="00361682"/>
    <w:rsid w:val="0036392A"/>
    <w:rsid w:val="00366E9E"/>
    <w:rsid w:val="00370659"/>
    <w:rsid w:val="00375ECF"/>
    <w:rsid w:val="00376B88"/>
    <w:rsid w:val="00383A17"/>
    <w:rsid w:val="0038637E"/>
    <w:rsid w:val="0039070E"/>
    <w:rsid w:val="0039186E"/>
    <w:rsid w:val="00392152"/>
    <w:rsid w:val="003B39D6"/>
    <w:rsid w:val="003B3B99"/>
    <w:rsid w:val="003B3E91"/>
    <w:rsid w:val="003B4EF8"/>
    <w:rsid w:val="003B525E"/>
    <w:rsid w:val="003B5BB5"/>
    <w:rsid w:val="003B6848"/>
    <w:rsid w:val="003B6983"/>
    <w:rsid w:val="003C365B"/>
    <w:rsid w:val="003C463B"/>
    <w:rsid w:val="003C5080"/>
    <w:rsid w:val="003C5A5F"/>
    <w:rsid w:val="003D4378"/>
    <w:rsid w:val="003D5353"/>
    <w:rsid w:val="003E19FD"/>
    <w:rsid w:val="003E252C"/>
    <w:rsid w:val="003E46BD"/>
    <w:rsid w:val="003E6B41"/>
    <w:rsid w:val="003E6D96"/>
    <w:rsid w:val="003F0920"/>
    <w:rsid w:val="003F23FD"/>
    <w:rsid w:val="003F3203"/>
    <w:rsid w:val="003F4116"/>
    <w:rsid w:val="003F549E"/>
    <w:rsid w:val="003F7544"/>
    <w:rsid w:val="00400480"/>
    <w:rsid w:val="0040225A"/>
    <w:rsid w:val="00410877"/>
    <w:rsid w:val="004114FA"/>
    <w:rsid w:val="00411937"/>
    <w:rsid w:val="00412CBC"/>
    <w:rsid w:val="0041394D"/>
    <w:rsid w:val="00414A46"/>
    <w:rsid w:val="004151FC"/>
    <w:rsid w:val="00415943"/>
    <w:rsid w:val="004179A1"/>
    <w:rsid w:val="00422542"/>
    <w:rsid w:val="00422A86"/>
    <w:rsid w:val="0042668F"/>
    <w:rsid w:val="00427CBE"/>
    <w:rsid w:val="004300C5"/>
    <w:rsid w:val="00431AF0"/>
    <w:rsid w:val="00435AB4"/>
    <w:rsid w:val="00436FD3"/>
    <w:rsid w:val="004373CF"/>
    <w:rsid w:val="00437F0F"/>
    <w:rsid w:val="00440AF9"/>
    <w:rsid w:val="004413A7"/>
    <w:rsid w:val="004433E0"/>
    <w:rsid w:val="00444C99"/>
    <w:rsid w:val="00447010"/>
    <w:rsid w:val="00450BD2"/>
    <w:rsid w:val="0045236B"/>
    <w:rsid w:val="004556AD"/>
    <w:rsid w:val="00456ADC"/>
    <w:rsid w:val="00457221"/>
    <w:rsid w:val="004572D0"/>
    <w:rsid w:val="00457E96"/>
    <w:rsid w:val="00467932"/>
    <w:rsid w:val="00470D20"/>
    <w:rsid w:val="004710CB"/>
    <w:rsid w:val="004717B1"/>
    <w:rsid w:val="00471BC0"/>
    <w:rsid w:val="00471FCB"/>
    <w:rsid w:val="00472731"/>
    <w:rsid w:val="00472D69"/>
    <w:rsid w:val="00476EA5"/>
    <w:rsid w:val="004771DB"/>
    <w:rsid w:val="004774A7"/>
    <w:rsid w:val="00480AB2"/>
    <w:rsid w:val="00481D5E"/>
    <w:rsid w:val="00482145"/>
    <w:rsid w:val="0048270F"/>
    <w:rsid w:val="004828B6"/>
    <w:rsid w:val="004834FF"/>
    <w:rsid w:val="00484AD7"/>
    <w:rsid w:val="0048602E"/>
    <w:rsid w:val="0049080A"/>
    <w:rsid w:val="00493BA9"/>
    <w:rsid w:val="004946C8"/>
    <w:rsid w:val="00495F3D"/>
    <w:rsid w:val="004A0552"/>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03EC"/>
    <w:rsid w:val="004D1A38"/>
    <w:rsid w:val="004D1D0C"/>
    <w:rsid w:val="004D3895"/>
    <w:rsid w:val="004D3E31"/>
    <w:rsid w:val="004D475E"/>
    <w:rsid w:val="004D57EF"/>
    <w:rsid w:val="004D6F40"/>
    <w:rsid w:val="004E48CC"/>
    <w:rsid w:val="004E4DDE"/>
    <w:rsid w:val="004E5293"/>
    <w:rsid w:val="004E5863"/>
    <w:rsid w:val="004E6418"/>
    <w:rsid w:val="004E75BC"/>
    <w:rsid w:val="004F420C"/>
    <w:rsid w:val="004F6A9F"/>
    <w:rsid w:val="004F7490"/>
    <w:rsid w:val="005002CF"/>
    <w:rsid w:val="005020B1"/>
    <w:rsid w:val="005028CE"/>
    <w:rsid w:val="00505315"/>
    <w:rsid w:val="00505CE1"/>
    <w:rsid w:val="005079D2"/>
    <w:rsid w:val="005135E3"/>
    <w:rsid w:val="005139DF"/>
    <w:rsid w:val="00514051"/>
    <w:rsid w:val="00514CA0"/>
    <w:rsid w:val="00514E88"/>
    <w:rsid w:val="005154E3"/>
    <w:rsid w:val="00515A2C"/>
    <w:rsid w:val="00516894"/>
    <w:rsid w:val="00516D52"/>
    <w:rsid w:val="005202BC"/>
    <w:rsid w:val="00520AB1"/>
    <w:rsid w:val="00523AA3"/>
    <w:rsid w:val="00523B19"/>
    <w:rsid w:val="005269ED"/>
    <w:rsid w:val="005308E3"/>
    <w:rsid w:val="0053224B"/>
    <w:rsid w:val="00540342"/>
    <w:rsid w:val="00542BF1"/>
    <w:rsid w:val="00543C12"/>
    <w:rsid w:val="00544A8B"/>
    <w:rsid w:val="00551040"/>
    <w:rsid w:val="005529D2"/>
    <w:rsid w:val="005538C6"/>
    <w:rsid w:val="005552C4"/>
    <w:rsid w:val="0055613F"/>
    <w:rsid w:val="00556607"/>
    <w:rsid w:val="005578C5"/>
    <w:rsid w:val="005608DD"/>
    <w:rsid w:val="0056172C"/>
    <w:rsid w:val="005620CA"/>
    <w:rsid w:val="0056214D"/>
    <w:rsid w:val="00562F19"/>
    <w:rsid w:val="00563A12"/>
    <w:rsid w:val="00563BE0"/>
    <w:rsid w:val="00564545"/>
    <w:rsid w:val="0056460E"/>
    <w:rsid w:val="00567830"/>
    <w:rsid w:val="00570B81"/>
    <w:rsid w:val="00572D5B"/>
    <w:rsid w:val="00576E15"/>
    <w:rsid w:val="00582027"/>
    <w:rsid w:val="005824A6"/>
    <w:rsid w:val="00582F89"/>
    <w:rsid w:val="0058353C"/>
    <w:rsid w:val="00583FA0"/>
    <w:rsid w:val="00585470"/>
    <w:rsid w:val="005917D8"/>
    <w:rsid w:val="00593194"/>
    <w:rsid w:val="00594903"/>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C6590"/>
    <w:rsid w:val="005D1037"/>
    <w:rsid w:val="005D2978"/>
    <w:rsid w:val="005D5AFF"/>
    <w:rsid w:val="005D5E91"/>
    <w:rsid w:val="005D6978"/>
    <w:rsid w:val="005D7CD8"/>
    <w:rsid w:val="005E2457"/>
    <w:rsid w:val="005E27F6"/>
    <w:rsid w:val="005E4474"/>
    <w:rsid w:val="005E5347"/>
    <w:rsid w:val="005E6898"/>
    <w:rsid w:val="005F0CA4"/>
    <w:rsid w:val="005F0EEF"/>
    <w:rsid w:val="005F4A2B"/>
    <w:rsid w:val="005F4D2B"/>
    <w:rsid w:val="005F5F5F"/>
    <w:rsid w:val="00600DC9"/>
    <w:rsid w:val="00602471"/>
    <w:rsid w:val="00604A47"/>
    <w:rsid w:val="00605698"/>
    <w:rsid w:val="00605D8F"/>
    <w:rsid w:val="006069E3"/>
    <w:rsid w:val="006074B4"/>
    <w:rsid w:val="00607C72"/>
    <w:rsid w:val="006101E9"/>
    <w:rsid w:val="0061117E"/>
    <w:rsid w:val="00611F69"/>
    <w:rsid w:val="00612B60"/>
    <w:rsid w:val="006149E0"/>
    <w:rsid w:val="00616C2B"/>
    <w:rsid w:val="00617771"/>
    <w:rsid w:val="00620387"/>
    <w:rsid w:val="006236A9"/>
    <w:rsid w:val="006279E2"/>
    <w:rsid w:val="00627D39"/>
    <w:rsid w:val="006314C9"/>
    <w:rsid w:val="006351EB"/>
    <w:rsid w:val="006376E4"/>
    <w:rsid w:val="0064276A"/>
    <w:rsid w:val="00642EFD"/>
    <w:rsid w:val="00642F36"/>
    <w:rsid w:val="00645027"/>
    <w:rsid w:val="006472F6"/>
    <w:rsid w:val="00650FF8"/>
    <w:rsid w:val="00652140"/>
    <w:rsid w:val="00653B7B"/>
    <w:rsid w:val="00655602"/>
    <w:rsid w:val="00656527"/>
    <w:rsid w:val="006610B3"/>
    <w:rsid w:val="00661294"/>
    <w:rsid w:val="0066197B"/>
    <w:rsid w:val="00670733"/>
    <w:rsid w:val="00670F8B"/>
    <w:rsid w:val="00672513"/>
    <w:rsid w:val="0067494C"/>
    <w:rsid w:val="00674B0C"/>
    <w:rsid w:val="006757B5"/>
    <w:rsid w:val="00676AFA"/>
    <w:rsid w:val="00683D45"/>
    <w:rsid w:val="00684A1F"/>
    <w:rsid w:val="00686195"/>
    <w:rsid w:val="006876D9"/>
    <w:rsid w:val="00687F96"/>
    <w:rsid w:val="006927C7"/>
    <w:rsid w:val="006930CB"/>
    <w:rsid w:val="006934B8"/>
    <w:rsid w:val="00695EFF"/>
    <w:rsid w:val="00697846"/>
    <w:rsid w:val="006A0464"/>
    <w:rsid w:val="006A56F6"/>
    <w:rsid w:val="006A5817"/>
    <w:rsid w:val="006B5192"/>
    <w:rsid w:val="006B616D"/>
    <w:rsid w:val="006C2A2F"/>
    <w:rsid w:val="006C2CE4"/>
    <w:rsid w:val="006C5CD4"/>
    <w:rsid w:val="006C7856"/>
    <w:rsid w:val="006C7F8E"/>
    <w:rsid w:val="006D3B2D"/>
    <w:rsid w:val="006D3E5E"/>
    <w:rsid w:val="006D3E9F"/>
    <w:rsid w:val="006D62E4"/>
    <w:rsid w:val="006D7750"/>
    <w:rsid w:val="006E0143"/>
    <w:rsid w:val="006E101C"/>
    <w:rsid w:val="006E17E6"/>
    <w:rsid w:val="006E18F8"/>
    <w:rsid w:val="006E1DE1"/>
    <w:rsid w:val="006E2169"/>
    <w:rsid w:val="006E3A31"/>
    <w:rsid w:val="006E524D"/>
    <w:rsid w:val="006E6672"/>
    <w:rsid w:val="006E6855"/>
    <w:rsid w:val="006F1D6D"/>
    <w:rsid w:val="006F5D98"/>
    <w:rsid w:val="00705053"/>
    <w:rsid w:val="0070702C"/>
    <w:rsid w:val="0070770A"/>
    <w:rsid w:val="007110EB"/>
    <w:rsid w:val="00711635"/>
    <w:rsid w:val="00714A59"/>
    <w:rsid w:val="007208DA"/>
    <w:rsid w:val="00720DF8"/>
    <w:rsid w:val="00723CB4"/>
    <w:rsid w:val="00724850"/>
    <w:rsid w:val="00724E08"/>
    <w:rsid w:val="00731265"/>
    <w:rsid w:val="0073334E"/>
    <w:rsid w:val="00735EFB"/>
    <w:rsid w:val="007375C6"/>
    <w:rsid w:val="00737BC4"/>
    <w:rsid w:val="00740D04"/>
    <w:rsid w:val="007455BF"/>
    <w:rsid w:val="00746081"/>
    <w:rsid w:val="00747721"/>
    <w:rsid w:val="00747A95"/>
    <w:rsid w:val="007533A9"/>
    <w:rsid w:val="00753479"/>
    <w:rsid w:val="00756662"/>
    <w:rsid w:val="00756E70"/>
    <w:rsid w:val="007576DB"/>
    <w:rsid w:val="00766793"/>
    <w:rsid w:val="00766824"/>
    <w:rsid w:val="0076735C"/>
    <w:rsid w:val="007703DB"/>
    <w:rsid w:val="00770E9C"/>
    <w:rsid w:val="00771BED"/>
    <w:rsid w:val="007720F1"/>
    <w:rsid w:val="007720F3"/>
    <w:rsid w:val="00772581"/>
    <w:rsid w:val="00775A23"/>
    <w:rsid w:val="00776939"/>
    <w:rsid w:val="007775D3"/>
    <w:rsid w:val="00777B57"/>
    <w:rsid w:val="00777DA7"/>
    <w:rsid w:val="00780A22"/>
    <w:rsid w:val="0078269A"/>
    <w:rsid w:val="00785154"/>
    <w:rsid w:val="007874C0"/>
    <w:rsid w:val="00787C6A"/>
    <w:rsid w:val="00791D0A"/>
    <w:rsid w:val="00793203"/>
    <w:rsid w:val="007947D6"/>
    <w:rsid w:val="007967F0"/>
    <w:rsid w:val="007A0467"/>
    <w:rsid w:val="007A1324"/>
    <w:rsid w:val="007A3058"/>
    <w:rsid w:val="007A3ED0"/>
    <w:rsid w:val="007A4EE2"/>
    <w:rsid w:val="007A5B90"/>
    <w:rsid w:val="007A5FF5"/>
    <w:rsid w:val="007A707B"/>
    <w:rsid w:val="007B16A0"/>
    <w:rsid w:val="007B1775"/>
    <w:rsid w:val="007B5645"/>
    <w:rsid w:val="007B6EDB"/>
    <w:rsid w:val="007C0F2C"/>
    <w:rsid w:val="007C2049"/>
    <w:rsid w:val="007C56B1"/>
    <w:rsid w:val="007C6777"/>
    <w:rsid w:val="007D326B"/>
    <w:rsid w:val="007D33A8"/>
    <w:rsid w:val="007D65E1"/>
    <w:rsid w:val="007E760F"/>
    <w:rsid w:val="007F0B19"/>
    <w:rsid w:val="007F0F7D"/>
    <w:rsid w:val="007F15B0"/>
    <w:rsid w:val="007F26C1"/>
    <w:rsid w:val="007F347E"/>
    <w:rsid w:val="007F5C79"/>
    <w:rsid w:val="007F775D"/>
    <w:rsid w:val="008009ED"/>
    <w:rsid w:val="00801F09"/>
    <w:rsid w:val="00802185"/>
    <w:rsid w:val="0080229B"/>
    <w:rsid w:val="00803071"/>
    <w:rsid w:val="0080553B"/>
    <w:rsid w:val="00806BC0"/>
    <w:rsid w:val="00812E5D"/>
    <w:rsid w:val="0081379E"/>
    <w:rsid w:val="0081387C"/>
    <w:rsid w:val="00822139"/>
    <w:rsid w:val="008221CD"/>
    <w:rsid w:val="0082288C"/>
    <w:rsid w:val="008236F8"/>
    <w:rsid w:val="0082468A"/>
    <w:rsid w:val="00824D59"/>
    <w:rsid w:val="00825EE6"/>
    <w:rsid w:val="0082612B"/>
    <w:rsid w:val="00831EA7"/>
    <w:rsid w:val="008341D0"/>
    <w:rsid w:val="008346A3"/>
    <w:rsid w:val="00836EE7"/>
    <w:rsid w:val="00837A25"/>
    <w:rsid w:val="00840FAF"/>
    <w:rsid w:val="00843B58"/>
    <w:rsid w:val="00844E18"/>
    <w:rsid w:val="00852FC6"/>
    <w:rsid w:val="00855950"/>
    <w:rsid w:val="008559EF"/>
    <w:rsid w:val="008579F6"/>
    <w:rsid w:val="00857F6A"/>
    <w:rsid w:val="008606A7"/>
    <w:rsid w:val="00864A46"/>
    <w:rsid w:val="00867E62"/>
    <w:rsid w:val="0088309A"/>
    <w:rsid w:val="00886CD0"/>
    <w:rsid w:val="0088712D"/>
    <w:rsid w:val="00887B38"/>
    <w:rsid w:val="008902BF"/>
    <w:rsid w:val="00890477"/>
    <w:rsid w:val="00892065"/>
    <w:rsid w:val="008930AA"/>
    <w:rsid w:val="00896990"/>
    <w:rsid w:val="008A1A8A"/>
    <w:rsid w:val="008A1E2F"/>
    <w:rsid w:val="008A26CE"/>
    <w:rsid w:val="008A288E"/>
    <w:rsid w:val="008A362D"/>
    <w:rsid w:val="008A66CB"/>
    <w:rsid w:val="008B1C57"/>
    <w:rsid w:val="008B30BB"/>
    <w:rsid w:val="008B539E"/>
    <w:rsid w:val="008B61CE"/>
    <w:rsid w:val="008B6B4F"/>
    <w:rsid w:val="008C189A"/>
    <w:rsid w:val="008C2304"/>
    <w:rsid w:val="008C27F7"/>
    <w:rsid w:val="008C76AC"/>
    <w:rsid w:val="008D284C"/>
    <w:rsid w:val="008D2916"/>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496A"/>
    <w:rsid w:val="00926A02"/>
    <w:rsid w:val="009278D4"/>
    <w:rsid w:val="00934F4E"/>
    <w:rsid w:val="0093793B"/>
    <w:rsid w:val="00940893"/>
    <w:rsid w:val="00942F8C"/>
    <w:rsid w:val="00943CB2"/>
    <w:rsid w:val="00945A62"/>
    <w:rsid w:val="00950336"/>
    <w:rsid w:val="009504F0"/>
    <w:rsid w:val="00950CFE"/>
    <w:rsid w:val="00951413"/>
    <w:rsid w:val="00960DBA"/>
    <w:rsid w:val="0096261E"/>
    <w:rsid w:val="00962656"/>
    <w:rsid w:val="00962776"/>
    <w:rsid w:val="00962857"/>
    <w:rsid w:val="00963E95"/>
    <w:rsid w:val="00965E7A"/>
    <w:rsid w:val="00966E13"/>
    <w:rsid w:val="00967B71"/>
    <w:rsid w:val="00967FD0"/>
    <w:rsid w:val="00970F26"/>
    <w:rsid w:val="00971438"/>
    <w:rsid w:val="009726BB"/>
    <w:rsid w:val="009812D4"/>
    <w:rsid w:val="00981B07"/>
    <w:rsid w:val="009877CA"/>
    <w:rsid w:val="009911C5"/>
    <w:rsid w:val="00991260"/>
    <w:rsid w:val="0099207D"/>
    <w:rsid w:val="00992806"/>
    <w:rsid w:val="009933BC"/>
    <w:rsid w:val="00994A32"/>
    <w:rsid w:val="00996F31"/>
    <w:rsid w:val="00997074"/>
    <w:rsid w:val="009A1584"/>
    <w:rsid w:val="009A185C"/>
    <w:rsid w:val="009A2D21"/>
    <w:rsid w:val="009A3280"/>
    <w:rsid w:val="009A3412"/>
    <w:rsid w:val="009A4FAB"/>
    <w:rsid w:val="009A5C61"/>
    <w:rsid w:val="009A614A"/>
    <w:rsid w:val="009B1F39"/>
    <w:rsid w:val="009B1F64"/>
    <w:rsid w:val="009B38F0"/>
    <w:rsid w:val="009B63DD"/>
    <w:rsid w:val="009C3ED4"/>
    <w:rsid w:val="009C4986"/>
    <w:rsid w:val="009C4C34"/>
    <w:rsid w:val="009C76A7"/>
    <w:rsid w:val="009C76C0"/>
    <w:rsid w:val="009D0CA1"/>
    <w:rsid w:val="009D3612"/>
    <w:rsid w:val="009D38C9"/>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4CEF"/>
    <w:rsid w:val="00A760C3"/>
    <w:rsid w:val="00A805FF"/>
    <w:rsid w:val="00A92DC0"/>
    <w:rsid w:val="00A9323D"/>
    <w:rsid w:val="00A934A7"/>
    <w:rsid w:val="00A955C8"/>
    <w:rsid w:val="00A9582D"/>
    <w:rsid w:val="00A96F9F"/>
    <w:rsid w:val="00AA29CB"/>
    <w:rsid w:val="00AA6D27"/>
    <w:rsid w:val="00AB00F6"/>
    <w:rsid w:val="00AB1DF9"/>
    <w:rsid w:val="00AB7E4F"/>
    <w:rsid w:val="00AC0BC0"/>
    <w:rsid w:val="00AC132B"/>
    <w:rsid w:val="00AC1A5E"/>
    <w:rsid w:val="00AC5B21"/>
    <w:rsid w:val="00AC77CA"/>
    <w:rsid w:val="00AD0850"/>
    <w:rsid w:val="00AD26DB"/>
    <w:rsid w:val="00AD372B"/>
    <w:rsid w:val="00AD6BB2"/>
    <w:rsid w:val="00AD7CEA"/>
    <w:rsid w:val="00AE08E5"/>
    <w:rsid w:val="00AE0AD4"/>
    <w:rsid w:val="00AE0EF8"/>
    <w:rsid w:val="00AE1307"/>
    <w:rsid w:val="00AE319E"/>
    <w:rsid w:val="00AE3CBC"/>
    <w:rsid w:val="00AE57DF"/>
    <w:rsid w:val="00AE76BA"/>
    <w:rsid w:val="00AF0640"/>
    <w:rsid w:val="00AF2FA7"/>
    <w:rsid w:val="00AF367B"/>
    <w:rsid w:val="00B01DC3"/>
    <w:rsid w:val="00B05E00"/>
    <w:rsid w:val="00B05F51"/>
    <w:rsid w:val="00B12B67"/>
    <w:rsid w:val="00B12B9B"/>
    <w:rsid w:val="00B12BB2"/>
    <w:rsid w:val="00B1353E"/>
    <w:rsid w:val="00B15E59"/>
    <w:rsid w:val="00B160C8"/>
    <w:rsid w:val="00B23998"/>
    <w:rsid w:val="00B25744"/>
    <w:rsid w:val="00B25D4F"/>
    <w:rsid w:val="00B265AC"/>
    <w:rsid w:val="00B275FB"/>
    <w:rsid w:val="00B27DD6"/>
    <w:rsid w:val="00B30A65"/>
    <w:rsid w:val="00B35115"/>
    <w:rsid w:val="00B364E2"/>
    <w:rsid w:val="00B37A88"/>
    <w:rsid w:val="00B40793"/>
    <w:rsid w:val="00B43334"/>
    <w:rsid w:val="00B43E7E"/>
    <w:rsid w:val="00B47264"/>
    <w:rsid w:val="00B52C9C"/>
    <w:rsid w:val="00B536EE"/>
    <w:rsid w:val="00B537BF"/>
    <w:rsid w:val="00B566E2"/>
    <w:rsid w:val="00B60249"/>
    <w:rsid w:val="00B615B2"/>
    <w:rsid w:val="00B64859"/>
    <w:rsid w:val="00B658D5"/>
    <w:rsid w:val="00B67207"/>
    <w:rsid w:val="00B70F87"/>
    <w:rsid w:val="00B716C3"/>
    <w:rsid w:val="00B72EE0"/>
    <w:rsid w:val="00B73043"/>
    <w:rsid w:val="00B74148"/>
    <w:rsid w:val="00B770F6"/>
    <w:rsid w:val="00B80298"/>
    <w:rsid w:val="00B80AD9"/>
    <w:rsid w:val="00B84315"/>
    <w:rsid w:val="00B85E42"/>
    <w:rsid w:val="00B87876"/>
    <w:rsid w:val="00B93F7F"/>
    <w:rsid w:val="00B95373"/>
    <w:rsid w:val="00B95920"/>
    <w:rsid w:val="00BA0169"/>
    <w:rsid w:val="00BA01C0"/>
    <w:rsid w:val="00BA0FB4"/>
    <w:rsid w:val="00BA3C59"/>
    <w:rsid w:val="00BA6EDE"/>
    <w:rsid w:val="00BB09EA"/>
    <w:rsid w:val="00BB1C0E"/>
    <w:rsid w:val="00BB4D48"/>
    <w:rsid w:val="00BB5F1D"/>
    <w:rsid w:val="00BB5FAC"/>
    <w:rsid w:val="00BB76AA"/>
    <w:rsid w:val="00BB77C7"/>
    <w:rsid w:val="00BC0C2E"/>
    <w:rsid w:val="00BC1C03"/>
    <w:rsid w:val="00BC2A7D"/>
    <w:rsid w:val="00BC3376"/>
    <w:rsid w:val="00BC3C84"/>
    <w:rsid w:val="00BC48D1"/>
    <w:rsid w:val="00BC4DF0"/>
    <w:rsid w:val="00BC5EB8"/>
    <w:rsid w:val="00BC70E9"/>
    <w:rsid w:val="00BC76A0"/>
    <w:rsid w:val="00BC7C7F"/>
    <w:rsid w:val="00BC7E41"/>
    <w:rsid w:val="00BD3779"/>
    <w:rsid w:val="00BD4B73"/>
    <w:rsid w:val="00BD52DB"/>
    <w:rsid w:val="00BE1652"/>
    <w:rsid w:val="00BE3AC1"/>
    <w:rsid w:val="00BE3E32"/>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20DE"/>
    <w:rsid w:val="00C156F0"/>
    <w:rsid w:val="00C160B6"/>
    <w:rsid w:val="00C16689"/>
    <w:rsid w:val="00C216A0"/>
    <w:rsid w:val="00C2215A"/>
    <w:rsid w:val="00C22DDF"/>
    <w:rsid w:val="00C3080A"/>
    <w:rsid w:val="00C319FD"/>
    <w:rsid w:val="00C32241"/>
    <w:rsid w:val="00C323D3"/>
    <w:rsid w:val="00C338BB"/>
    <w:rsid w:val="00C461A3"/>
    <w:rsid w:val="00C461D4"/>
    <w:rsid w:val="00C50A29"/>
    <w:rsid w:val="00C50EBF"/>
    <w:rsid w:val="00C52981"/>
    <w:rsid w:val="00C52D37"/>
    <w:rsid w:val="00C550D5"/>
    <w:rsid w:val="00C56115"/>
    <w:rsid w:val="00C56AFA"/>
    <w:rsid w:val="00C57A74"/>
    <w:rsid w:val="00C61955"/>
    <w:rsid w:val="00C61A1A"/>
    <w:rsid w:val="00C62507"/>
    <w:rsid w:val="00C63384"/>
    <w:rsid w:val="00C6365D"/>
    <w:rsid w:val="00C63CC2"/>
    <w:rsid w:val="00C657B7"/>
    <w:rsid w:val="00C65DC8"/>
    <w:rsid w:val="00C6626E"/>
    <w:rsid w:val="00C70F32"/>
    <w:rsid w:val="00C736AB"/>
    <w:rsid w:val="00C74788"/>
    <w:rsid w:val="00C75236"/>
    <w:rsid w:val="00C77645"/>
    <w:rsid w:val="00C802CD"/>
    <w:rsid w:val="00C80F2D"/>
    <w:rsid w:val="00C82061"/>
    <w:rsid w:val="00C83BC7"/>
    <w:rsid w:val="00C84CEF"/>
    <w:rsid w:val="00C8502C"/>
    <w:rsid w:val="00C8527B"/>
    <w:rsid w:val="00C85D7B"/>
    <w:rsid w:val="00C86DEB"/>
    <w:rsid w:val="00C9034D"/>
    <w:rsid w:val="00C90AD3"/>
    <w:rsid w:val="00C91271"/>
    <w:rsid w:val="00C926E3"/>
    <w:rsid w:val="00C92A0E"/>
    <w:rsid w:val="00C93F45"/>
    <w:rsid w:val="00C94D2D"/>
    <w:rsid w:val="00CA36E1"/>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B17"/>
    <w:rsid w:val="00CE374D"/>
    <w:rsid w:val="00CE3B93"/>
    <w:rsid w:val="00CE4F25"/>
    <w:rsid w:val="00CE58ED"/>
    <w:rsid w:val="00CE67DA"/>
    <w:rsid w:val="00CE758F"/>
    <w:rsid w:val="00CE7657"/>
    <w:rsid w:val="00CE7B50"/>
    <w:rsid w:val="00CF1365"/>
    <w:rsid w:val="00CF236B"/>
    <w:rsid w:val="00CF240B"/>
    <w:rsid w:val="00CF336B"/>
    <w:rsid w:val="00CF3B75"/>
    <w:rsid w:val="00CF74D4"/>
    <w:rsid w:val="00CF7B40"/>
    <w:rsid w:val="00CF7FB6"/>
    <w:rsid w:val="00D01755"/>
    <w:rsid w:val="00D02ADC"/>
    <w:rsid w:val="00D02B9F"/>
    <w:rsid w:val="00D049D9"/>
    <w:rsid w:val="00D05B4B"/>
    <w:rsid w:val="00D063C2"/>
    <w:rsid w:val="00D06733"/>
    <w:rsid w:val="00D0737D"/>
    <w:rsid w:val="00D10BEE"/>
    <w:rsid w:val="00D114FA"/>
    <w:rsid w:val="00D11C9E"/>
    <w:rsid w:val="00D1308C"/>
    <w:rsid w:val="00D14B0C"/>
    <w:rsid w:val="00D16208"/>
    <w:rsid w:val="00D215E4"/>
    <w:rsid w:val="00D219D5"/>
    <w:rsid w:val="00D2263F"/>
    <w:rsid w:val="00D24EE2"/>
    <w:rsid w:val="00D2559B"/>
    <w:rsid w:val="00D32AE9"/>
    <w:rsid w:val="00D33AAC"/>
    <w:rsid w:val="00D33BA9"/>
    <w:rsid w:val="00D3435C"/>
    <w:rsid w:val="00D360DA"/>
    <w:rsid w:val="00D37786"/>
    <w:rsid w:val="00D40FFB"/>
    <w:rsid w:val="00D50960"/>
    <w:rsid w:val="00D50AA6"/>
    <w:rsid w:val="00D50E9E"/>
    <w:rsid w:val="00D51DB7"/>
    <w:rsid w:val="00D52746"/>
    <w:rsid w:val="00D52AB3"/>
    <w:rsid w:val="00D54318"/>
    <w:rsid w:val="00D606B1"/>
    <w:rsid w:val="00D617C5"/>
    <w:rsid w:val="00D63AED"/>
    <w:rsid w:val="00D64589"/>
    <w:rsid w:val="00D66F58"/>
    <w:rsid w:val="00D7063C"/>
    <w:rsid w:val="00D709B2"/>
    <w:rsid w:val="00D71381"/>
    <w:rsid w:val="00D7173A"/>
    <w:rsid w:val="00D721EB"/>
    <w:rsid w:val="00D727D4"/>
    <w:rsid w:val="00D7537C"/>
    <w:rsid w:val="00D75F3C"/>
    <w:rsid w:val="00D77EF4"/>
    <w:rsid w:val="00D80A25"/>
    <w:rsid w:val="00D83412"/>
    <w:rsid w:val="00D854B2"/>
    <w:rsid w:val="00D87CCE"/>
    <w:rsid w:val="00D87DFB"/>
    <w:rsid w:val="00D91325"/>
    <w:rsid w:val="00D947A1"/>
    <w:rsid w:val="00D959E9"/>
    <w:rsid w:val="00D970C3"/>
    <w:rsid w:val="00DA1A52"/>
    <w:rsid w:val="00DA2982"/>
    <w:rsid w:val="00DA39B8"/>
    <w:rsid w:val="00DA4668"/>
    <w:rsid w:val="00DA5840"/>
    <w:rsid w:val="00DA7879"/>
    <w:rsid w:val="00DA7ACB"/>
    <w:rsid w:val="00DB0319"/>
    <w:rsid w:val="00DB2A7E"/>
    <w:rsid w:val="00DB470E"/>
    <w:rsid w:val="00DC0157"/>
    <w:rsid w:val="00DC1EE1"/>
    <w:rsid w:val="00DC260D"/>
    <w:rsid w:val="00DC271C"/>
    <w:rsid w:val="00DC2FC3"/>
    <w:rsid w:val="00DC3C54"/>
    <w:rsid w:val="00DC45E6"/>
    <w:rsid w:val="00DD0C4F"/>
    <w:rsid w:val="00DD33E8"/>
    <w:rsid w:val="00DD4110"/>
    <w:rsid w:val="00DD4D01"/>
    <w:rsid w:val="00DD5095"/>
    <w:rsid w:val="00DD6904"/>
    <w:rsid w:val="00DE0797"/>
    <w:rsid w:val="00DE1AC8"/>
    <w:rsid w:val="00DE429A"/>
    <w:rsid w:val="00DE42C9"/>
    <w:rsid w:val="00DE5D83"/>
    <w:rsid w:val="00DF1D6D"/>
    <w:rsid w:val="00DF26EA"/>
    <w:rsid w:val="00DF3954"/>
    <w:rsid w:val="00DF3C6D"/>
    <w:rsid w:val="00DF715B"/>
    <w:rsid w:val="00DF7267"/>
    <w:rsid w:val="00E0051C"/>
    <w:rsid w:val="00E00941"/>
    <w:rsid w:val="00E064AB"/>
    <w:rsid w:val="00E13A85"/>
    <w:rsid w:val="00E1448D"/>
    <w:rsid w:val="00E144EB"/>
    <w:rsid w:val="00E1479A"/>
    <w:rsid w:val="00E204CE"/>
    <w:rsid w:val="00E20E40"/>
    <w:rsid w:val="00E21A8B"/>
    <w:rsid w:val="00E2647C"/>
    <w:rsid w:val="00E32DE2"/>
    <w:rsid w:val="00E3363C"/>
    <w:rsid w:val="00E360BD"/>
    <w:rsid w:val="00E3684E"/>
    <w:rsid w:val="00E36EC7"/>
    <w:rsid w:val="00E437EF"/>
    <w:rsid w:val="00E44649"/>
    <w:rsid w:val="00E46920"/>
    <w:rsid w:val="00E479DA"/>
    <w:rsid w:val="00E479EA"/>
    <w:rsid w:val="00E47F01"/>
    <w:rsid w:val="00E528E0"/>
    <w:rsid w:val="00E53DC5"/>
    <w:rsid w:val="00E5716E"/>
    <w:rsid w:val="00E6173F"/>
    <w:rsid w:val="00E646D5"/>
    <w:rsid w:val="00E64B44"/>
    <w:rsid w:val="00E6614B"/>
    <w:rsid w:val="00E665BE"/>
    <w:rsid w:val="00E66885"/>
    <w:rsid w:val="00E66BA1"/>
    <w:rsid w:val="00E66F64"/>
    <w:rsid w:val="00E7014D"/>
    <w:rsid w:val="00E73A25"/>
    <w:rsid w:val="00E752F3"/>
    <w:rsid w:val="00E75428"/>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EF7FBB"/>
    <w:rsid w:val="00F01025"/>
    <w:rsid w:val="00F01674"/>
    <w:rsid w:val="00F01A2A"/>
    <w:rsid w:val="00F0338B"/>
    <w:rsid w:val="00F036C1"/>
    <w:rsid w:val="00F03F97"/>
    <w:rsid w:val="00F0465B"/>
    <w:rsid w:val="00F05DA7"/>
    <w:rsid w:val="00F05E62"/>
    <w:rsid w:val="00F07DFE"/>
    <w:rsid w:val="00F1277B"/>
    <w:rsid w:val="00F12A98"/>
    <w:rsid w:val="00F1396E"/>
    <w:rsid w:val="00F144CE"/>
    <w:rsid w:val="00F20107"/>
    <w:rsid w:val="00F20C55"/>
    <w:rsid w:val="00F223E0"/>
    <w:rsid w:val="00F22BB2"/>
    <w:rsid w:val="00F237EE"/>
    <w:rsid w:val="00F251B2"/>
    <w:rsid w:val="00F251B4"/>
    <w:rsid w:val="00F260F2"/>
    <w:rsid w:val="00F26355"/>
    <w:rsid w:val="00F272EA"/>
    <w:rsid w:val="00F32470"/>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21FA"/>
    <w:rsid w:val="00F73A76"/>
    <w:rsid w:val="00F73F46"/>
    <w:rsid w:val="00F740E1"/>
    <w:rsid w:val="00F75974"/>
    <w:rsid w:val="00F76A87"/>
    <w:rsid w:val="00F80684"/>
    <w:rsid w:val="00F8189C"/>
    <w:rsid w:val="00F82782"/>
    <w:rsid w:val="00F8417E"/>
    <w:rsid w:val="00F90230"/>
    <w:rsid w:val="00F90F9E"/>
    <w:rsid w:val="00F94CDF"/>
    <w:rsid w:val="00F96F5A"/>
    <w:rsid w:val="00FA35E1"/>
    <w:rsid w:val="00FA3A09"/>
    <w:rsid w:val="00FA3DB5"/>
    <w:rsid w:val="00FA42B6"/>
    <w:rsid w:val="00FA5132"/>
    <w:rsid w:val="00FB287D"/>
    <w:rsid w:val="00FB3138"/>
    <w:rsid w:val="00FB3E05"/>
    <w:rsid w:val="00FB680A"/>
    <w:rsid w:val="00FC09B1"/>
    <w:rsid w:val="00FC1657"/>
    <w:rsid w:val="00FC5305"/>
    <w:rsid w:val="00FC5875"/>
    <w:rsid w:val="00FD2E36"/>
    <w:rsid w:val="00FD2E5C"/>
    <w:rsid w:val="00FD6589"/>
    <w:rsid w:val="00FD6E6F"/>
    <w:rsid w:val="00FE07A9"/>
    <w:rsid w:val="00FE1891"/>
    <w:rsid w:val="00FE4010"/>
    <w:rsid w:val="00FE41FD"/>
    <w:rsid w:val="00FE4DD6"/>
    <w:rsid w:val="00FE5DBB"/>
    <w:rsid w:val="00FE74FE"/>
    <w:rsid w:val="00FE78D3"/>
    <w:rsid w:val="00FE7915"/>
    <w:rsid w:val="00FF02C1"/>
    <w:rsid w:val="00FF049E"/>
    <w:rsid w:val="00FF094B"/>
    <w:rsid w:val="00FF0AB0"/>
    <w:rsid w:val="00FF1BEA"/>
    <w:rsid w:val="00FF242F"/>
    <w:rsid w:val="00FF2F79"/>
    <w:rsid w:val="00FF3DDB"/>
    <w:rsid w:val="00FF5EBF"/>
    <w:rsid w:val="23952182"/>
    <w:rsid w:val="48912660"/>
    <w:rsid w:val="57A04676"/>
    <w:rsid w:val="5C7709EE"/>
    <w:rsid w:val="5D947DC6"/>
    <w:rsid w:val="6833299C"/>
    <w:rsid w:val="68342E84"/>
    <w:rsid w:val="7A831561"/>
  </w:rsids>
  <w:docVars>
    <w:docVar w:name="commondata" w:val="eyJoZGlkIjoiYzhjYjViNzE3MzdhN2Q5YjBiMDFjNzg5YzYxMDE4YjU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semiHidden="0"/>
    <w:lsdException w:name="index 2" w:semiHidden="0"/>
    <w:lsdException w:name="index 3" w:semiHidden="0"/>
    <w:lsdException w:name="index 4" w:semiHidden="0"/>
    <w:lsdException w:name="index 5" w:semiHidden="0"/>
    <w:lsdException w:name="index 6" w:semiHidden="0"/>
    <w:lsdException w:name="index 7" w:semiHidden="0"/>
    <w:lsdException w:name="index 8" w:semiHidden="0"/>
    <w:lsdException w:name="index 9"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semiHidden="0"/>
    <w:lsdException w:name="footnote text" w:semiHidden="0"/>
    <w:lsdException w:name="annotation text" w:semiHidden="0" w:unhideWhenUsed="0"/>
    <w:lsdException w:name="header" w:semiHidden="0"/>
    <w:lsdException w:name="footer" w:semiHidden="0"/>
    <w:lsdException w:name="index heading" w:semiHidden="0"/>
    <w:lsdException w:name="caption" w:semiHidden="0" w:uiPriority="35" w:unhideWhenUsed="0" w:qFormat="1"/>
    <w:lsdException w:name="table of figures" w:semiHidden="0"/>
    <w:lsdException w:name="envelope address" w:semiHidden="0"/>
    <w:lsdException w:name="envelope return" w:semiHidden="0"/>
    <w:lsdException w:name="annotation reference" w:semiHidden="0" w:unhideWhenUsed="0"/>
    <w:lsdException w:name="endnote text" w:semiHidden="0"/>
    <w:lsdException w:name="table of authorities" w:semiHidden="0"/>
    <w:lsdException w:name="macro" w:semiHidden="0"/>
    <w:lsdException w:name="toa heading" w:semiHidden="0"/>
    <w:lsdException w:name="List" w:semiHidden="0"/>
    <w:lsdException w:name="List Bullet" w:semiHidden="0"/>
    <w:lsdException w:name="List Number"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iPriority="10" w:unhideWhenUsed="0" w:qFormat="1"/>
    <w:lsdException w:name="Closing" w:semiHidden="0"/>
    <w:lsdException w:name="Signature" w:semiHidden="0"/>
    <w:lsdException w:name="Default Paragraph Font" w:semiHidden="0" w:uiPriority="1"/>
    <w:lsdException w:name="Body Text" w:semiHidden="0" w:uiPriority="0" w:unhideWhenUsed="0" w:qFormat="1"/>
    <w:lsdException w:name="Body Text Indent" w:semiHidden="0"/>
    <w:lsdException w:name="List Continue" w:semiHidden="0"/>
    <w:lsdException w:name="List Continue 2" w:semiHidden="0"/>
    <w:lsdException w:name="List Continue 3" w:semiHidden="0"/>
    <w:lsdException w:name="List Continue 4" w:semiHidden="0"/>
    <w:lsdException w:name="List Continue 5" w:semiHidden="0"/>
    <w:lsdException w:name="Message Header" w:semiHidden="0"/>
    <w:lsdException w:name="Subtitle" w:semiHidden="0" w:uiPriority="11" w:unhideWhenUsed="0" w:qFormat="1"/>
    <w:lsdException w:name="Salutation" w:semiHidden="0"/>
    <w:lsdException w:name="Date" w:semiHidden="0"/>
    <w:lsdException w:name="Body Text First Indent" w:semiHidden="0"/>
    <w:lsdException w:name="Body Text First Indent 2" w:semiHidden="0"/>
    <w:lsdException w:name="Note Heading" w:semiHidden="0"/>
    <w:lsdException w:name="Body Text 2" w:semiHidden="0"/>
    <w:lsdException w:name="Body Text 3" w:semiHidden="0"/>
    <w:lsdException w:name="Body Text Indent 2" w:semiHidden="0"/>
    <w:lsdException w:name="Body Text Indent 3" w:semiHidden="0"/>
    <w:lsdException w:name="Block Text" w:semiHidden="0"/>
    <w:lsdException w:name="Strong" w:semiHidden="0" w:uiPriority="22" w:unhideWhenUsed="0" w:qFormat="1"/>
    <w:lsdException w:name="Emphasis" w:semiHidden="0" w:uiPriority="20" w:unhideWhenUsed="0" w:qFormat="1"/>
    <w:lsdException w:name="Document Map" w:semiHidden="0"/>
    <w:lsdException w:name="Plain Text" w:semiHidden="0" w:uiPriority="0" w:unhideWhenUsed="0" w:qFormat="1"/>
    <w:lsdException w:name="E-mail Signature" w:semiHidden="0"/>
    <w:lsdException w:name="Normal (Web)" w:semiHidden="0" w:unhideWhenUsed="0" w:qFormat="1"/>
    <w:lsdException w:name="HTML Address" w:semiHidden="0"/>
    <w:lsdException w:name="HTML Preformatted" w:semiHidden="0"/>
    <w:lsdException w:name="Normal Table" w:semiHidden="0"/>
    <w:lsdException w:name="annotation subject" w:semiHidden="0"/>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
    <w:uiPriority w:val="9"/>
    <w:qFormat/>
    <w:pPr>
      <w:keepNext/>
      <w:keepLines/>
      <w:spacing w:before="260" w:after="260" w:line="416" w:lineRule="auto"/>
      <w:outlineLvl w:val="1"/>
    </w:pPr>
    <w:rPr>
      <w:rFonts w:ascii="Cambria" w:eastAsia="宋体" w:hAnsi="Cambria" w:cs="Times New Roman"/>
      <w:b/>
      <w:bCs/>
      <w:sz w:val="32"/>
      <w:szCs w:val="32"/>
    </w:rPr>
  </w:style>
  <w:style w:type="paragraph" w:styleId="Heading3">
    <w:name w:val="heading 3"/>
    <w:basedOn w:val="Normal"/>
    <w:next w:val="Normal"/>
    <w:link w:val="3"/>
    <w:uiPriority w:val="9"/>
    <w:qFormat/>
    <w:pPr>
      <w:keepNext/>
      <w:keepLines/>
      <w:spacing w:before="260" w:after="260" w:line="416" w:lineRule="auto"/>
      <w:outlineLvl w:val="2"/>
    </w:pPr>
    <w:rPr>
      <w:b/>
      <w:bCs/>
      <w:sz w:val="32"/>
      <w:szCs w:val="32"/>
    </w:rPr>
  </w:style>
  <w:style w:type="paragraph" w:styleId="Heading4">
    <w:name w:val="heading 4"/>
    <w:basedOn w:val="Normal"/>
    <w:next w:val="Normal"/>
    <w:link w:val="4"/>
    <w:uiPriority w:val="9"/>
    <w:qFormat/>
    <w:pPr>
      <w:keepNext/>
      <w:keepLines/>
      <w:spacing w:before="280" w:after="290" w:line="376" w:lineRule="auto"/>
      <w:outlineLvl w:val="3"/>
    </w:pPr>
    <w:rPr>
      <w:rFonts w:ascii="Cambria" w:eastAsia="宋体" w:hAnsi="Cambria" w:cs="Times New Roman"/>
      <w:b/>
      <w:bCs/>
      <w:sz w:val="28"/>
      <w:szCs w:val="28"/>
    </w:rPr>
  </w:style>
  <w:style w:type="paragraph" w:styleId="Heading5">
    <w:name w:val="heading 5"/>
    <w:basedOn w:val="Normal"/>
    <w:next w:val="Normal"/>
    <w:link w:val="5"/>
    <w:uiPriority w:val="9"/>
    <w:qFormat/>
    <w:pPr>
      <w:keepNext/>
      <w:keepLines/>
      <w:spacing w:before="280" w:after="290" w:line="376" w:lineRule="auto"/>
      <w:outlineLvl w:val="4"/>
    </w:pPr>
    <w:rPr>
      <w:b/>
      <w:bCs/>
      <w:sz w:val="28"/>
      <w:szCs w:val="28"/>
    </w:rPr>
  </w:style>
  <w:style w:type="paragraph" w:styleId="Heading6">
    <w:name w:val="heading 6"/>
    <w:basedOn w:val="Normal"/>
    <w:next w:val="Normal"/>
    <w:link w:val="6"/>
    <w:uiPriority w:val="9"/>
    <w:qFormat/>
    <w:pPr>
      <w:keepNext/>
      <w:keepLines/>
      <w:spacing w:before="240" w:after="64" w:line="320" w:lineRule="auto"/>
      <w:outlineLvl w:val="5"/>
    </w:pPr>
    <w:rPr>
      <w:rFonts w:ascii="Cambria" w:eastAsia="宋体" w:hAnsi="Cambria" w:cs="Times New Roman"/>
      <w:b/>
      <w:bCs/>
      <w:sz w:val="24"/>
      <w:szCs w:val="24"/>
    </w:rPr>
  </w:style>
  <w:style w:type="paragraph" w:styleId="Heading7">
    <w:name w:val="heading 7"/>
    <w:basedOn w:val="Normal"/>
    <w:next w:val="Normal"/>
    <w:link w:val="7"/>
    <w:uiPriority w:val="9"/>
    <w:qFormat/>
    <w:pPr>
      <w:keepNext/>
      <w:keepLines/>
      <w:spacing w:before="240" w:after="64" w:line="320" w:lineRule="auto"/>
      <w:outlineLvl w:val="6"/>
    </w:pPr>
    <w:rPr>
      <w:b/>
      <w:bCs/>
      <w:sz w:val="24"/>
      <w:szCs w:val="24"/>
    </w:rPr>
  </w:style>
  <w:style w:type="paragraph" w:styleId="Heading8">
    <w:name w:val="heading 8"/>
    <w:basedOn w:val="Normal"/>
    <w:next w:val="Normal"/>
    <w:link w:val="8"/>
    <w:uiPriority w:val="9"/>
    <w:qFormat/>
    <w:pPr>
      <w:keepNext/>
      <w:keepLines/>
      <w:spacing w:before="240" w:after="64" w:line="320" w:lineRule="auto"/>
      <w:outlineLvl w:val="7"/>
    </w:pPr>
    <w:rPr>
      <w:rFonts w:ascii="Cambria" w:eastAsia="宋体" w:hAnsi="Cambria" w:cs="Times New Roman"/>
      <w:sz w:val="24"/>
      <w:szCs w:val="24"/>
    </w:rPr>
  </w:style>
  <w:style w:type="paragraph" w:styleId="Heading9">
    <w:name w:val="heading 9"/>
    <w:basedOn w:val="Normal"/>
    <w:next w:val="Normal"/>
    <w:link w:val="9"/>
    <w:uiPriority w:val="9"/>
    <w:qFormat/>
    <w:pPr>
      <w:keepNext/>
      <w:keepLines/>
      <w:spacing w:before="240" w:after="64" w:line="320" w:lineRule="auto"/>
      <w:outlineLvl w:val="8"/>
    </w:pPr>
    <w:rPr>
      <w:rFonts w:ascii="Cambria" w:eastAsia="宋体" w:hAnsi="Cambria" w:cs="Times New Roman"/>
      <w:szCs w:val="21"/>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paragraph" w:styleId="Macro">
    <w:name w:val="macro"/>
    <w:link w:val="a"/>
    <w:uiPriority w:val="99"/>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character" w:customStyle="1" w:styleId="a">
    <w:name w:val="宏文本 字符"/>
    <w:link w:val="Macro"/>
    <w:uiPriority w:val="99"/>
    <w:semiHidden/>
    <w:rPr>
      <w:rFonts w:ascii="Courier New" w:hAnsi="Courier New" w:cs="Courier New"/>
      <w:kern w:val="2"/>
      <w:sz w:val="24"/>
      <w:szCs w:val="24"/>
    </w:rPr>
  </w:style>
  <w:style w:type="character" w:customStyle="1" w:styleId="1">
    <w:name w:val="标题 1 字符"/>
    <w:link w:val="Heading1"/>
    <w:uiPriority w:val="9"/>
    <w:rPr>
      <w:b/>
      <w:bCs/>
      <w:kern w:val="44"/>
      <w:sz w:val="44"/>
      <w:szCs w:val="44"/>
    </w:rPr>
  </w:style>
  <w:style w:type="character" w:customStyle="1" w:styleId="2">
    <w:name w:val="标题 2 字符"/>
    <w:link w:val="Heading2"/>
    <w:uiPriority w:val="9"/>
    <w:semiHidden/>
    <w:rPr>
      <w:rFonts w:ascii="Cambria" w:eastAsia="宋体" w:hAnsi="Cambria" w:cs="Times New Roman"/>
      <w:b/>
      <w:bCs/>
      <w:kern w:val="2"/>
      <w:sz w:val="32"/>
      <w:szCs w:val="32"/>
    </w:rPr>
  </w:style>
  <w:style w:type="character" w:customStyle="1" w:styleId="3">
    <w:name w:val="标题 3 字符"/>
    <w:link w:val="Heading3"/>
    <w:uiPriority w:val="9"/>
    <w:semiHidden/>
    <w:rPr>
      <w:b/>
      <w:bCs/>
      <w:kern w:val="2"/>
      <w:sz w:val="32"/>
      <w:szCs w:val="32"/>
    </w:rPr>
  </w:style>
  <w:style w:type="character" w:customStyle="1" w:styleId="4">
    <w:name w:val="标题 4 字符"/>
    <w:link w:val="Heading4"/>
    <w:uiPriority w:val="9"/>
    <w:semiHidden/>
    <w:rPr>
      <w:rFonts w:ascii="Cambria" w:eastAsia="宋体" w:hAnsi="Cambria" w:cs="Times New Roman"/>
      <w:b/>
      <w:bCs/>
      <w:kern w:val="2"/>
      <w:sz w:val="28"/>
      <w:szCs w:val="28"/>
    </w:rPr>
  </w:style>
  <w:style w:type="character" w:customStyle="1" w:styleId="5">
    <w:name w:val="标题 5 字符"/>
    <w:link w:val="Heading5"/>
    <w:uiPriority w:val="9"/>
    <w:semiHidden/>
    <w:rPr>
      <w:b/>
      <w:bCs/>
      <w:kern w:val="2"/>
      <w:sz w:val="28"/>
      <w:szCs w:val="28"/>
    </w:rPr>
  </w:style>
  <w:style w:type="character" w:customStyle="1" w:styleId="6">
    <w:name w:val="标题 6 字符"/>
    <w:link w:val="Heading6"/>
    <w:uiPriority w:val="9"/>
    <w:semiHidden/>
    <w:rPr>
      <w:rFonts w:ascii="Cambria" w:eastAsia="宋体" w:hAnsi="Cambria" w:cs="Times New Roman"/>
      <w:b/>
      <w:bCs/>
      <w:kern w:val="2"/>
      <w:sz w:val="24"/>
      <w:szCs w:val="24"/>
    </w:rPr>
  </w:style>
  <w:style w:type="character" w:customStyle="1" w:styleId="7">
    <w:name w:val="标题 7 字符"/>
    <w:link w:val="Heading7"/>
    <w:uiPriority w:val="9"/>
    <w:semiHidden/>
    <w:rPr>
      <w:b/>
      <w:bCs/>
      <w:kern w:val="2"/>
      <w:sz w:val="24"/>
      <w:szCs w:val="24"/>
    </w:rPr>
  </w:style>
  <w:style w:type="character" w:customStyle="1" w:styleId="8">
    <w:name w:val="标题 8 字符"/>
    <w:link w:val="Heading8"/>
    <w:uiPriority w:val="9"/>
    <w:semiHidden/>
    <w:rPr>
      <w:rFonts w:ascii="Cambria" w:eastAsia="宋体" w:hAnsi="Cambria" w:cs="Times New Roman"/>
      <w:kern w:val="2"/>
      <w:sz w:val="24"/>
      <w:szCs w:val="24"/>
    </w:rPr>
  </w:style>
  <w:style w:type="character" w:customStyle="1" w:styleId="9">
    <w:name w:val="标题 9 字符"/>
    <w:link w:val="Heading9"/>
    <w:uiPriority w:val="9"/>
    <w:semiHidden/>
    <w:rPr>
      <w:rFonts w:ascii="Cambria" w:eastAsia="宋体" w:hAnsi="Cambria" w:cs="Times New Roman"/>
      <w:kern w:val="2"/>
      <w:sz w:val="21"/>
      <w:szCs w:val="21"/>
    </w:rPr>
  </w:style>
  <w:style w:type="paragraph" w:styleId="List3">
    <w:name w:val="List 3"/>
    <w:basedOn w:val="Normal"/>
    <w:uiPriority w:val="99"/>
    <w:unhideWhenUsed/>
    <w:pPr>
      <w:ind w:left="100" w:hanging="200" w:leftChars="400" w:hangingChars="200"/>
      <w:contextualSpacing/>
    </w:pPr>
  </w:style>
  <w:style w:type="paragraph" w:styleId="TOC7">
    <w:name w:val="toc 7"/>
    <w:basedOn w:val="Normal"/>
    <w:next w:val="Normal"/>
    <w:uiPriority w:val="39"/>
    <w:unhideWhenUsed/>
    <w:pPr>
      <w:ind w:left="2520" w:leftChars="1200"/>
    </w:pPr>
  </w:style>
  <w:style w:type="paragraph" w:styleId="ListNumber2">
    <w:name w:val="List Number 2"/>
    <w:basedOn w:val="Normal"/>
    <w:uiPriority w:val="99"/>
    <w:unhideWhenUsed/>
    <w:pPr>
      <w:numPr>
        <w:ilvl w:val="0"/>
        <w:numId w:val="1"/>
      </w:numPr>
      <w:tabs>
        <w:tab w:val="left" w:pos="780"/>
      </w:tabs>
      <w:contextualSpacing/>
    </w:pPr>
  </w:style>
  <w:style w:type="paragraph" w:styleId="TableofAuthorities">
    <w:name w:val="table of authorities"/>
    <w:basedOn w:val="Normal"/>
    <w:next w:val="Normal"/>
    <w:uiPriority w:val="99"/>
    <w:unhideWhenUsed/>
    <w:pPr>
      <w:ind w:left="420" w:leftChars="200"/>
    </w:pPr>
  </w:style>
  <w:style w:type="paragraph" w:styleId="NoteHeading">
    <w:name w:val="Note Heading"/>
    <w:basedOn w:val="Normal"/>
    <w:next w:val="Normal"/>
    <w:link w:val="a0"/>
    <w:uiPriority w:val="99"/>
    <w:unhideWhenUsed/>
    <w:pPr>
      <w:jc w:val="center"/>
    </w:pPr>
  </w:style>
  <w:style w:type="character" w:customStyle="1" w:styleId="a0">
    <w:name w:val="注释标题 字符"/>
    <w:link w:val="NoteHeading"/>
    <w:uiPriority w:val="99"/>
    <w:semiHidden/>
    <w:rPr>
      <w:kern w:val="2"/>
      <w:sz w:val="21"/>
      <w:szCs w:val="22"/>
    </w:rPr>
  </w:style>
  <w:style w:type="paragraph" w:styleId="ListBullet4">
    <w:name w:val="List Bullet 4"/>
    <w:basedOn w:val="Normal"/>
    <w:uiPriority w:val="99"/>
    <w:unhideWhenUsed/>
    <w:pPr>
      <w:numPr>
        <w:ilvl w:val="0"/>
        <w:numId w:val="2"/>
      </w:numPr>
      <w:tabs>
        <w:tab w:val="left" w:pos="1620"/>
      </w:tabs>
      <w:contextualSpacing/>
    </w:pPr>
  </w:style>
  <w:style w:type="paragraph" w:styleId="Index8">
    <w:name w:val="index 8"/>
    <w:basedOn w:val="Normal"/>
    <w:next w:val="Normal"/>
    <w:uiPriority w:val="99"/>
    <w:unhideWhenUsed/>
    <w:pPr>
      <w:ind w:left="1400" w:leftChars="1400"/>
    </w:pPr>
  </w:style>
  <w:style w:type="paragraph" w:styleId="E-mailSignature">
    <w:name w:val="E-mail Signature"/>
    <w:basedOn w:val="Normal"/>
    <w:link w:val="a1"/>
    <w:uiPriority w:val="99"/>
    <w:unhideWhenUsed/>
  </w:style>
  <w:style w:type="character" w:customStyle="1" w:styleId="a1">
    <w:name w:val="电子邮件签名 字符"/>
    <w:link w:val="E-mailSignature"/>
    <w:uiPriority w:val="99"/>
    <w:semiHidden/>
    <w:rPr>
      <w:kern w:val="2"/>
      <w:sz w:val="21"/>
      <w:szCs w:val="22"/>
    </w:rPr>
  </w:style>
  <w:style w:type="paragraph" w:styleId="ListNumber">
    <w:name w:val="List Number"/>
    <w:basedOn w:val="Normal"/>
    <w:uiPriority w:val="99"/>
    <w:unhideWhenUsed/>
    <w:pPr>
      <w:numPr>
        <w:ilvl w:val="0"/>
        <w:numId w:val="3"/>
      </w:numPr>
      <w:tabs>
        <w:tab w:val="left" w:pos="360"/>
      </w:tabs>
      <w:contextualSpacing/>
    </w:pPr>
  </w:style>
  <w:style w:type="paragraph" w:styleId="NormalIndent">
    <w:name w:val="Normal Indent"/>
    <w:basedOn w:val="Normal"/>
    <w:uiPriority w:val="99"/>
    <w:unhideWhenUsed/>
    <w:pPr>
      <w:ind w:firstLine="420" w:firstLineChars="200"/>
    </w:pPr>
  </w:style>
  <w:style w:type="paragraph" w:styleId="Caption">
    <w:name w:val="caption"/>
    <w:basedOn w:val="Normal"/>
    <w:next w:val="Normal"/>
    <w:uiPriority w:val="35"/>
    <w:qFormat/>
    <w:rPr>
      <w:rFonts w:ascii="Cambria" w:eastAsia="黑体" w:hAnsi="Cambria" w:cs="Times New Roman"/>
      <w:sz w:val="20"/>
      <w:szCs w:val="20"/>
    </w:rPr>
  </w:style>
  <w:style w:type="paragraph" w:styleId="Index5">
    <w:name w:val="index 5"/>
    <w:basedOn w:val="Normal"/>
    <w:next w:val="Normal"/>
    <w:uiPriority w:val="99"/>
    <w:unhideWhenUsed/>
    <w:pPr>
      <w:ind w:left="800" w:leftChars="800"/>
    </w:pPr>
  </w:style>
  <w:style w:type="paragraph" w:styleId="ListBullet">
    <w:name w:val="List Bullet"/>
    <w:basedOn w:val="Normal"/>
    <w:uiPriority w:val="99"/>
    <w:unhideWhenUsed/>
    <w:pPr>
      <w:numPr>
        <w:ilvl w:val="0"/>
        <w:numId w:val="4"/>
      </w:numPr>
      <w:tabs>
        <w:tab w:val="left" w:pos="360"/>
      </w:tabs>
      <w:contextualSpacing/>
    </w:pPr>
  </w:style>
  <w:style w:type="paragraph" w:styleId="EnvelopeAddress">
    <w:name w:val="envelope address"/>
    <w:basedOn w:val="Normal"/>
    <w:uiPriority w:val="99"/>
    <w:unhideWhenUsed/>
    <w:pPr>
      <w:framePr w:w="7920" w:h="1980" w:hRule="exact" w:hSpace="180" w:wrap="auto" w:vAnchor="margin" w:hAnchor="page" w:xAlign="center" w:yAlign="bottom"/>
      <w:snapToGrid w:val="0"/>
      <w:ind w:left="100" w:leftChars="1400"/>
    </w:pPr>
    <w:rPr>
      <w:rFonts w:ascii="Cambria" w:eastAsia="宋体" w:hAnsi="Cambria" w:cs="Times New Roman"/>
      <w:sz w:val="24"/>
      <w:szCs w:val="24"/>
    </w:rPr>
  </w:style>
  <w:style w:type="paragraph" w:styleId="DocumentMap">
    <w:name w:val="Document Map"/>
    <w:basedOn w:val="Normal"/>
    <w:link w:val="a2"/>
    <w:uiPriority w:val="99"/>
    <w:unhideWhenUsed/>
    <w:rPr>
      <w:rFonts w:ascii="宋体"/>
      <w:sz w:val="18"/>
      <w:szCs w:val="18"/>
    </w:rPr>
  </w:style>
  <w:style w:type="character" w:customStyle="1" w:styleId="a2">
    <w:name w:val="文档结构图 字符"/>
    <w:link w:val="DocumentMap"/>
    <w:uiPriority w:val="99"/>
    <w:semiHidden/>
    <w:rPr>
      <w:rFonts w:ascii="宋体"/>
      <w:kern w:val="2"/>
      <w:sz w:val="18"/>
      <w:szCs w:val="18"/>
    </w:rPr>
  </w:style>
  <w:style w:type="paragraph" w:styleId="TOAHeading">
    <w:name w:val="toa heading"/>
    <w:basedOn w:val="Normal"/>
    <w:next w:val="Normal"/>
    <w:uiPriority w:val="99"/>
    <w:unhideWhenUsed/>
    <w:pPr>
      <w:spacing w:before="120"/>
    </w:pPr>
    <w:rPr>
      <w:rFonts w:ascii="Cambria" w:hAnsi="Cambria" w:cs="Times New Roman"/>
      <w:sz w:val="24"/>
      <w:szCs w:val="24"/>
    </w:rPr>
  </w:style>
  <w:style w:type="paragraph" w:styleId="CommentText">
    <w:name w:val="annotation text"/>
    <w:basedOn w:val="Normal"/>
    <w:link w:val="a3"/>
    <w:uiPriority w:val="99"/>
    <w:pPr>
      <w:jc w:val="left"/>
    </w:pPr>
    <w:rPr>
      <w:rFonts w:ascii="Times New Roman" w:hAnsi="Times New Roman"/>
      <w:kern w:val="0"/>
      <w:sz w:val="20"/>
      <w:szCs w:val="24"/>
    </w:rPr>
  </w:style>
  <w:style w:type="character" w:customStyle="1" w:styleId="a3">
    <w:name w:val="批注文字 字符"/>
    <w:link w:val="CommentText"/>
    <w:uiPriority w:val="99"/>
    <w:rPr>
      <w:rFonts w:ascii="Times New Roman" w:eastAsia="宋体" w:hAnsi="Times New Roman" w:cs="Times New Roman"/>
      <w:szCs w:val="24"/>
    </w:rPr>
  </w:style>
  <w:style w:type="paragraph" w:styleId="Index6">
    <w:name w:val="index 6"/>
    <w:basedOn w:val="Normal"/>
    <w:next w:val="Normal"/>
    <w:uiPriority w:val="99"/>
    <w:unhideWhenUsed/>
    <w:pPr>
      <w:ind w:left="1000" w:leftChars="1000"/>
    </w:pPr>
  </w:style>
  <w:style w:type="paragraph" w:styleId="Salutation">
    <w:name w:val="Salutation"/>
    <w:basedOn w:val="Normal"/>
    <w:next w:val="Normal"/>
    <w:link w:val="a4"/>
    <w:uiPriority w:val="99"/>
    <w:unhideWhenUsed/>
  </w:style>
  <w:style w:type="character" w:customStyle="1" w:styleId="a4">
    <w:name w:val="称呼 字符"/>
    <w:link w:val="Salutation"/>
    <w:uiPriority w:val="99"/>
    <w:semiHidden/>
    <w:rPr>
      <w:kern w:val="2"/>
      <w:sz w:val="21"/>
      <w:szCs w:val="22"/>
    </w:rPr>
  </w:style>
  <w:style w:type="paragraph" w:styleId="BodyText3">
    <w:name w:val="Body Text 3"/>
    <w:basedOn w:val="Normal"/>
    <w:link w:val="30"/>
    <w:uiPriority w:val="99"/>
    <w:unhideWhenUsed/>
    <w:pPr>
      <w:spacing w:after="120"/>
    </w:pPr>
    <w:rPr>
      <w:sz w:val="16"/>
      <w:szCs w:val="16"/>
    </w:rPr>
  </w:style>
  <w:style w:type="character" w:customStyle="1" w:styleId="30">
    <w:name w:val="正文文本 3 字符"/>
    <w:link w:val="BodyText3"/>
    <w:uiPriority w:val="99"/>
    <w:semiHidden/>
    <w:rPr>
      <w:kern w:val="2"/>
      <w:sz w:val="16"/>
      <w:szCs w:val="16"/>
    </w:rPr>
  </w:style>
  <w:style w:type="paragraph" w:styleId="Closing">
    <w:name w:val="Closing"/>
    <w:basedOn w:val="Normal"/>
    <w:link w:val="a5"/>
    <w:uiPriority w:val="99"/>
    <w:unhideWhenUsed/>
    <w:pPr>
      <w:ind w:left="100" w:leftChars="2100"/>
    </w:pPr>
  </w:style>
  <w:style w:type="character" w:customStyle="1" w:styleId="a5">
    <w:name w:val="结束语 字符"/>
    <w:link w:val="Closing"/>
    <w:uiPriority w:val="99"/>
    <w:semiHidden/>
    <w:rPr>
      <w:kern w:val="2"/>
      <w:sz w:val="21"/>
      <w:szCs w:val="22"/>
    </w:rPr>
  </w:style>
  <w:style w:type="paragraph" w:styleId="ListBullet3">
    <w:name w:val="List Bullet 3"/>
    <w:basedOn w:val="Normal"/>
    <w:uiPriority w:val="99"/>
    <w:unhideWhenUsed/>
    <w:pPr>
      <w:numPr>
        <w:ilvl w:val="0"/>
        <w:numId w:val="5"/>
      </w:numPr>
      <w:tabs>
        <w:tab w:val="left" w:pos="1200"/>
      </w:tabs>
      <w:contextualSpacing/>
    </w:pPr>
  </w:style>
  <w:style w:type="paragraph" w:styleId="BodyText">
    <w:name w:val="Body Text"/>
    <w:basedOn w:val="Normal"/>
    <w:link w:val="a6"/>
    <w:qFormat/>
    <w:pPr>
      <w:shd w:val="clear" w:color="auto" w:fill="FFFFFF"/>
      <w:spacing w:line="405" w:lineRule="exact"/>
      <w:jc w:val="distribute"/>
    </w:pPr>
    <w:rPr>
      <w:rFonts w:ascii="宋体" w:hAnsi="Times New Roman"/>
      <w:kern w:val="0"/>
      <w:sz w:val="18"/>
      <w:szCs w:val="18"/>
    </w:rPr>
  </w:style>
  <w:style w:type="character" w:customStyle="1" w:styleId="a6">
    <w:name w:val="正文文本 字符"/>
    <w:link w:val="BodyText"/>
    <w:rPr>
      <w:rFonts w:ascii="宋体" w:hAnsi="Times New Roman"/>
      <w:sz w:val="18"/>
      <w:szCs w:val="18"/>
      <w:shd w:val="clear" w:color="auto" w:fill="FFFFFF"/>
    </w:rPr>
  </w:style>
  <w:style w:type="paragraph" w:styleId="BodyTextIndent">
    <w:name w:val="Body Text Indent"/>
    <w:basedOn w:val="Normal"/>
    <w:link w:val="a7"/>
    <w:uiPriority w:val="99"/>
    <w:unhideWhenUsed/>
    <w:pPr>
      <w:spacing w:after="120"/>
      <w:ind w:left="420" w:leftChars="200"/>
    </w:pPr>
  </w:style>
  <w:style w:type="character" w:customStyle="1" w:styleId="a7">
    <w:name w:val="正文文本缩进 字符"/>
    <w:link w:val="BodyTextIndent"/>
    <w:uiPriority w:val="99"/>
    <w:semiHidden/>
    <w:rPr>
      <w:kern w:val="2"/>
      <w:sz w:val="21"/>
      <w:szCs w:val="22"/>
    </w:rPr>
  </w:style>
  <w:style w:type="paragraph" w:styleId="ListNumber3">
    <w:name w:val="List Number 3"/>
    <w:basedOn w:val="Normal"/>
    <w:uiPriority w:val="99"/>
    <w:unhideWhenUsed/>
    <w:pPr>
      <w:numPr>
        <w:ilvl w:val="0"/>
        <w:numId w:val="6"/>
      </w:numPr>
      <w:tabs>
        <w:tab w:val="left" w:pos="1200"/>
      </w:tabs>
      <w:contextualSpacing/>
    </w:pPr>
  </w:style>
  <w:style w:type="paragraph" w:styleId="List2">
    <w:name w:val="List 2"/>
    <w:basedOn w:val="Normal"/>
    <w:uiPriority w:val="99"/>
    <w:unhideWhenUsed/>
    <w:pPr>
      <w:ind w:left="100" w:hanging="200" w:leftChars="200" w:hangingChars="200"/>
      <w:contextualSpacing/>
    </w:pPr>
  </w:style>
  <w:style w:type="paragraph" w:styleId="ListContinue">
    <w:name w:val="List Continue"/>
    <w:basedOn w:val="Normal"/>
    <w:uiPriority w:val="99"/>
    <w:unhideWhenUsed/>
    <w:pPr>
      <w:spacing w:after="120"/>
      <w:ind w:left="420" w:leftChars="200"/>
      <w:contextualSpacing/>
    </w:pPr>
  </w:style>
  <w:style w:type="paragraph" w:styleId="BlockText">
    <w:name w:val="Block Text"/>
    <w:basedOn w:val="Normal"/>
    <w:uiPriority w:val="99"/>
    <w:unhideWhenUsed/>
    <w:pPr>
      <w:spacing w:after="120"/>
      <w:ind w:left="1440" w:right="1440" w:leftChars="700" w:rightChars="700"/>
    </w:pPr>
  </w:style>
  <w:style w:type="paragraph" w:styleId="ListBullet2">
    <w:name w:val="List Bullet 2"/>
    <w:basedOn w:val="Normal"/>
    <w:uiPriority w:val="99"/>
    <w:unhideWhenUsed/>
    <w:pPr>
      <w:numPr>
        <w:ilvl w:val="0"/>
        <w:numId w:val="7"/>
      </w:numPr>
      <w:tabs>
        <w:tab w:val="left" w:pos="780"/>
      </w:tabs>
      <w:contextualSpacing/>
    </w:pPr>
  </w:style>
  <w:style w:type="paragraph" w:styleId="HTMLAddress">
    <w:name w:val="HTML Address"/>
    <w:basedOn w:val="Normal"/>
    <w:link w:val="HTML"/>
    <w:uiPriority w:val="99"/>
    <w:unhideWhenUsed/>
    <w:rPr>
      <w:i/>
      <w:iCs/>
    </w:rPr>
  </w:style>
  <w:style w:type="character" w:customStyle="1" w:styleId="HTML">
    <w:name w:val="HTML 地址 字符"/>
    <w:link w:val="HTMLAddress"/>
    <w:uiPriority w:val="99"/>
    <w:semiHidden/>
    <w:rPr>
      <w:i/>
      <w:iCs/>
      <w:kern w:val="2"/>
      <w:sz w:val="21"/>
      <w:szCs w:val="22"/>
    </w:rPr>
  </w:style>
  <w:style w:type="paragraph" w:styleId="Index4">
    <w:name w:val="index 4"/>
    <w:basedOn w:val="Normal"/>
    <w:next w:val="Normal"/>
    <w:uiPriority w:val="99"/>
    <w:unhideWhenUsed/>
    <w:pPr>
      <w:ind w:left="600" w:leftChars="600"/>
    </w:pPr>
  </w:style>
  <w:style w:type="paragraph" w:styleId="TOC5">
    <w:name w:val="toc 5"/>
    <w:basedOn w:val="Normal"/>
    <w:next w:val="Normal"/>
    <w:uiPriority w:val="39"/>
    <w:unhideWhenUsed/>
    <w:pPr>
      <w:ind w:left="1680" w:leftChars="800"/>
    </w:pPr>
  </w:style>
  <w:style w:type="paragraph" w:styleId="TOC3">
    <w:name w:val="toc 3"/>
    <w:basedOn w:val="Normal"/>
    <w:next w:val="Normal"/>
    <w:uiPriority w:val="39"/>
    <w:unhideWhenUsed/>
    <w:pPr>
      <w:ind w:left="840" w:leftChars="400"/>
    </w:pPr>
  </w:style>
  <w:style w:type="paragraph" w:styleId="PlainText">
    <w:name w:val="Plain Text"/>
    <w:basedOn w:val="Normal"/>
    <w:link w:val="a8"/>
    <w:qFormat/>
    <w:rPr>
      <w:rFonts w:ascii="宋体" w:hAnsi="Courier New"/>
      <w:kern w:val="0"/>
      <w:sz w:val="20"/>
      <w:szCs w:val="21"/>
    </w:rPr>
  </w:style>
  <w:style w:type="character" w:customStyle="1" w:styleId="a8">
    <w:name w:val="纯文本 字符"/>
    <w:link w:val="PlainText"/>
    <w:qFormat/>
    <w:rPr>
      <w:rFonts w:ascii="宋体" w:eastAsia="宋体" w:hAnsi="Courier New" w:cs="Courier New"/>
      <w:szCs w:val="21"/>
    </w:rPr>
  </w:style>
  <w:style w:type="paragraph" w:styleId="ListBullet5">
    <w:name w:val="List Bullet 5"/>
    <w:basedOn w:val="Normal"/>
    <w:uiPriority w:val="99"/>
    <w:unhideWhenUsed/>
    <w:pPr>
      <w:numPr>
        <w:ilvl w:val="0"/>
        <w:numId w:val="8"/>
      </w:numPr>
      <w:tabs>
        <w:tab w:val="left" w:pos="2040"/>
      </w:tabs>
      <w:contextualSpacing/>
    </w:pPr>
  </w:style>
  <w:style w:type="paragraph" w:styleId="ListNumber4">
    <w:name w:val="List Number 4"/>
    <w:basedOn w:val="Normal"/>
    <w:uiPriority w:val="99"/>
    <w:unhideWhenUsed/>
    <w:pPr>
      <w:numPr>
        <w:ilvl w:val="0"/>
        <w:numId w:val="9"/>
      </w:numPr>
      <w:tabs>
        <w:tab w:val="left" w:pos="1620"/>
      </w:tabs>
      <w:contextualSpacing/>
    </w:pPr>
  </w:style>
  <w:style w:type="paragraph" w:styleId="TOC8">
    <w:name w:val="toc 8"/>
    <w:basedOn w:val="Normal"/>
    <w:next w:val="Normal"/>
    <w:uiPriority w:val="39"/>
    <w:unhideWhenUsed/>
    <w:pPr>
      <w:ind w:left="2940" w:leftChars="1400"/>
    </w:pPr>
  </w:style>
  <w:style w:type="paragraph" w:styleId="Index3">
    <w:name w:val="index 3"/>
    <w:basedOn w:val="Normal"/>
    <w:next w:val="Normal"/>
    <w:uiPriority w:val="99"/>
    <w:unhideWhenUsed/>
    <w:pPr>
      <w:ind w:left="400" w:leftChars="400"/>
    </w:pPr>
  </w:style>
  <w:style w:type="paragraph" w:styleId="Date">
    <w:name w:val="Date"/>
    <w:basedOn w:val="Normal"/>
    <w:next w:val="Normal"/>
    <w:link w:val="a9"/>
    <w:uiPriority w:val="99"/>
    <w:unhideWhenUsed/>
    <w:pPr>
      <w:ind w:left="100" w:leftChars="2500"/>
    </w:pPr>
  </w:style>
  <w:style w:type="character" w:customStyle="1" w:styleId="a9">
    <w:name w:val="日期 字符"/>
    <w:link w:val="Date"/>
    <w:uiPriority w:val="99"/>
    <w:semiHidden/>
    <w:rPr>
      <w:kern w:val="2"/>
      <w:sz w:val="21"/>
      <w:szCs w:val="22"/>
    </w:rPr>
  </w:style>
  <w:style w:type="paragraph" w:styleId="BodyTextIndent2">
    <w:name w:val="Body Text Indent 2"/>
    <w:basedOn w:val="Normal"/>
    <w:link w:val="20"/>
    <w:uiPriority w:val="99"/>
    <w:unhideWhenUsed/>
    <w:pPr>
      <w:spacing w:after="120" w:line="480" w:lineRule="auto"/>
      <w:ind w:left="420" w:leftChars="200"/>
    </w:pPr>
  </w:style>
  <w:style w:type="character" w:customStyle="1" w:styleId="20">
    <w:name w:val="正文文本缩进 2 字符"/>
    <w:link w:val="BodyTextIndent2"/>
    <w:uiPriority w:val="99"/>
    <w:semiHidden/>
    <w:rPr>
      <w:kern w:val="2"/>
      <w:sz w:val="21"/>
      <w:szCs w:val="22"/>
    </w:rPr>
  </w:style>
  <w:style w:type="paragraph" w:styleId="EndnoteText">
    <w:name w:val="endnote text"/>
    <w:basedOn w:val="Normal"/>
    <w:link w:val="a10"/>
    <w:uiPriority w:val="99"/>
    <w:unhideWhenUsed/>
    <w:pPr>
      <w:snapToGrid w:val="0"/>
      <w:jc w:val="left"/>
    </w:pPr>
  </w:style>
  <w:style w:type="character" w:customStyle="1" w:styleId="a10">
    <w:name w:val="尾注文本 字符"/>
    <w:link w:val="EndnoteText"/>
    <w:uiPriority w:val="99"/>
    <w:semiHidden/>
    <w:rPr>
      <w:kern w:val="2"/>
      <w:sz w:val="21"/>
      <w:szCs w:val="22"/>
    </w:rPr>
  </w:style>
  <w:style w:type="paragraph" w:styleId="ListContinue5">
    <w:name w:val="List Continue 5"/>
    <w:basedOn w:val="Normal"/>
    <w:uiPriority w:val="99"/>
    <w:unhideWhenUsed/>
    <w:pPr>
      <w:spacing w:after="120"/>
      <w:ind w:left="2100" w:leftChars="1000"/>
      <w:contextualSpacing/>
    </w:pPr>
  </w:style>
  <w:style w:type="paragraph" w:styleId="BalloonText">
    <w:name w:val="Balloon Text"/>
    <w:basedOn w:val="Normal"/>
    <w:link w:val="a11"/>
    <w:uiPriority w:val="99"/>
    <w:unhideWhenUsed/>
    <w:rPr>
      <w:kern w:val="0"/>
      <w:sz w:val="18"/>
      <w:szCs w:val="18"/>
    </w:rPr>
  </w:style>
  <w:style w:type="character" w:customStyle="1" w:styleId="a11">
    <w:name w:val="批注框文本 字符"/>
    <w:link w:val="BalloonText"/>
    <w:uiPriority w:val="99"/>
    <w:semiHidden/>
    <w:rPr>
      <w:sz w:val="18"/>
      <w:szCs w:val="18"/>
    </w:rPr>
  </w:style>
  <w:style w:type="paragraph" w:styleId="Footer">
    <w:name w:val="footer"/>
    <w:basedOn w:val="Normal"/>
    <w:link w:val="a12"/>
    <w:uiPriority w:val="99"/>
    <w:unhideWhenUsed/>
    <w:pPr>
      <w:tabs>
        <w:tab w:val="center" w:pos="4153"/>
        <w:tab w:val="right" w:pos="8306"/>
      </w:tabs>
      <w:snapToGrid w:val="0"/>
      <w:jc w:val="left"/>
    </w:pPr>
    <w:rPr>
      <w:kern w:val="0"/>
      <w:sz w:val="18"/>
      <w:szCs w:val="18"/>
    </w:rPr>
  </w:style>
  <w:style w:type="character" w:customStyle="1" w:styleId="a12">
    <w:name w:val="页脚 字符"/>
    <w:link w:val="Footer"/>
    <w:uiPriority w:val="99"/>
    <w:rPr>
      <w:sz w:val="18"/>
      <w:szCs w:val="18"/>
    </w:rPr>
  </w:style>
  <w:style w:type="paragraph" w:styleId="EnvelopeReturn">
    <w:name w:val="envelope return"/>
    <w:basedOn w:val="Normal"/>
    <w:uiPriority w:val="99"/>
    <w:unhideWhenUsed/>
    <w:pPr>
      <w:snapToGrid w:val="0"/>
    </w:pPr>
    <w:rPr>
      <w:rFonts w:ascii="Cambria" w:eastAsia="宋体" w:hAnsi="Cambria" w:cs="Times New Roman"/>
    </w:rPr>
  </w:style>
  <w:style w:type="paragraph" w:styleId="Header">
    <w:name w:val="header"/>
    <w:basedOn w:val="Normal"/>
    <w:link w:val="a13"/>
    <w:uiPriority w:val="99"/>
    <w:unhideWhenUsed/>
    <w:pPr>
      <w:pBdr>
        <w:bottom w:val="single" w:sz="6" w:space="1" w:color="auto"/>
      </w:pBdr>
      <w:tabs>
        <w:tab w:val="center" w:pos="4153"/>
        <w:tab w:val="right" w:pos="8306"/>
      </w:tabs>
      <w:snapToGrid w:val="0"/>
      <w:jc w:val="center"/>
    </w:pPr>
    <w:rPr>
      <w:kern w:val="0"/>
      <w:sz w:val="18"/>
      <w:szCs w:val="18"/>
    </w:rPr>
  </w:style>
  <w:style w:type="character" w:customStyle="1" w:styleId="a13">
    <w:name w:val="页眉 字符"/>
    <w:link w:val="Header"/>
    <w:uiPriority w:val="99"/>
    <w:rPr>
      <w:sz w:val="18"/>
      <w:szCs w:val="18"/>
    </w:rPr>
  </w:style>
  <w:style w:type="paragraph" w:styleId="Signature">
    <w:name w:val="Signature"/>
    <w:basedOn w:val="Normal"/>
    <w:link w:val="a14"/>
    <w:uiPriority w:val="99"/>
    <w:unhideWhenUsed/>
    <w:pPr>
      <w:ind w:left="100" w:leftChars="2100"/>
    </w:pPr>
  </w:style>
  <w:style w:type="character" w:customStyle="1" w:styleId="a14">
    <w:name w:val="签名 字符"/>
    <w:link w:val="Signature"/>
    <w:uiPriority w:val="99"/>
    <w:semiHidden/>
    <w:rPr>
      <w:kern w:val="2"/>
      <w:sz w:val="21"/>
      <w:szCs w:val="22"/>
    </w:rPr>
  </w:style>
  <w:style w:type="paragraph" w:styleId="TOC1">
    <w:name w:val="toc 1"/>
    <w:basedOn w:val="Normal"/>
    <w:next w:val="Normal"/>
    <w:uiPriority w:val="39"/>
    <w:unhideWhenUsed/>
  </w:style>
  <w:style w:type="paragraph" w:styleId="ListContinue4">
    <w:name w:val="List Continue 4"/>
    <w:basedOn w:val="Normal"/>
    <w:uiPriority w:val="99"/>
    <w:unhideWhenUsed/>
    <w:pPr>
      <w:spacing w:after="120"/>
      <w:ind w:left="1680" w:leftChars="800"/>
      <w:contextualSpacing/>
    </w:pPr>
  </w:style>
  <w:style w:type="paragraph" w:styleId="TOC4">
    <w:name w:val="toc 4"/>
    <w:basedOn w:val="Normal"/>
    <w:next w:val="Normal"/>
    <w:uiPriority w:val="39"/>
    <w:unhideWhenUsed/>
    <w:pPr>
      <w:ind w:left="1260" w:leftChars="600"/>
    </w:pPr>
  </w:style>
  <w:style w:type="paragraph" w:styleId="IndexHeading">
    <w:name w:val="index heading"/>
    <w:basedOn w:val="Normal"/>
    <w:next w:val="Index1"/>
    <w:uiPriority w:val="99"/>
    <w:unhideWhenUsed/>
    <w:rPr>
      <w:rFonts w:ascii="Cambria" w:eastAsia="宋体" w:hAnsi="Cambria" w:cs="Times New Roman"/>
      <w:b/>
      <w:bCs/>
    </w:rPr>
  </w:style>
  <w:style w:type="paragraph" w:styleId="Index1">
    <w:name w:val="index 1"/>
    <w:basedOn w:val="Normal"/>
    <w:next w:val="Normal"/>
    <w:uiPriority w:val="99"/>
    <w:unhideWhenUsed/>
  </w:style>
  <w:style w:type="paragraph" w:styleId="Subtitle">
    <w:name w:val="Subtitle"/>
    <w:basedOn w:val="Normal"/>
    <w:next w:val="Normal"/>
    <w:link w:val="a15"/>
    <w:uiPriority w:val="11"/>
    <w:qFormat/>
    <w:pPr>
      <w:spacing w:before="240" w:after="60" w:line="312" w:lineRule="auto"/>
      <w:jc w:val="center"/>
      <w:outlineLvl w:val="1"/>
    </w:pPr>
    <w:rPr>
      <w:rFonts w:ascii="Cambria" w:hAnsi="Cambria" w:cs="Times New Roman"/>
      <w:b/>
      <w:bCs/>
      <w:kern w:val="28"/>
      <w:sz w:val="32"/>
      <w:szCs w:val="32"/>
    </w:rPr>
  </w:style>
  <w:style w:type="character" w:customStyle="1" w:styleId="a15">
    <w:name w:val="副标题 字符"/>
    <w:link w:val="Subtitle"/>
    <w:uiPriority w:val="11"/>
    <w:rPr>
      <w:rFonts w:ascii="Cambria" w:hAnsi="Cambria" w:cs="Times New Roman"/>
      <w:b/>
      <w:bCs/>
      <w:kern w:val="28"/>
      <w:sz w:val="32"/>
      <w:szCs w:val="32"/>
    </w:rPr>
  </w:style>
  <w:style w:type="paragraph" w:styleId="ListNumber5">
    <w:name w:val="List Number 5"/>
    <w:basedOn w:val="Normal"/>
    <w:uiPriority w:val="99"/>
    <w:unhideWhenUsed/>
    <w:pPr>
      <w:numPr>
        <w:ilvl w:val="0"/>
        <w:numId w:val="10"/>
      </w:numPr>
      <w:tabs>
        <w:tab w:val="left" w:pos="2040"/>
      </w:tabs>
      <w:contextualSpacing/>
    </w:pPr>
  </w:style>
  <w:style w:type="paragraph" w:styleId="List">
    <w:name w:val="List"/>
    <w:basedOn w:val="Normal"/>
    <w:uiPriority w:val="99"/>
    <w:unhideWhenUsed/>
    <w:pPr>
      <w:ind w:left="200" w:hanging="200" w:hangingChars="200"/>
      <w:contextualSpacing/>
    </w:pPr>
  </w:style>
  <w:style w:type="paragraph" w:styleId="FootnoteText">
    <w:name w:val="footnote text"/>
    <w:basedOn w:val="Normal"/>
    <w:link w:val="a16"/>
    <w:uiPriority w:val="99"/>
    <w:unhideWhenUsed/>
    <w:pPr>
      <w:snapToGrid w:val="0"/>
      <w:jc w:val="left"/>
    </w:pPr>
    <w:rPr>
      <w:sz w:val="18"/>
      <w:szCs w:val="18"/>
    </w:rPr>
  </w:style>
  <w:style w:type="character" w:customStyle="1" w:styleId="a16">
    <w:name w:val="脚注文本 字符"/>
    <w:link w:val="FootnoteText"/>
    <w:uiPriority w:val="99"/>
    <w:semiHidden/>
    <w:rPr>
      <w:kern w:val="2"/>
      <w:sz w:val="18"/>
      <w:szCs w:val="18"/>
    </w:rPr>
  </w:style>
  <w:style w:type="paragraph" w:styleId="TOC6">
    <w:name w:val="toc 6"/>
    <w:basedOn w:val="Normal"/>
    <w:next w:val="Normal"/>
    <w:uiPriority w:val="39"/>
    <w:unhideWhenUsed/>
    <w:pPr>
      <w:ind w:left="2100" w:leftChars="1000"/>
    </w:pPr>
  </w:style>
  <w:style w:type="paragraph" w:styleId="List5">
    <w:name w:val="List 5"/>
    <w:basedOn w:val="Normal"/>
    <w:uiPriority w:val="99"/>
    <w:unhideWhenUsed/>
    <w:pPr>
      <w:ind w:left="100" w:hanging="200" w:leftChars="800" w:hangingChars="200"/>
      <w:contextualSpacing/>
    </w:pPr>
  </w:style>
  <w:style w:type="paragraph" w:styleId="BodyTextIndent3">
    <w:name w:val="Body Text Indent 3"/>
    <w:basedOn w:val="Normal"/>
    <w:link w:val="31"/>
    <w:uiPriority w:val="99"/>
    <w:unhideWhenUsed/>
    <w:pPr>
      <w:spacing w:after="120"/>
      <w:ind w:left="420" w:leftChars="200"/>
    </w:pPr>
    <w:rPr>
      <w:sz w:val="16"/>
      <w:szCs w:val="16"/>
    </w:rPr>
  </w:style>
  <w:style w:type="character" w:customStyle="1" w:styleId="31">
    <w:name w:val="正文文本缩进 3 字符"/>
    <w:link w:val="BodyTextIndent3"/>
    <w:uiPriority w:val="99"/>
    <w:semiHidden/>
    <w:rPr>
      <w:kern w:val="2"/>
      <w:sz w:val="16"/>
      <w:szCs w:val="16"/>
    </w:rPr>
  </w:style>
  <w:style w:type="paragraph" w:styleId="Index7">
    <w:name w:val="index 7"/>
    <w:basedOn w:val="Normal"/>
    <w:next w:val="Normal"/>
    <w:uiPriority w:val="99"/>
    <w:unhideWhenUsed/>
    <w:pPr>
      <w:ind w:left="1200" w:leftChars="1200"/>
    </w:pPr>
  </w:style>
  <w:style w:type="paragraph" w:styleId="Index9">
    <w:name w:val="index 9"/>
    <w:basedOn w:val="Normal"/>
    <w:next w:val="Normal"/>
    <w:uiPriority w:val="99"/>
    <w:unhideWhenUsed/>
    <w:pPr>
      <w:ind w:left="1600" w:leftChars="1600"/>
    </w:pPr>
  </w:style>
  <w:style w:type="paragraph" w:styleId="TableofFigures">
    <w:name w:val="table of figures"/>
    <w:basedOn w:val="Normal"/>
    <w:next w:val="Normal"/>
    <w:uiPriority w:val="99"/>
    <w:unhideWhenUsed/>
    <w:pPr>
      <w:ind w:hanging="200" w:leftChars="200" w:hangingChars="200"/>
    </w:pPr>
  </w:style>
  <w:style w:type="paragraph" w:styleId="TOC2">
    <w:name w:val="toc 2"/>
    <w:basedOn w:val="Normal"/>
    <w:next w:val="Normal"/>
    <w:uiPriority w:val="39"/>
    <w:unhideWhenUsed/>
    <w:pPr>
      <w:ind w:left="420" w:leftChars="200"/>
    </w:pPr>
  </w:style>
  <w:style w:type="paragraph" w:styleId="TOC9">
    <w:name w:val="toc 9"/>
    <w:basedOn w:val="Normal"/>
    <w:next w:val="Normal"/>
    <w:uiPriority w:val="39"/>
    <w:unhideWhenUsed/>
    <w:pPr>
      <w:ind w:left="3360" w:leftChars="1600"/>
    </w:pPr>
  </w:style>
  <w:style w:type="paragraph" w:styleId="BodyText2">
    <w:name w:val="Body Text 2"/>
    <w:basedOn w:val="Normal"/>
    <w:link w:val="21"/>
    <w:uiPriority w:val="99"/>
    <w:unhideWhenUsed/>
    <w:pPr>
      <w:spacing w:after="120" w:line="480" w:lineRule="auto"/>
    </w:pPr>
  </w:style>
  <w:style w:type="character" w:customStyle="1" w:styleId="21">
    <w:name w:val="正文文本 2 字符"/>
    <w:link w:val="BodyText2"/>
    <w:uiPriority w:val="99"/>
    <w:semiHidden/>
    <w:rPr>
      <w:kern w:val="2"/>
      <w:sz w:val="21"/>
      <w:szCs w:val="22"/>
    </w:rPr>
  </w:style>
  <w:style w:type="paragraph" w:styleId="List4">
    <w:name w:val="List 4"/>
    <w:basedOn w:val="Normal"/>
    <w:uiPriority w:val="99"/>
    <w:unhideWhenUsed/>
    <w:pPr>
      <w:ind w:left="100" w:hanging="200" w:leftChars="600" w:hangingChars="200"/>
      <w:contextualSpacing/>
    </w:pPr>
  </w:style>
  <w:style w:type="paragraph" w:styleId="ListContinue2">
    <w:name w:val="List Continue 2"/>
    <w:basedOn w:val="Normal"/>
    <w:uiPriority w:val="99"/>
    <w:unhideWhenUsed/>
    <w:pPr>
      <w:spacing w:after="120"/>
      <w:ind w:left="840" w:leftChars="400"/>
      <w:contextualSpacing/>
    </w:pPr>
  </w:style>
  <w:style w:type="paragraph" w:styleId="MessageHeader">
    <w:name w:val="Message Header"/>
    <w:basedOn w:val="Normal"/>
    <w:link w:val="a17"/>
    <w:uiPriority w:val="99"/>
    <w:unhideWhenUsed/>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eastAsia="宋体" w:hAnsi="Cambria" w:cs="Times New Roman"/>
      <w:sz w:val="24"/>
      <w:szCs w:val="24"/>
    </w:rPr>
  </w:style>
  <w:style w:type="character" w:customStyle="1" w:styleId="a17">
    <w:name w:val="信息标题 字符"/>
    <w:link w:val="MessageHeader"/>
    <w:uiPriority w:val="99"/>
    <w:semiHidden/>
    <w:rPr>
      <w:rFonts w:ascii="Cambria" w:eastAsia="宋体" w:hAnsi="Cambria" w:cs="Times New Roman"/>
      <w:kern w:val="2"/>
      <w:sz w:val="24"/>
      <w:szCs w:val="24"/>
      <w:shd w:val="pct20" w:color="auto" w:fill="auto"/>
    </w:rPr>
  </w:style>
  <w:style w:type="paragraph" w:styleId="HTMLPreformatted">
    <w:name w:val="HTML Preformatted"/>
    <w:basedOn w:val="Normal"/>
    <w:link w:val="HTML0"/>
    <w:uiPriority w:val="99"/>
    <w:unhideWhenUsed/>
    <w:rPr>
      <w:rFonts w:ascii="Courier New" w:hAnsi="Courier New" w:cs="Courier New"/>
      <w:sz w:val="20"/>
      <w:szCs w:val="20"/>
    </w:rPr>
  </w:style>
  <w:style w:type="character" w:customStyle="1" w:styleId="HTML0">
    <w:name w:val="HTML 预设格式 字符"/>
    <w:link w:val="HTMLPreformatted"/>
    <w:uiPriority w:val="99"/>
    <w:semiHidden/>
    <w:rPr>
      <w:rFonts w:ascii="Courier New" w:hAnsi="Courier New" w:cs="Courier New"/>
      <w:kern w:val="2"/>
    </w:rPr>
  </w:style>
  <w:style w:type="paragraph" w:styleId="NormalWeb">
    <w:name w:val="Normal (Web)"/>
    <w:basedOn w:val="Normal"/>
    <w:link w:val="a18"/>
    <w:uiPriority w:val="99"/>
    <w:qFormat/>
    <w:pPr>
      <w:widowControl/>
      <w:spacing w:before="30" w:after="30" w:line="300" w:lineRule="auto"/>
      <w:jc w:val="left"/>
    </w:pPr>
    <w:rPr>
      <w:rFonts w:ascii="宋体" w:hAnsi="宋体"/>
      <w:kern w:val="0"/>
      <w:sz w:val="24"/>
      <w:szCs w:val="24"/>
    </w:rPr>
  </w:style>
  <w:style w:type="character" w:customStyle="1" w:styleId="a18">
    <w:name w:val="普通(网站) 字符"/>
    <w:link w:val="NormalWeb"/>
    <w:qFormat/>
    <w:rPr>
      <w:rFonts w:ascii="宋体" w:eastAsia="宋体" w:hAnsi="宋体" w:cs="宋体"/>
      <w:kern w:val="0"/>
      <w:sz w:val="24"/>
      <w:szCs w:val="24"/>
    </w:rPr>
  </w:style>
  <w:style w:type="paragraph" w:styleId="ListContinue3">
    <w:name w:val="List Continue 3"/>
    <w:basedOn w:val="Normal"/>
    <w:uiPriority w:val="99"/>
    <w:unhideWhenUsed/>
    <w:pPr>
      <w:spacing w:after="120"/>
      <w:ind w:left="1260" w:leftChars="600"/>
      <w:contextualSpacing/>
    </w:pPr>
  </w:style>
  <w:style w:type="paragraph" w:styleId="Index2">
    <w:name w:val="index 2"/>
    <w:basedOn w:val="Normal"/>
    <w:next w:val="Normal"/>
    <w:uiPriority w:val="99"/>
    <w:unhideWhenUsed/>
    <w:pPr>
      <w:ind w:left="200" w:leftChars="200"/>
    </w:pPr>
  </w:style>
  <w:style w:type="paragraph" w:styleId="Title">
    <w:name w:val="Title"/>
    <w:basedOn w:val="Normal"/>
    <w:next w:val="Normal"/>
    <w:link w:val="a19"/>
    <w:uiPriority w:val="10"/>
    <w:qFormat/>
    <w:pPr>
      <w:spacing w:before="240" w:after="60"/>
      <w:jc w:val="center"/>
      <w:outlineLvl w:val="0"/>
    </w:pPr>
    <w:rPr>
      <w:rFonts w:ascii="Cambria" w:hAnsi="Cambria" w:cs="Times New Roman"/>
      <w:b/>
      <w:bCs/>
      <w:sz w:val="32"/>
      <w:szCs w:val="32"/>
    </w:rPr>
  </w:style>
  <w:style w:type="character" w:customStyle="1" w:styleId="a19">
    <w:name w:val="标题 字符"/>
    <w:link w:val="Title"/>
    <w:uiPriority w:val="10"/>
    <w:rPr>
      <w:rFonts w:ascii="Cambria" w:hAnsi="Cambria" w:cs="Times New Roman"/>
      <w:b/>
      <w:bCs/>
      <w:kern w:val="2"/>
      <w:sz w:val="32"/>
      <w:szCs w:val="32"/>
    </w:rPr>
  </w:style>
  <w:style w:type="paragraph" w:styleId="CommentSubject">
    <w:name w:val="annotation subject"/>
    <w:basedOn w:val="CommentText"/>
    <w:next w:val="CommentText"/>
    <w:link w:val="a20"/>
    <w:uiPriority w:val="99"/>
    <w:unhideWhenUsed/>
    <w:rPr>
      <w:b/>
      <w:bCs/>
      <w:kern w:val="2"/>
      <w:sz w:val="21"/>
      <w:szCs w:val="22"/>
    </w:rPr>
  </w:style>
  <w:style w:type="character" w:customStyle="1" w:styleId="a20">
    <w:name w:val="批注主题 字符"/>
    <w:link w:val="CommentSubject"/>
    <w:uiPriority w:val="99"/>
    <w:semiHidden/>
    <w:rPr>
      <w:rFonts w:ascii="Times New Roman" w:eastAsia="宋体" w:hAnsi="Times New Roman" w:cs="Times New Roman"/>
      <w:b/>
      <w:bCs/>
      <w:kern w:val="2"/>
      <w:sz w:val="21"/>
      <w:szCs w:val="22"/>
    </w:rPr>
  </w:style>
  <w:style w:type="paragraph" w:styleId="BodyTextFirstIndent">
    <w:name w:val="Body Text First Indent"/>
    <w:basedOn w:val="BodyText"/>
    <w:link w:val="a21"/>
    <w:uiPriority w:val="99"/>
    <w:unhideWhenUsed/>
    <w:pPr>
      <w:shd w:val="clear" w:color="auto" w:fill="auto"/>
      <w:spacing w:after="120" w:line="240" w:lineRule="auto"/>
      <w:ind w:firstLine="420" w:firstLineChars="100"/>
      <w:jc w:val="both"/>
    </w:pPr>
    <w:rPr>
      <w:rFonts w:ascii="Calibri" w:hAnsi="Calibri"/>
      <w:kern w:val="2"/>
      <w:sz w:val="21"/>
      <w:szCs w:val="22"/>
    </w:rPr>
  </w:style>
  <w:style w:type="character" w:customStyle="1" w:styleId="a21">
    <w:name w:val="正文首行缩进 字符"/>
    <w:link w:val="BodyTextFirstIndent"/>
    <w:uiPriority w:val="99"/>
    <w:semiHidden/>
    <w:rPr>
      <w:rFonts w:ascii="宋体" w:hAnsi="Times New Roman"/>
      <w:kern w:val="2"/>
      <w:sz w:val="21"/>
      <w:szCs w:val="22"/>
      <w:shd w:val="clear" w:color="auto" w:fill="FFFFFF"/>
    </w:rPr>
  </w:style>
  <w:style w:type="paragraph" w:styleId="BodyTextFirstIndent2">
    <w:name w:val="Body Text First Indent 2"/>
    <w:basedOn w:val="BodyTextIndent"/>
    <w:link w:val="22"/>
    <w:uiPriority w:val="99"/>
    <w:unhideWhenUsed/>
    <w:pPr>
      <w:ind w:firstLine="420" w:firstLineChars="200"/>
    </w:pPr>
  </w:style>
  <w:style w:type="character" w:customStyle="1" w:styleId="22">
    <w:name w:val="正文首行缩进 2 字符"/>
    <w:link w:val="BodyTextFirstIndent2"/>
    <w:uiPriority w:val="99"/>
    <w:semiHidden/>
  </w:style>
  <w:style w:type="table" w:styleId="TableGrid">
    <w:name w:val="Table Grid"/>
    <w:basedOn w:val="TableNormal"/>
    <w:uiPriority w:val="5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21"/>
      <w:szCs w:val="21"/>
    </w:rPr>
  </w:style>
  <w:style w:type="character" w:customStyle="1" w:styleId="pltixk">
    <w:name w:val="pl*tixk"/>
  </w:style>
  <w:style w:type="paragraph" w:customStyle="1" w:styleId="10">
    <w:name w:val="列出段落1"/>
    <w:basedOn w:val="Normal"/>
    <w:pPr>
      <w:ind w:firstLine="420" w:firstLineChars="200"/>
    </w:pPr>
    <w:rPr>
      <w:rFonts w:ascii="Calibri" w:eastAsia="宋体" w:hAnsi="Calibri" w:cs="Times New Roman"/>
      <w:szCs w:val="21"/>
    </w:rPr>
  </w:style>
  <w:style w:type="paragraph" w:customStyle="1" w:styleId="0">
    <w:name w:val="正文_0"/>
    <w:qFormat/>
    <w:pPr>
      <w:widowControl w:val="0"/>
      <w:jc w:val="both"/>
    </w:pPr>
    <w:rPr>
      <w:kern w:val="2"/>
      <w:sz w:val="21"/>
      <w:szCs w:val="22"/>
      <w:lang w:val="en-US" w:eastAsia="zh-CN" w:bidi="ar-SA"/>
    </w:rPr>
  </w:style>
  <w:style w:type="paragraph" w:styleId="ListParagraph">
    <w:name w:val="List Paragraph"/>
    <w:basedOn w:val="Normal"/>
    <w:uiPriority w:val="34"/>
    <w:qFormat/>
    <w:pPr>
      <w:ind w:firstLine="420" w:firstLineChars="200"/>
    </w:pPr>
    <w:rPr>
      <w:rFonts w:ascii="Calibri" w:eastAsia="宋体" w:hAnsi="Calibri" w:cs="Times New Roman"/>
    </w:rPr>
  </w:style>
  <w:style w:type="paragraph" w:customStyle="1" w:styleId="DefaultParagraph">
    <w:name w:val="DefaultParagraph"/>
    <w:link w:val="DefaultParagraphCharChar"/>
    <w:rPr>
      <w:rFonts w:ascii="Times New Roman"/>
      <w:kern w:val="2"/>
      <w:sz w:val="21"/>
      <w:szCs w:val="22"/>
      <w:lang w:val="en-US" w:eastAsia="zh-CN" w:bidi="ar-SA"/>
    </w:rPr>
  </w:style>
  <w:style w:type="character" w:customStyle="1" w:styleId="DefaultParagraphCharChar">
    <w:name w:val="DefaultParagraph Char Char"/>
    <w:link w:val="DefaultParagraph"/>
    <w:rPr>
      <w:rFonts w:ascii="Times New Roman"/>
      <w:kern w:val="2"/>
      <w:sz w:val="21"/>
      <w:szCs w:val="22"/>
    </w:rPr>
  </w:style>
  <w:style w:type="character" w:customStyle="1" w:styleId="tnude">
    <w:name w:val="tn+ude"/>
  </w:style>
  <w:style w:type="paragraph" w:customStyle="1" w:styleId="00">
    <w:name w:val="纯文本_0"/>
    <w:basedOn w:val="Normal"/>
    <w:link w:val="1Char1"/>
    <w:qFormat/>
    <w:rPr>
      <w:rFonts w:ascii="宋体" w:hAnsi="Courier New"/>
      <w:kern w:val="0"/>
      <w:sz w:val="20"/>
      <w:szCs w:val="21"/>
    </w:rPr>
  </w:style>
  <w:style w:type="character" w:customStyle="1" w:styleId="1Char1">
    <w:name w:val="标题1 Char1"/>
    <w:aliases w:val="Plain Text Char1,标题1 Char Char Char1,纯文本 Char Char Char Char1,纯文本 Char Char1 Char1"/>
    <w:link w:val="00"/>
    <w:locked/>
    <w:rPr>
      <w:rFonts w:ascii="宋体" w:eastAsia="宋体" w:hAnsi="Courier New" w:cs="Courier New"/>
      <w:szCs w:val="21"/>
    </w:rPr>
  </w:style>
  <w:style w:type="paragraph" w:customStyle="1" w:styleId="Default">
    <w:name w:val="Default"/>
    <w:pPr>
      <w:widowControl w:val="0"/>
      <w:autoSpaceDE w:val="0"/>
      <w:autoSpaceDN w:val="0"/>
      <w:adjustRightInd w:val="0"/>
    </w:pPr>
    <w:rPr>
      <w:color w:val="000000"/>
      <w:sz w:val="24"/>
      <w:szCs w:val="24"/>
      <w:lang w:val="en-US" w:eastAsia="zh-CN" w:bidi="ar-SA"/>
    </w:rPr>
  </w:style>
  <w:style w:type="paragraph" w:customStyle="1" w:styleId="01">
    <w:name w:val="普通(网站)_0"/>
    <w:basedOn w:val="0"/>
    <w:link w:val="0Char"/>
    <w:qFormat/>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locked/>
    <w:rPr>
      <w:rFonts w:ascii="宋体" w:hAnsi="宋体"/>
      <w:sz w:val="24"/>
      <w:szCs w:val="24"/>
    </w:rPr>
  </w:style>
  <w:style w:type="character" w:customStyle="1" w:styleId="0Char0">
    <w:name w:val="正文_0 Char"/>
    <w:link w:val="000"/>
    <w:rPr>
      <w:kern w:val="2"/>
      <w:sz w:val="21"/>
      <w:szCs w:val="22"/>
    </w:rPr>
  </w:style>
  <w:style w:type="paragraph" w:customStyle="1" w:styleId="000">
    <w:name w:val="正文_0_0"/>
    <w:link w:val="0Char0"/>
    <w:qFormat/>
    <w:pPr>
      <w:widowControl w:val="0"/>
      <w:jc w:val="both"/>
    </w:pPr>
    <w:rPr>
      <w:kern w:val="2"/>
      <w:sz w:val="21"/>
      <w:szCs w:val="22"/>
      <w:lang w:val="en-US" w:eastAsia="zh-CN" w:bidi="ar-SA"/>
    </w:rPr>
  </w:style>
  <w:style w:type="character" w:customStyle="1" w:styleId="jyemathselector">
    <w:name w:val="jye_math_selector"/>
    <w:rPr>
      <w:rFonts w:ascii="Times New Roman" w:hAnsi="Times New Roman" w:cs="Times New Roman" w:hint="default"/>
    </w:rPr>
  </w:style>
  <w:style w:type="character" w:customStyle="1" w:styleId="apple-converted-space">
    <w:name w:val="apple-converted-space"/>
  </w:style>
  <w:style w:type="paragraph" w:styleId="TOCHeading">
    <w:name w:val="TOC Heading"/>
    <w:basedOn w:val="Heading1"/>
    <w:next w:val="Normal"/>
    <w:uiPriority w:val="39"/>
    <w:qFormat/>
    <w:pPr>
      <w:outlineLvl w:val="9"/>
    </w:pPr>
  </w:style>
  <w:style w:type="paragraph" w:styleId="IntenseQuote">
    <w:name w:val="Intense Quote"/>
    <w:basedOn w:val="Normal"/>
    <w:next w:val="Normal"/>
    <w:link w:val="a22"/>
    <w:uiPriority w:val="30"/>
    <w:qFormat/>
    <w:pPr>
      <w:pBdr>
        <w:bottom w:val="single" w:sz="4" w:space="4" w:color="4F81BD"/>
      </w:pBdr>
      <w:spacing w:before="200" w:after="280"/>
      <w:ind w:left="936" w:right="936"/>
    </w:pPr>
    <w:rPr>
      <w:b/>
      <w:bCs/>
      <w:i/>
      <w:iCs/>
      <w:color w:val="4F81BD"/>
    </w:rPr>
  </w:style>
  <w:style w:type="character" w:customStyle="1" w:styleId="a22">
    <w:name w:val="明显引用 字符"/>
    <w:link w:val="IntenseQuote"/>
    <w:uiPriority w:val="30"/>
    <w:rPr>
      <w:b/>
      <w:bCs/>
      <w:i/>
      <w:iCs/>
      <w:color w:val="4F81BD"/>
      <w:kern w:val="2"/>
      <w:sz w:val="21"/>
      <w:szCs w:val="22"/>
    </w:rPr>
  </w:style>
  <w:style w:type="paragraph" w:styleId="Bibliography">
    <w:name w:val="Bibliography"/>
    <w:basedOn w:val="Normal"/>
    <w:next w:val="Normal"/>
    <w:uiPriority w:val="37"/>
    <w:unhideWhenUsed/>
  </w:style>
  <w:style w:type="paragraph" w:styleId="NoSpacing">
    <w:name w:val="No Spacing"/>
    <w:uiPriority w:val="1"/>
    <w:qFormat/>
    <w:pPr>
      <w:widowControl w:val="0"/>
      <w:jc w:val="both"/>
    </w:pPr>
    <w:rPr>
      <w:kern w:val="2"/>
      <w:sz w:val="21"/>
      <w:szCs w:val="22"/>
      <w:lang w:val="en-US" w:eastAsia="zh-CN" w:bidi="ar-SA"/>
    </w:rPr>
  </w:style>
  <w:style w:type="paragraph" w:styleId="Quote">
    <w:name w:val="Quote"/>
    <w:basedOn w:val="Normal"/>
    <w:next w:val="Normal"/>
    <w:link w:val="a23"/>
    <w:uiPriority w:val="29"/>
    <w:qFormat/>
    <w:rPr>
      <w:i/>
      <w:iCs/>
      <w:color w:val="000000"/>
    </w:rPr>
  </w:style>
  <w:style w:type="character" w:customStyle="1" w:styleId="a23">
    <w:name w:val="引用 字符"/>
    <w:link w:val="Quote"/>
    <w:uiPriority w:val="29"/>
    <w:rPr>
      <w:i/>
      <w:iCs/>
      <w:color w:val="000000"/>
      <w:kern w:val="2"/>
      <w:sz w:val="21"/>
      <w:szCs w:val="22"/>
    </w:rPr>
  </w:style>
  <w:style w:type="character" w:styleId="PlaceholderText">
    <w:name w:val="Placeholder Text"/>
    <w:uiPriority w:val="99"/>
    <w:semiHidden/>
    <w:rPr>
      <w:color w:val="808080"/>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image" Target="media/image7.jpe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oter2.xml.rels>&#65279;<?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 Id="rId3" Type="http://schemas.openxmlformats.org/officeDocument/2006/relationships/image" Target="media/image6.png" /><Relationship Id="rId4" Type="http://schemas.openxmlformats.org/officeDocument/2006/relationships/image" Target="file:///D:\qq&#25991;&#20214;\712321467\Image\C2C\Image2\%7B75232B38-A165-1FB7-499C-2E1C792CACB5%7D.png" TargetMode="External" /></Relationships>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5752</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2018-04-24T08:46:00Z</dcterms:created>
  <dcterms:modified xsi:type="dcterms:W3CDTF">2022-09-30T09:10:00Z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