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7214" w14:textId="2E9789A4" w:rsidR="00304745" w:rsidRDefault="00DE1A1A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158380" wp14:editId="4A620CF2">
            <wp:simplePos x="0" y="0"/>
            <wp:positionH relativeFrom="page">
              <wp:posOffset>12649200</wp:posOffset>
            </wp:positionH>
            <wp:positionV relativeFrom="topMargin">
              <wp:posOffset>10401300</wp:posOffset>
            </wp:positionV>
            <wp:extent cx="393700" cy="368300"/>
            <wp:effectExtent l="0" t="0" r="0" b="0"/>
            <wp:wrapNone/>
            <wp:docPr id="1360743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62A20A" wp14:editId="10EF19A0">
            <wp:simplePos x="0" y="0"/>
            <wp:positionH relativeFrom="page">
              <wp:posOffset>10744200</wp:posOffset>
            </wp:positionH>
            <wp:positionV relativeFrom="topMargin">
              <wp:posOffset>11239500</wp:posOffset>
            </wp:positionV>
            <wp:extent cx="419100" cy="3048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b/>
          <w:sz w:val="28"/>
          <w:szCs w:val="28"/>
        </w:rPr>
        <w:t>《虞美人》教案</w:t>
      </w:r>
    </w:p>
    <w:p w14:paraId="3CB91EC4" w14:textId="77777777" w:rsidR="00304745" w:rsidRDefault="00000000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教学目标：</w:t>
      </w:r>
    </w:p>
    <w:p w14:paraId="24DE1335" w14:textId="77777777" w:rsidR="00304745" w:rsidRDefault="00000000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诵读词作，赏析重点字词。</w:t>
      </w:r>
    </w:p>
    <w:p w14:paraId="76938F19" w14:textId="77777777" w:rsidR="00304745" w:rsidRDefault="00000000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学习对比手法，体悟虚实结合的表达效果。</w:t>
      </w:r>
    </w:p>
    <w:p w14:paraId="15E5B0CA" w14:textId="77777777" w:rsidR="00304745" w:rsidRDefault="00000000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把握词作意境，深入理解李煜的愁情内涵。</w:t>
      </w:r>
    </w:p>
    <w:p w14:paraId="27BBEEDB" w14:textId="77777777" w:rsidR="00304745" w:rsidRDefault="00000000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课前夜准备：</w:t>
      </w:r>
    </w:p>
    <w:p w14:paraId="6FC7073F" w14:textId="77777777" w:rsidR="00304745" w:rsidRDefault="00000000">
      <w:pPr>
        <w:ind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发放</w:t>
      </w:r>
      <w:r>
        <w:rPr>
          <w:rFonts w:ascii="宋体" w:eastAsia="宋体" w:hAnsi="宋体" w:hint="eastAsia"/>
          <w:szCs w:val="21"/>
          <w:u w:val="single"/>
        </w:rPr>
        <w:t>自主学习任务单</w:t>
      </w:r>
      <w:r>
        <w:rPr>
          <w:rFonts w:ascii="宋体" w:eastAsia="宋体" w:hAnsi="宋体" w:hint="eastAsia"/>
          <w:szCs w:val="21"/>
        </w:rPr>
        <w:t>，并播放</w:t>
      </w:r>
      <w:r>
        <w:rPr>
          <w:rFonts w:ascii="宋体" w:eastAsia="宋体" w:hAnsi="宋体" w:hint="eastAsia"/>
          <w:szCs w:val="21"/>
          <w:u w:val="single"/>
        </w:rPr>
        <w:t>微视频</w:t>
      </w:r>
      <w:r>
        <w:rPr>
          <w:rFonts w:ascii="宋体" w:eastAsia="宋体" w:hAnsi="宋体" w:hint="eastAsia"/>
          <w:szCs w:val="21"/>
        </w:rPr>
        <w:t>。要求学生看完微视频后，完成任务单上的练习，明天上课展示。</w:t>
      </w:r>
    </w:p>
    <w:p w14:paraId="416DE4DD" w14:textId="77777777" w:rsidR="00304745" w:rsidRDefault="00000000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课前准备：</w:t>
      </w:r>
    </w:p>
    <w:p w14:paraId="2FF1B832" w14:textId="77777777" w:rsidR="00304745" w:rsidRDefault="00000000">
      <w:pPr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板书《虞美人》全词（写在黑板左边，中间留待播放课件，右边写板书）</w:t>
      </w:r>
    </w:p>
    <w:p w14:paraId="67341BB2" w14:textId="77777777" w:rsidR="00304745" w:rsidRDefault="00000000">
      <w:pPr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导入有这样一位帝王，曾有“梦里不知身是客”的片刻欢悦，有“剪不断，理还乱”的离愁别恨，更有“流水落花春去也”的故国感念。可谓国家不幸诗家幸，赋到沧桑句便工。他跌宕起伏的薄命人生，蜕变而成一首首人间绝唱。他是？</w:t>
      </w:r>
    </w:p>
    <w:p w14:paraId="55176B15" w14:textId="77777777" w:rsidR="00304745" w:rsidRDefault="00000000">
      <w:pPr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李煜（知人论世）李煜原名李从嘉，生于南唐升元元年七夕（937年8月15日），其善诗文、工书画，丰额</w:t>
      </w:r>
      <w:proofErr w:type="gramStart"/>
      <w:r>
        <w:rPr>
          <w:rFonts w:ascii="宋体" w:eastAsia="宋体" w:hAnsi="宋体" w:hint="eastAsia"/>
          <w:szCs w:val="21"/>
        </w:rPr>
        <w:t>骈</w:t>
      </w:r>
      <w:proofErr w:type="gramEnd"/>
      <w:r>
        <w:rPr>
          <w:rFonts w:ascii="宋体" w:eastAsia="宋体" w:hAnsi="宋体" w:hint="eastAsia"/>
          <w:szCs w:val="21"/>
        </w:rPr>
        <w:t>齿、</w:t>
      </w:r>
      <w:proofErr w:type="gramStart"/>
      <w:r>
        <w:rPr>
          <w:rFonts w:ascii="宋体" w:eastAsia="宋体" w:hAnsi="宋体" w:hint="eastAsia"/>
          <w:szCs w:val="21"/>
        </w:rPr>
        <w:t>一</w:t>
      </w:r>
      <w:proofErr w:type="gramEnd"/>
      <w:r>
        <w:rPr>
          <w:rFonts w:ascii="宋体" w:eastAsia="宋体" w:hAnsi="宋体" w:hint="eastAsia"/>
          <w:szCs w:val="21"/>
        </w:rPr>
        <w:t>目重瞳， 他本无心皇位，因他奇特长相，而遭长兄太子李弘冀猜忌。为避祸，醉心经籍、不问政事，自号“钟隐”“钟峰隐者”“莲峰居士”，以表明自己志在山水，无意争位。可天意弄人，五个兄长接连去世，皇位最终落到李</w:t>
      </w:r>
      <w:proofErr w:type="gramStart"/>
      <w:r>
        <w:rPr>
          <w:rFonts w:ascii="宋体" w:eastAsia="宋体" w:hAnsi="宋体" w:hint="eastAsia"/>
          <w:szCs w:val="21"/>
        </w:rPr>
        <w:t>丛嘉身上</w:t>
      </w:r>
      <w:proofErr w:type="gramEnd"/>
      <w:r>
        <w:rPr>
          <w:rFonts w:ascii="宋体" w:eastAsia="宋体" w:hAnsi="宋体" w:hint="eastAsia"/>
          <w:szCs w:val="21"/>
        </w:rPr>
        <w:t>，父亲给他改名李煜，誉是照耀的意思，象征光明灿烂，寓意国家繁荣富强。史称李后主</w:t>
      </w:r>
    </w:p>
    <w:p w14:paraId="7E73E249" w14:textId="77777777" w:rsidR="00304745" w:rsidRDefault="00000000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今天我们来学习他的绝命词  虞美人</w:t>
      </w:r>
    </w:p>
    <w:p w14:paraId="3EBD0CAC" w14:textId="77777777" w:rsidR="00304745" w:rsidRDefault="00000000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上课流程：</w:t>
      </w:r>
    </w:p>
    <w:p w14:paraId="759BE997" w14:textId="77777777" w:rsidR="00304745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  <w:highlight w:val="yellow"/>
        </w:rPr>
      </w:pPr>
      <w:r>
        <w:rPr>
          <w:rFonts w:ascii="宋体" w:eastAsia="宋体" w:hAnsi="宋体" w:hint="eastAsia"/>
          <w:szCs w:val="21"/>
          <w:highlight w:val="yellow"/>
        </w:rPr>
        <w:t>初读，把握节奏</w:t>
      </w:r>
    </w:p>
    <w:p w14:paraId="795D2E27" w14:textId="77777777" w:rsidR="00304745" w:rsidRDefault="00000000">
      <w:pPr>
        <w:pStyle w:val="a9"/>
        <w:numPr>
          <w:ilvl w:val="0"/>
          <w:numId w:val="2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全体朗读一遍（未经指导，朗读可能流于平淡。）</w:t>
      </w:r>
    </w:p>
    <w:p w14:paraId="06C08861" w14:textId="77777777" w:rsidR="00304745" w:rsidRDefault="00000000">
      <w:pPr>
        <w:pStyle w:val="a9"/>
        <w:numPr>
          <w:ilvl w:val="0"/>
          <w:numId w:val="2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请一生朗读，点评节奏和情感。（节奏缓慢一点，情感充沛一点）</w:t>
      </w:r>
    </w:p>
    <w:p w14:paraId="233CAE9B" w14:textId="77777777" w:rsidR="00304745" w:rsidRDefault="00000000">
      <w:pPr>
        <w:pStyle w:val="a9"/>
        <w:numPr>
          <w:ilvl w:val="0"/>
          <w:numId w:val="2"/>
        </w:numPr>
        <w:ind w:firstLineChars="0"/>
        <w:jc w:val="left"/>
        <w:rPr>
          <w:rFonts w:ascii="宋体" w:eastAsia="宋体" w:hAnsi="宋体"/>
          <w:szCs w:val="21"/>
        </w:rPr>
      </w:pPr>
      <w:proofErr w:type="gramStart"/>
      <w:r>
        <w:rPr>
          <w:rFonts w:ascii="宋体" w:eastAsia="宋体" w:hAnsi="宋体" w:hint="eastAsia"/>
          <w:szCs w:val="21"/>
        </w:rPr>
        <w:t>导学案上</w:t>
      </w:r>
      <w:proofErr w:type="gramEnd"/>
      <w:r>
        <w:rPr>
          <w:rFonts w:ascii="宋体" w:eastAsia="宋体" w:hAnsi="宋体" w:hint="eastAsia"/>
          <w:szCs w:val="21"/>
        </w:rPr>
        <w:t>虞美人：带着词牌蕴含的生离死别之情来读，双调，五十六字，上下片各四句，皆为两仄韵转两平韵。 并指导朗读。</w:t>
      </w:r>
    </w:p>
    <w:p w14:paraId="6A034114" w14:textId="77777777" w:rsidR="00304745" w:rsidRDefault="00000000">
      <w:pPr>
        <w:pStyle w:val="a9"/>
        <w:numPr>
          <w:ilvl w:val="0"/>
          <w:numId w:val="2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再请一生朗读，点评进步；</w:t>
      </w:r>
    </w:p>
    <w:p w14:paraId="19E49521" w14:textId="77777777" w:rsidR="00304745" w:rsidRDefault="00000000">
      <w:pPr>
        <w:pStyle w:val="a9"/>
        <w:numPr>
          <w:ilvl w:val="0"/>
          <w:numId w:val="2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全班齐读。</w:t>
      </w:r>
    </w:p>
    <w:p w14:paraId="7139C5F0" w14:textId="77777777" w:rsidR="00304745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  <w:highlight w:val="yellow"/>
        </w:rPr>
      </w:pPr>
      <w:r>
        <w:rPr>
          <w:rFonts w:ascii="宋体" w:eastAsia="宋体" w:hAnsi="宋体" w:hint="eastAsia"/>
          <w:szCs w:val="21"/>
          <w:highlight w:val="yellow"/>
        </w:rPr>
        <w:t>品读，感悟诗情</w:t>
      </w:r>
    </w:p>
    <w:p w14:paraId="506B75CF" w14:textId="77777777" w:rsidR="00304745" w:rsidRDefault="00000000">
      <w:pPr>
        <w:pStyle w:val="a9"/>
        <w:numPr>
          <w:ilvl w:val="0"/>
          <w:numId w:val="3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词中最直接表达情感的是哪个字？（明确：“愁”）</w:t>
      </w:r>
    </w:p>
    <w:p w14:paraId="45935626" w14:textId="77777777" w:rsidR="00304745" w:rsidRDefault="00000000">
      <w:pPr>
        <w:pStyle w:val="a9"/>
        <w:ind w:left="420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他在愁什么？补充背景</w:t>
      </w:r>
    </w:p>
    <w:p w14:paraId="405CC260" w14:textId="77777777" w:rsidR="00304745" w:rsidRDefault="00000000">
      <w:pPr>
        <w:pStyle w:val="a9"/>
        <w:ind w:left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公元978年七夕这天，银汉迢迢，家家乞巧。在北宋都城东京皇家园林西北角的一个院子里，南唐后主与他的旧臣们正相聚一堂，把酒言欢，原来今天是他是四十二岁的生日，酒过三巡，</w:t>
      </w:r>
      <w:proofErr w:type="gramStart"/>
      <w:r>
        <w:rPr>
          <w:rFonts w:ascii="宋体" w:eastAsia="宋体" w:hAnsi="宋体"/>
          <w:szCs w:val="21"/>
        </w:rPr>
        <w:t>饭过五味</w:t>
      </w:r>
      <w:proofErr w:type="gramEnd"/>
      <w:r>
        <w:rPr>
          <w:rFonts w:ascii="宋体" w:eastAsia="宋体" w:hAnsi="宋体"/>
          <w:szCs w:val="21"/>
        </w:rPr>
        <w:t>，后主触景生情，悲从中来，遂提笔写下一首《虞美人》，并命乐工立即谱上曲，让歌伎当庭进行演唱，绝美的词,随着美人绝美的琵琶,绝美的歌喉,传入了宫中。宋太宗赵广义闻此勃然大怒，以为他意图复国。正当祝寿宴会觥筹交错，丝竹迭奏之际，赵光义派秦王赵廷美送来了牵机药。后主毫不怀疑天子送来的是美味佳酿，接过来便一饮而尽，可怜一代词人顷刻之间便手足抽搐，</w:t>
      </w:r>
      <w:proofErr w:type="gramStart"/>
      <w:r>
        <w:rPr>
          <w:rFonts w:ascii="宋体" w:eastAsia="宋体" w:hAnsi="宋体"/>
          <w:szCs w:val="21"/>
        </w:rPr>
        <w:t>赍</w:t>
      </w:r>
      <w:proofErr w:type="gramEnd"/>
      <w:r>
        <w:rPr>
          <w:rFonts w:ascii="宋体" w:eastAsia="宋体" w:hAnsi="宋体"/>
          <w:szCs w:val="21"/>
        </w:rPr>
        <w:t>恨长逝，他留下的那首《虞美人》也成了千古绝唱！</w:t>
      </w:r>
    </w:p>
    <w:p w14:paraId="4199BD28" w14:textId="77777777" w:rsidR="00304745" w:rsidRDefault="00000000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生于七夕     937.8.15</w:t>
      </w:r>
      <w:r>
        <w:rPr>
          <w:rFonts w:ascii="宋体" w:eastAsia="宋体" w:hAnsi="宋体" w:cs="宋体" w:hint="eastAsia"/>
          <w:sz w:val="24"/>
          <w:szCs w:val="32"/>
        </w:rPr>
        <w:tab/>
      </w:r>
    </w:p>
    <w:p w14:paraId="41FA9108" w14:textId="77777777" w:rsidR="00304745" w:rsidRDefault="00000000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长于深宫    (天真烂漫)</w:t>
      </w:r>
    </w:p>
    <w:p w14:paraId="449AB028" w14:textId="77777777" w:rsidR="00304745" w:rsidRDefault="00000000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隐居避祸    (太子猜忌)</w:t>
      </w:r>
    </w:p>
    <w:p w14:paraId="7D64B69C" w14:textId="77777777" w:rsidR="00304745" w:rsidRDefault="00000000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花月春风    (18岁娶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娥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重)</w:t>
      </w:r>
    </w:p>
    <w:p w14:paraId="1BBE74D6" w14:textId="77777777" w:rsidR="00304745" w:rsidRDefault="00000000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灵前即位    (25岁丧父登基)</w:t>
      </w:r>
    </w:p>
    <w:p w14:paraId="7494FA73" w14:textId="77777777" w:rsidR="00304745" w:rsidRDefault="00000000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丧妻丧子    (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28岁子仲宣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死，几日后妻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娥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皇死)</w:t>
      </w:r>
    </w:p>
    <w:p w14:paraId="1258FD46" w14:textId="77777777" w:rsidR="00304745" w:rsidRDefault="00000000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proofErr w:type="gramStart"/>
      <w:r>
        <w:rPr>
          <w:rFonts w:ascii="宋体" w:eastAsia="宋体" w:hAnsi="宋体" w:cs="宋体" w:hint="eastAsia"/>
          <w:sz w:val="24"/>
          <w:szCs w:val="32"/>
        </w:rPr>
        <w:t>屈辱事宋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ab/>
        <w:t xml:space="preserve">  (江南国主)</w:t>
      </w:r>
      <w:r>
        <w:rPr>
          <w:rFonts w:ascii="宋体" w:eastAsia="宋体" w:hAnsi="宋体" w:cs="宋体" w:hint="eastAsia"/>
          <w:sz w:val="24"/>
          <w:szCs w:val="32"/>
        </w:rPr>
        <w:tab/>
      </w:r>
    </w:p>
    <w:p w14:paraId="7AF924B1" w14:textId="77777777" w:rsidR="00304745" w:rsidRDefault="00000000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寄情诗词</w:t>
      </w:r>
      <w:r>
        <w:rPr>
          <w:rFonts w:ascii="宋体" w:eastAsia="宋体" w:hAnsi="宋体" w:cs="宋体" w:hint="eastAsia"/>
          <w:sz w:val="24"/>
          <w:szCs w:val="32"/>
        </w:rPr>
        <w:tab/>
        <w:t xml:space="preserve">  (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千古词帝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)</w:t>
      </w:r>
      <w:r>
        <w:rPr>
          <w:rFonts w:ascii="宋体" w:eastAsia="宋体" w:hAnsi="宋体" w:cs="宋体" w:hint="eastAsia"/>
          <w:sz w:val="24"/>
          <w:szCs w:val="32"/>
        </w:rPr>
        <w:tab/>
      </w:r>
    </w:p>
    <w:p w14:paraId="43019855" w14:textId="77777777" w:rsidR="00304745" w:rsidRDefault="00000000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亡国之君 </w:t>
      </w:r>
      <w:r>
        <w:rPr>
          <w:rFonts w:ascii="宋体" w:eastAsia="宋体" w:hAnsi="宋体" w:cs="宋体" w:hint="eastAsia"/>
          <w:sz w:val="24"/>
          <w:szCs w:val="32"/>
        </w:rPr>
        <w:tab/>
        <w:t xml:space="preserve">  (40岁城破国亡)</w:t>
      </w:r>
      <w:r>
        <w:rPr>
          <w:rFonts w:ascii="宋体" w:eastAsia="宋体" w:hAnsi="宋体" w:cs="宋体" w:hint="eastAsia"/>
          <w:sz w:val="24"/>
          <w:szCs w:val="32"/>
        </w:rPr>
        <w:tab/>
      </w:r>
    </w:p>
    <w:p w14:paraId="2F3DBC70" w14:textId="77777777" w:rsidR="00304745" w:rsidRDefault="00000000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封违命侯</w:t>
      </w:r>
      <w:r>
        <w:rPr>
          <w:rFonts w:ascii="宋体" w:eastAsia="宋体" w:hAnsi="宋体" w:cs="宋体" w:hint="eastAsia"/>
          <w:sz w:val="24"/>
          <w:szCs w:val="32"/>
        </w:rPr>
        <w:tab/>
        <w:t xml:space="preserve">  (饮酒度日)</w:t>
      </w:r>
      <w:r>
        <w:rPr>
          <w:rFonts w:ascii="宋体" w:eastAsia="宋体" w:hAnsi="宋体" w:cs="宋体" w:hint="eastAsia"/>
          <w:sz w:val="24"/>
          <w:szCs w:val="32"/>
        </w:rPr>
        <w:tab/>
      </w:r>
    </w:p>
    <w:p w14:paraId="6E72DA12" w14:textId="77777777" w:rsidR="00304745" w:rsidRDefault="00000000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绝命之宴</w:t>
      </w:r>
      <w:r>
        <w:rPr>
          <w:rFonts w:ascii="宋体" w:eastAsia="宋体" w:hAnsi="宋体" w:cs="宋体" w:hint="eastAsia"/>
          <w:sz w:val="24"/>
          <w:szCs w:val="32"/>
        </w:rPr>
        <w:tab/>
        <w:t xml:space="preserve">  (42岁生日  978.8.13赵光义毒杀)</w:t>
      </w:r>
    </w:p>
    <w:p w14:paraId="4724C605" w14:textId="77777777" w:rsidR="00304745" w:rsidRDefault="00304745">
      <w:pPr>
        <w:pStyle w:val="a9"/>
        <w:ind w:left="420" w:firstLineChars="0" w:firstLine="0"/>
        <w:jc w:val="left"/>
        <w:rPr>
          <w:rFonts w:ascii="宋体" w:eastAsia="宋体" w:hAnsi="宋体"/>
          <w:szCs w:val="21"/>
        </w:rPr>
      </w:pPr>
    </w:p>
    <w:p w14:paraId="68CD93CB" w14:textId="77777777" w:rsidR="00304745" w:rsidRDefault="00000000">
      <w:pPr>
        <w:pStyle w:val="a9"/>
        <w:numPr>
          <w:ilvl w:val="0"/>
          <w:numId w:val="3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“愁”有很多种，那么李煜的愁情又有哪些具体内容呢？</w:t>
      </w:r>
    </w:p>
    <w:p w14:paraId="31ABB4C1" w14:textId="77777777" w:rsidR="00304745" w:rsidRDefault="00000000">
      <w:pPr>
        <w:pStyle w:val="a9"/>
        <w:ind w:left="420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往事不再，故国之思，亡国之恨，离家之苦（板书）</w:t>
      </w:r>
    </w:p>
    <w:p w14:paraId="23421A12" w14:textId="77777777" w:rsidR="00304745" w:rsidRDefault="00000000">
      <w:pPr>
        <w:pStyle w:val="a9"/>
        <w:numPr>
          <w:ilvl w:val="0"/>
          <w:numId w:val="3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他是怎样表达自己的愁情的？请从意象、关键词句和艺术手法的角度品读本词。</w:t>
      </w:r>
    </w:p>
    <w:tbl>
      <w:tblPr>
        <w:tblStyle w:val="a8"/>
        <w:tblpPr w:leftFromText="180" w:rightFromText="180" w:vertAnchor="text" w:horzAnchor="margin" w:tblpXSpec="center" w:tblpY="177"/>
        <w:tblW w:w="10882" w:type="dxa"/>
        <w:tblLayout w:type="fixed"/>
        <w:tblLook w:val="04A0" w:firstRow="1" w:lastRow="0" w:firstColumn="1" w:lastColumn="0" w:noHBand="0" w:noVBand="1"/>
      </w:tblPr>
      <w:tblGrid>
        <w:gridCol w:w="10882"/>
      </w:tblGrid>
      <w:tr w:rsidR="00304745" w14:paraId="27669665" w14:textId="77777777">
        <w:tc>
          <w:tcPr>
            <w:tcW w:w="10882" w:type="dxa"/>
          </w:tcPr>
          <w:p w14:paraId="39EEE2BB" w14:textId="77777777" w:rsidR="00304745" w:rsidRDefault="00000000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  <w:u w:val="single"/>
              </w:rPr>
              <w:t>春花秋月何时了?</w:t>
            </w:r>
          </w:p>
          <w:p w14:paraId="1C7CF0A2" w14:textId="77777777" w:rsidR="00304745" w:rsidRDefault="00000000">
            <w:pPr>
              <w:numPr>
                <w:ilvl w:val="0"/>
                <w:numId w:val="4"/>
              </w:numPr>
              <w:ind w:firstLineChars="200" w:firstLine="422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>“春花秋月”，这些明明是美景，但词人为何会问一句“何时了”？</w:t>
            </w:r>
            <w:r>
              <w:rPr>
                <w:rFonts w:ascii="宋体" w:eastAsia="宋体" w:hAnsi="宋体" w:hint="eastAsia"/>
                <w:szCs w:val="21"/>
              </w:rPr>
              <w:t>这种反常心理背后的原因是什么？（春花秋月勾起自己对美好往事的回忆，令如今身为阶下囚的自己痛苦不堪）</w:t>
            </w:r>
          </w:p>
          <w:p w14:paraId="00284262" w14:textId="77777777" w:rsidR="00304745" w:rsidRDefault="0000000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李煜虽名为王侯，实为亡国奴、阶下囚。在对人生已经绝望之时，曾经拥有的春花秋月对他来说，不过是一种“过去的美好已永远失去”的感情折磨，甚至是对亡国之君的屈辱，不能不让他悲痛，希望这一切都结束。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奇语劈空而下，问得很奇，却又在情理之中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238760AD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所以，此处的“愁”是往事不再之愁。（板书: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往事不再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  <w:p w14:paraId="1B9493BC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这种用美景来表达哀情、痛苦之情的手法是什么？</w:t>
            </w:r>
          </w:p>
          <w:p w14:paraId="2DF44EB7" w14:textId="77777777" w:rsidR="00304745" w:rsidRDefault="00000000">
            <w:pPr>
              <w:jc w:val="left"/>
              <w:rPr>
                <w:rFonts w:ascii="宋体" w:eastAsia="宋体" w:hAnsi="宋体"/>
                <w:b/>
                <w:sz w:val="22"/>
                <w:u w:val="single"/>
              </w:rPr>
            </w:pPr>
            <w:r>
              <w:rPr>
                <w:rFonts w:ascii="宋体" w:eastAsia="宋体" w:hAnsi="宋体" w:hint="eastAsia"/>
                <w:b/>
                <w:sz w:val="22"/>
                <w:u w:val="single"/>
              </w:rPr>
              <w:t>往事知多少。</w:t>
            </w:r>
          </w:p>
          <w:p w14:paraId="107C9DE5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“往事知多少”中的“往事”具体指什么?</w:t>
            </w:r>
          </w:p>
          <w:p w14:paraId="17C224BF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指以前的富贵生活——锦衣玉食、后宫佳丽、欢乐、自由，“普天之下，莫非王土”的尊荣等。</w:t>
            </w:r>
          </w:p>
          <w:p w14:paraId="0E0882F7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他用金丝罗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章铺墙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，玳瑁为钉，红罗朱砂为窗，绿宝石镶嵌，又在屋外种满梅花，与周氏赏花对饮</w:t>
            </w:r>
          </w:p>
          <w:p w14:paraId="7794ED75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而他却不得已肉袒出城，只求放过南唐百姓</w:t>
            </w:r>
          </w:p>
        </w:tc>
      </w:tr>
      <w:tr w:rsidR="00304745" w14:paraId="3868ED26" w14:textId="77777777">
        <w:tc>
          <w:tcPr>
            <w:tcW w:w="10882" w:type="dxa"/>
          </w:tcPr>
          <w:p w14:paraId="25A461F5" w14:textId="77777777" w:rsidR="00304745" w:rsidRDefault="00000000">
            <w:pPr>
              <w:jc w:val="left"/>
              <w:rPr>
                <w:rFonts w:ascii="宋体" w:eastAsia="宋体" w:hAnsi="宋体"/>
                <w:b/>
                <w:sz w:val="22"/>
                <w:u w:val="single"/>
              </w:rPr>
            </w:pPr>
            <w:r>
              <w:rPr>
                <w:rFonts w:ascii="宋体" w:eastAsia="宋体" w:hAnsi="宋体" w:hint="eastAsia"/>
                <w:b/>
                <w:sz w:val="22"/>
                <w:u w:val="single"/>
              </w:rPr>
              <w:t>小楼昨夜又东风，</w:t>
            </w:r>
          </w:p>
          <w:p w14:paraId="2E4EAF80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为什么？因为“小楼昨夜又东风”，东风是什么？（东风就是春风）春风一吹，春天一来，春花又要开放了。</w:t>
            </w:r>
          </w:p>
          <w:p w14:paraId="1BAF7D85" w14:textId="77777777" w:rsidR="00304745" w:rsidRDefault="00000000">
            <w:pPr>
              <w:ind w:firstLineChars="200" w:firstLine="422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>2.“又”字说明了什么？</w:t>
            </w:r>
            <w:r>
              <w:rPr>
                <w:rFonts w:ascii="宋体" w:eastAsia="宋体" w:hAnsi="宋体" w:hint="eastAsia"/>
                <w:szCs w:val="21"/>
              </w:rPr>
              <w:t>（自己丧失故国、沦为阶下囚的时间又过去了一年），身为阶下囚，却每每被春风勾起了对故国的回忆与思念，这种内心的哀痛，又有谁知道呢？时光飞逝，与开头照应，这引起了作者无限的感慨，感慨人的生命随着花谢月残而长逝不返，复国之梦随着花开月圆而逐渐破灭！</w:t>
            </w:r>
          </w:p>
          <w:p w14:paraId="366F1DC0" w14:textId="77777777" w:rsidR="00304745" w:rsidRDefault="00000000">
            <w:pPr>
              <w:jc w:val="left"/>
              <w:rPr>
                <w:rFonts w:ascii="宋体" w:eastAsia="宋体" w:hAnsi="宋体"/>
                <w:b/>
                <w:sz w:val="22"/>
                <w:u w:val="single"/>
              </w:rPr>
            </w:pPr>
            <w:r>
              <w:rPr>
                <w:rFonts w:ascii="宋体" w:eastAsia="宋体" w:hAnsi="宋体" w:hint="eastAsia"/>
                <w:b/>
                <w:sz w:val="22"/>
                <w:u w:val="single"/>
              </w:rPr>
              <w:t>故国不堪回首月明中</w:t>
            </w:r>
          </w:p>
          <w:p w14:paraId="5FD51EB2" w14:textId="77777777" w:rsidR="00304745" w:rsidRDefault="00000000">
            <w:pPr>
              <w:jc w:val="left"/>
              <w:rPr>
                <w:rFonts w:ascii="宋体" w:eastAsia="宋体" w:hAnsi="宋体"/>
                <w:b/>
                <w:sz w:val="22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974年，宋太祖以祭天为由，要求李煜入京，他只怕是鸿门宴，托病不去，随后，宋军的铁骑便直奔金陵，他紧急派徐铉出使北宋，带回来的话却只有，“卧榻之侧，岂容他人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鼾睡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”，随后，南唐覆灭，成为故国</w:t>
            </w:r>
          </w:p>
          <w:p w14:paraId="0E078B9A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词人借用“明月”这一意象有何用意？</w:t>
            </w:r>
          </w:p>
          <w:p w14:paraId="52834CDD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明月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”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清冷凄凉。居于人下的李煜感受到它的寒冷的氛围，发出“月是故乡明”的感慨。表达了李煜的思国怀乡之情，营造出一种悲剧氛围。</w:t>
            </w:r>
          </w:p>
          <w:p w14:paraId="1228A3CA" w14:textId="77777777" w:rsidR="00304745" w:rsidRDefault="00000000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所以，此处的“愁”又比前面的回忆往事更深了一层，写的是亡国之痛。（板书: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亡国之痛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  <w:p w14:paraId="3C202645" w14:textId="77777777" w:rsidR="00304745" w:rsidRDefault="00304745">
            <w:pPr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304745" w14:paraId="286F1E17" w14:textId="77777777">
        <w:tc>
          <w:tcPr>
            <w:tcW w:w="10882" w:type="dxa"/>
          </w:tcPr>
          <w:p w14:paraId="2C5E9A9B" w14:textId="77777777" w:rsidR="00304745" w:rsidRDefault="00000000">
            <w:pPr>
              <w:jc w:val="left"/>
              <w:rPr>
                <w:rFonts w:ascii="宋体" w:eastAsia="宋体" w:hAnsi="宋体"/>
                <w:b/>
                <w:sz w:val="22"/>
                <w:u w:val="single"/>
              </w:rPr>
            </w:pPr>
            <w:r>
              <w:rPr>
                <w:rFonts w:ascii="宋体" w:eastAsia="宋体" w:hAnsi="宋体" w:hint="eastAsia"/>
                <w:b/>
                <w:sz w:val="22"/>
                <w:u w:val="single"/>
              </w:rPr>
              <w:t>雕栏玉砌应犹在，</w:t>
            </w:r>
          </w:p>
          <w:p w14:paraId="445DF0F1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江山易主，但是曾经的雕栏玉砌依然还在，而往日宫女们的容颜却早已老去。</w:t>
            </w:r>
          </w:p>
          <w:p w14:paraId="62F13613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这是一种什么手法？（对比）</w:t>
            </w:r>
          </w:p>
          <w:p w14:paraId="5AB45FA7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“雕栏玉砌”为虚写，代指旧日南唐宫中的建筑之外，还泛指南唐的青山、碧水、明月等一切美好的事物，这是以点代面、以物代物，合乎借代规则</w:t>
            </w:r>
          </w:p>
          <w:p w14:paraId="54C660F5" w14:textId="77777777" w:rsidR="00304745" w:rsidRDefault="00304745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982884B" w14:textId="77777777" w:rsidR="00304745" w:rsidRDefault="0000000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 w:val="22"/>
                <w:u w:val="single"/>
              </w:rPr>
              <w:t>只是朱颜改。</w:t>
            </w:r>
          </w:p>
          <w:p w14:paraId="7FB397A8" w14:textId="77777777" w:rsidR="00304745" w:rsidRDefault="00000000">
            <w:pPr>
              <w:ind w:firstLineChars="200" w:firstLine="422"/>
              <w:jc w:val="left"/>
              <w:rPr>
                <w:rFonts w:ascii="宋体" w:eastAsia="宋体" w:hAnsi="宋体"/>
                <w:b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>3.改变的，除了宫女们的容颜，还有什么呢？（自己的容颜、地位和感受）　改变的不仅是“朱颜”，还有人的地位（由国君沦为阶下囚）、人的感受（由安富尊容到忍辱蒙羞）。</w:t>
            </w:r>
          </w:p>
          <w:p w14:paraId="27CE163F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最是仓皇辞庙日，教坊犹奏别离歌，垂泪对宫娥。</w:t>
            </w:r>
          </w:p>
          <w:p w14:paraId="28383F70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苏东坡在引用这首词时点评道：“后主既为樊若水所卖，举国与人，故当恸哭于九庙之外，谢其民而后行，顾乃挥泪宫娥，听教坊离曲！</w:t>
            </w:r>
          </w:p>
          <w:p w14:paraId="10E66948" w14:textId="77777777" w:rsidR="00304745" w:rsidRDefault="00304745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261AE78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通过对比，表达了词人怎样的愁情？（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物是人非</w:t>
            </w:r>
            <w:r>
              <w:rPr>
                <w:rFonts w:ascii="宋体" w:eastAsia="宋体" w:hAnsi="宋体" w:hint="eastAsia"/>
                <w:szCs w:val="21"/>
              </w:rPr>
              <w:t>之感，板书）</w:t>
            </w:r>
          </w:p>
        </w:tc>
      </w:tr>
      <w:tr w:rsidR="00304745" w14:paraId="73CF3C8B" w14:textId="77777777">
        <w:tc>
          <w:tcPr>
            <w:tcW w:w="10882" w:type="dxa"/>
          </w:tcPr>
          <w:p w14:paraId="49E232CB" w14:textId="77777777" w:rsidR="00304745" w:rsidRDefault="00000000">
            <w:pPr>
              <w:ind w:firstLineChars="200" w:firstLine="48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>
              <w:rPr>
                <w:rFonts w:ascii="宋体" w:eastAsia="宋体" w:hAnsi="宋体" w:hint="eastAsia"/>
                <w:szCs w:val="21"/>
              </w:rPr>
              <w:t>问君能有几多愁？恰似一江春水向东流。”这两句作为千古名句，美在哪里？（手法：设问，比喻，夸张）</w:t>
            </w:r>
          </w:p>
          <w:p w14:paraId="05C378CE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明确：</w:t>
            </w:r>
          </w:p>
          <w:p w14:paraId="36FE2F42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1）以上六句将美景与悲情，往昔与当今，景物与人事的对比融为一体，通过自然永恒和人事沧桑的强烈对比，把蕴蓄胸中的悲愁悔恨曲折有致地倾泻出来，凝成最后的千古绝唱——“问君能有几多愁？恰似一江春水向东流。”</w:t>
            </w:r>
          </w:p>
          <w:p w14:paraId="5067C833" w14:textId="77777777" w:rsidR="00304745" w:rsidRDefault="00000000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（2）</w:t>
            </w:r>
            <w:r>
              <w:rPr>
                <w:rFonts w:ascii="宋体" w:eastAsia="宋体" w:hAnsi="宋体"/>
                <w:szCs w:val="21"/>
              </w:rPr>
              <w:t>奔放之笔用问答的形式吐露心中深长的愁恨：先用发人深思的设问，点明抽象的本体“愁”，接着用生动的喻体奔流的江“水”作答。用满江的春水来比喻满腹的愁恨，极为贴切形象，不仅显示了愁恨的悠长深远，而且显示了愁恨的汹涌翻腾，充分体现出奔腾中的感情所具有的力度和深度。</w:t>
            </w:r>
          </w:p>
          <w:p w14:paraId="38782279" w14:textId="77777777" w:rsidR="00304745" w:rsidRDefault="00304745">
            <w:pPr>
              <w:widowControl/>
              <w:adjustRightInd w:val="0"/>
              <w:snapToGrid w:val="0"/>
              <w:spacing w:line="440" w:lineRule="exac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7052905D" w14:textId="77777777" w:rsidR="00304745" w:rsidRDefault="00000000">
      <w:pPr>
        <w:pStyle w:val="a9"/>
        <w:numPr>
          <w:ilvl w:val="0"/>
          <w:numId w:val="3"/>
        </w:numPr>
        <w:ind w:firstLineChars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品读完毕后，配乐再次全班朗读。（指导：每</w:t>
      </w:r>
      <w:proofErr w:type="gramStart"/>
      <w:r>
        <w:rPr>
          <w:rFonts w:ascii="宋体" w:eastAsia="宋体" w:hAnsi="宋体" w:hint="eastAsia"/>
          <w:szCs w:val="21"/>
        </w:rPr>
        <w:t>阕</w:t>
      </w:r>
      <w:proofErr w:type="gramEnd"/>
      <w:r>
        <w:rPr>
          <w:rFonts w:ascii="宋体" w:eastAsia="宋体" w:hAnsi="宋体" w:hint="eastAsia"/>
          <w:szCs w:val="21"/>
        </w:rPr>
        <w:t>的最后一句重读一遍，深化一下情感）</w:t>
      </w:r>
    </w:p>
    <w:p w14:paraId="2A7920F8" w14:textId="77777777" w:rsidR="00304745" w:rsidRDefault="00304745">
      <w:pPr>
        <w:ind w:left="420"/>
        <w:jc w:val="left"/>
        <w:rPr>
          <w:rFonts w:ascii="宋体" w:eastAsia="宋体" w:hAnsi="宋体"/>
          <w:szCs w:val="21"/>
        </w:rPr>
      </w:pPr>
    </w:p>
    <w:p w14:paraId="03F29434" w14:textId="77777777" w:rsidR="00304745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宋体" w:eastAsia="宋体" w:hAnsi="宋体"/>
          <w:szCs w:val="21"/>
          <w:highlight w:val="yellow"/>
        </w:rPr>
      </w:pPr>
      <w:r>
        <w:rPr>
          <w:rFonts w:ascii="宋体" w:eastAsia="宋体" w:hAnsi="宋体" w:hint="eastAsia"/>
          <w:szCs w:val="21"/>
          <w:highlight w:val="yellow"/>
        </w:rPr>
        <w:t>连类拓展，品评名句</w:t>
      </w:r>
    </w:p>
    <w:p w14:paraId="0C2C34A8" w14:textId="77777777" w:rsidR="00304745" w:rsidRDefault="00000000">
      <w:pPr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“问君能有几多愁？恰似一江春水向东流。”被评为写“愁”的千古名句，试调动自己读过的其他诗歌，看看还有哪些诗句也是用类似的方式</w:t>
      </w:r>
      <w:proofErr w:type="gramStart"/>
      <w:r>
        <w:rPr>
          <w:rFonts w:ascii="宋体" w:eastAsia="宋体" w:hAnsi="宋体" w:hint="eastAsia"/>
          <w:szCs w:val="21"/>
        </w:rPr>
        <w:t>来写愁情</w:t>
      </w:r>
      <w:proofErr w:type="gramEnd"/>
      <w:r>
        <w:rPr>
          <w:rFonts w:ascii="宋体" w:eastAsia="宋体" w:hAnsi="宋体" w:hint="eastAsia"/>
          <w:szCs w:val="21"/>
        </w:rPr>
        <w:t>的。(学生交流讨论，回忆诗句，教师总结)</w:t>
      </w:r>
    </w:p>
    <w:p w14:paraId="16ECD97D" w14:textId="77777777" w:rsidR="00304745" w:rsidRDefault="00000000">
      <w:pPr>
        <w:widowControl/>
        <w:adjustRightInd w:val="0"/>
        <w:snapToGrid w:val="0"/>
        <w:spacing w:line="440" w:lineRule="exact"/>
        <w:ind w:leftChars="171" w:left="359" w:rightChars="-236" w:right="-496" w:firstLineChars="225" w:firstLine="473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剪不断，理还乱，是离愁。            ——李煜《相见欢》</w:t>
      </w:r>
    </w:p>
    <w:p w14:paraId="17605CB1" w14:textId="77777777" w:rsidR="00304745" w:rsidRDefault="00000000">
      <w:pPr>
        <w:widowControl/>
        <w:adjustRightInd w:val="0"/>
        <w:snapToGrid w:val="0"/>
        <w:spacing w:line="440" w:lineRule="exact"/>
        <w:ind w:leftChars="171" w:left="359" w:rightChars="-236" w:right="-496" w:firstLineChars="225" w:firstLine="473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离愁渐远渐无穷，迢迢不断如春水。    ——欧阳修《踏莎行》</w:t>
      </w:r>
    </w:p>
    <w:p w14:paraId="66D0A254" w14:textId="77777777" w:rsidR="00304745" w:rsidRDefault="00000000">
      <w:pPr>
        <w:widowControl/>
        <w:adjustRightInd w:val="0"/>
        <w:snapToGrid w:val="0"/>
        <w:spacing w:line="440" w:lineRule="exact"/>
        <w:ind w:leftChars="171" w:left="359" w:rightChars="-236" w:right="-496" w:firstLineChars="225" w:firstLine="473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color w:val="2B2B2B"/>
          <w:szCs w:val="21"/>
          <w:shd w:val="clear" w:color="auto" w:fill="FFFFFF"/>
        </w:rPr>
        <w:t>离恨恰如春草，更行更远还生。</w:t>
      </w:r>
      <w:r>
        <w:rPr>
          <w:rFonts w:ascii="华文楷体" w:eastAsia="华文楷体" w:hAnsi="华文楷体" w:hint="eastAsia"/>
          <w:szCs w:val="21"/>
        </w:rPr>
        <w:t>。       ——李煜《清平乐》</w:t>
      </w:r>
    </w:p>
    <w:p w14:paraId="6CF05AE9" w14:textId="77777777" w:rsidR="00304745" w:rsidRDefault="00000000">
      <w:pPr>
        <w:widowControl/>
        <w:adjustRightInd w:val="0"/>
        <w:snapToGrid w:val="0"/>
        <w:spacing w:line="440" w:lineRule="exact"/>
        <w:ind w:leftChars="171" w:left="359" w:rightChars="-236" w:right="-496" w:firstLineChars="225" w:firstLine="473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只恐双溪舴艋舟，载不动，许多愁。    ——李清照《武陵春》</w:t>
      </w:r>
    </w:p>
    <w:p w14:paraId="5BDC9A26" w14:textId="77777777" w:rsidR="00304745" w:rsidRDefault="00000000">
      <w:pPr>
        <w:widowControl/>
        <w:tabs>
          <w:tab w:val="left" w:pos="7085"/>
        </w:tabs>
        <w:adjustRightInd w:val="0"/>
        <w:snapToGrid w:val="0"/>
        <w:spacing w:line="440" w:lineRule="exact"/>
        <w:ind w:leftChars="171" w:left="359" w:rightChars="-236" w:right="-496" w:firstLineChars="225" w:firstLine="473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白发三千丈，缘愁似个长。            ——李白《秋浦歌》</w:t>
      </w:r>
    </w:p>
    <w:p w14:paraId="3912873C" w14:textId="77777777" w:rsidR="00304745" w:rsidRDefault="00304745">
      <w:pPr>
        <w:widowControl/>
        <w:tabs>
          <w:tab w:val="left" w:pos="7085"/>
        </w:tabs>
        <w:adjustRightInd w:val="0"/>
        <w:snapToGrid w:val="0"/>
        <w:spacing w:line="440" w:lineRule="exact"/>
        <w:ind w:leftChars="171" w:left="359" w:rightChars="-236" w:right="-496" w:firstLineChars="225" w:firstLine="473"/>
        <w:jc w:val="left"/>
        <w:rPr>
          <w:rFonts w:ascii="华文楷体" w:eastAsia="华文楷体" w:hAnsi="华文楷体"/>
          <w:szCs w:val="21"/>
        </w:rPr>
      </w:pPr>
    </w:p>
    <w:p w14:paraId="16DAE410" w14:textId="77777777" w:rsidR="00304745" w:rsidRDefault="00000000">
      <w:pPr>
        <w:pStyle w:val="a9"/>
        <w:widowControl/>
        <w:numPr>
          <w:ilvl w:val="0"/>
          <w:numId w:val="1"/>
        </w:numPr>
        <w:tabs>
          <w:tab w:val="left" w:pos="7085"/>
        </w:tabs>
        <w:adjustRightInd w:val="0"/>
        <w:snapToGrid w:val="0"/>
        <w:spacing w:line="440" w:lineRule="exact"/>
        <w:ind w:rightChars="-236" w:right="-496" w:firstLineChars="0"/>
        <w:jc w:val="left"/>
        <w:rPr>
          <w:rFonts w:ascii="宋体" w:eastAsia="宋体" w:hAnsi="宋体"/>
          <w:szCs w:val="21"/>
          <w:highlight w:val="yellow"/>
        </w:rPr>
      </w:pPr>
      <w:r>
        <w:rPr>
          <w:rFonts w:ascii="宋体" w:eastAsia="宋体" w:hAnsi="宋体" w:hint="eastAsia"/>
          <w:szCs w:val="21"/>
          <w:highlight w:val="yellow"/>
        </w:rPr>
        <w:t>仿写句式，比喻抒情</w:t>
      </w:r>
    </w:p>
    <w:p w14:paraId="666BF66D" w14:textId="77777777" w:rsidR="00304745" w:rsidRDefault="00000000">
      <w:pPr>
        <w:pStyle w:val="a9"/>
        <w:widowControl/>
        <w:tabs>
          <w:tab w:val="left" w:pos="7085"/>
        </w:tabs>
        <w:adjustRightInd w:val="0"/>
        <w:snapToGrid w:val="0"/>
        <w:spacing w:line="440" w:lineRule="exact"/>
        <w:ind w:left="420" w:rightChars="-236" w:right="-496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模仿“问君能有几多</w:t>
      </w:r>
      <w:r>
        <w:rPr>
          <w:rFonts w:ascii="宋体" w:eastAsia="宋体" w:hAnsi="宋体" w:hint="eastAsia"/>
          <w:szCs w:val="21"/>
          <w:u w:val="single"/>
        </w:rPr>
        <w:t xml:space="preserve">    </w:t>
      </w:r>
      <w:r>
        <w:rPr>
          <w:rFonts w:ascii="宋体" w:eastAsia="宋体" w:hAnsi="宋体" w:hint="eastAsia"/>
          <w:szCs w:val="21"/>
        </w:rPr>
        <w:t>？恰似</w:t>
      </w:r>
      <w:r>
        <w:rPr>
          <w:rFonts w:ascii="宋体" w:eastAsia="宋体" w:hAnsi="宋体" w:hint="eastAsia"/>
          <w:szCs w:val="21"/>
          <w:u w:val="single"/>
        </w:rPr>
        <w:t xml:space="preserve">              。</w:t>
      </w:r>
      <w:r>
        <w:rPr>
          <w:rFonts w:ascii="宋体" w:eastAsia="宋体" w:hAnsi="宋体" w:hint="eastAsia"/>
          <w:szCs w:val="21"/>
        </w:rPr>
        <w:t>”的句式，表达自己的某种情感。</w:t>
      </w:r>
    </w:p>
    <w:p w14:paraId="56D9B1C7" w14:textId="77777777" w:rsidR="00304745" w:rsidRDefault="00304745">
      <w:pPr>
        <w:pStyle w:val="a9"/>
        <w:widowControl/>
        <w:tabs>
          <w:tab w:val="left" w:pos="7085"/>
        </w:tabs>
        <w:adjustRightInd w:val="0"/>
        <w:snapToGrid w:val="0"/>
        <w:spacing w:line="440" w:lineRule="exact"/>
        <w:ind w:left="420" w:rightChars="-236" w:right="-496" w:firstLineChars="0" w:firstLine="0"/>
        <w:jc w:val="left"/>
        <w:rPr>
          <w:rFonts w:ascii="宋体" w:eastAsia="宋体" w:hAnsi="宋体"/>
          <w:szCs w:val="21"/>
        </w:rPr>
      </w:pPr>
    </w:p>
    <w:p w14:paraId="7885F4A2" w14:textId="77777777" w:rsidR="00304745" w:rsidRDefault="00000000">
      <w:pPr>
        <w:pStyle w:val="a9"/>
        <w:widowControl/>
        <w:numPr>
          <w:ilvl w:val="0"/>
          <w:numId w:val="1"/>
        </w:numPr>
        <w:tabs>
          <w:tab w:val="left" w:pos="7085"/>
        </w:tabs>
        <w:adjustRightInd w:val="0"/>
        <w:snapToGrid w:val="0"/>
        <w:spacing w:line="440" w:lineRule="exact"/>
        <w:ind w:rightChars="-236" w:right="-496" w:firstLineChars="0"/>
        <w:jc w:val="left"/>
        <w:rPr>
          <w:rFonts w:ascii="宋体" w:eastAsia="宋体" w:hAnsi="宋体"/>
          <w:szCs w:val="21"/>
          <w:highlight w:val="yellow"/>
        </w:rPr>
      </w:pPr>
      <w:r>
        <w:rPr>
          <w:rFonts w:ascii="宋体" w:eastAsia="宋体" w:hAnsi="宋体" w:hint="eastAsia"/>
          <w:szCs w:val="21"/>
          <w:highlight w:val="yellow"/>
        </w:rPr>
        <w:t>欣赏歌曲，回味意境</w:t>
      </w:r>
    </w:p>
    <w:p w14:paraId="4606E6C8" w14:textId="77777777" w:rsidR="00304745" w:rsidRDefault="00000000">
      <w:pPr>
        <w:widowControl/>
        <w:tabs>
          <w:tab w:val="left" w:pos="7085"/>
        </w:tabs>
        <w:adjustRightInd w:val="0"/>
        <w:snapToGrid w:val="0"/>
        <w:spacing w:line="440" w:lineRule="exact"/>
        <w:ind w:rightChars="-236" w:right="-496"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古代的词是可以唱的，注释①就提到相传在七夕之夜，李煜在寓中命歌伎唱此词，最后竟招来杀身之祸，可见唱出来的词能够传递出词的别样魅力和神韵。</w:t>
      </w:r>
    </w:p>
    <w:p w14:paraId="11D07148" w14:textId="77777777" w:rsidR="00304745" w:rsidRDefault="00000000">
      <w:pPr>
        <w:widowControl/>
        <w:tabs>
          <w:tab w:val="left" w:pos="7085"/>
        </w:tabs>
        <w:adjustRightInd w:val="0"/>
        <w:snapToGrid w:val="0"/>
        <w:spacing w:line="440" w:lineRule="exact"/>
        <w:ind w:rightChars="-236" w:right="-496"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著名作曲家谭健常先生谱曲的《虞美人》曲谱，</w:t>
      </w:r>
      <w:proofErr w:type="gramStart"/>
      <w:r>
        <w:rPr>
          <w:rFonts w:ascii="宋体" w:eastAsia="宋体" w:hAnsi="宋体" w:hint="eastAsia"/>
          <w:szCs w:val="21"/>
        </w:rPr>
        <w:t>并且费玉清</w:t>
      </w:r>
      <w:proofErr w:type="gramEnd"/>
      <w:r>
        <w:rPr>
          <w:rFonts w:ascii="宋体" w:eastAsia="宋体" w:hAnsi="宋体" w:hint="eastAsia"/>
          <w:szCs w:val="21"/>
        </w:rPr>
        <w:t>、邓丽君等歌手都曾亲自演唱过。那么接下来我们一起来</w:t>
      </w:r>
      <w:proofErr w:type="gramStart"/>
      <w:r>
        <w:rPr>
          <w:rFonts w:ascii="宋体" w:eastAsia="宋体" w:hAnsi="宋体" w:hint="eastAsia"/>
          <w:szCs w:val="21"/>
        </w:rPr>
        <w:t>聆听费玉清</w:t>
      </w:r>
      <w:proofErr w:type="gramEnd"/>
      <w:r>
        <w:rPr>
          <w:rFonts w:ascii="宋体" w:eastAsia="宋体" w:hAnsi="宋体" w:hint="eastAsia"/>
          <w:szCs w:val="21"/>
        </w:rPr>
        <w:t>（或邓丽君）的演唱，再次回味李</w:t>
      </w:r>
      <w:proofErr w:type="gramStart"/>
      <w:r>
        <w:rPr>
          <w:rFonts w:ascii="宋体" w:eastAsia="宋体" w:hAnsi="宋体" w:hint="eastAsia"/>
          <w:szCs w:val="21"/>
        </w:rPr>
        <w:t>后主那</w:t>
      </w:r>
      <w:proofErr w:type="gramEnd"/>
      <w:r>
        <w:rPr>
          <w:rFonts w:ascii="宋体" w:eastAsia="宋体" w:hAnsi="宋体" w:hint="eastAsia"/>
          <w:szCs w:val="21"/>
        </w:rPr>
        <w:t>一份荡气回肠的悲愁之情。</w:t>
      </w:r>
    </w:p>
    <w:p w14:paraId="210BBB19" w14:textId="46FEC69C" w:rsidR="00304745" w:rsidRDefault="00000000" w:rsidP="00C678C7">
      <w:pPr>
        <w:widowControl/>
        <w:tabs>
          <w:tab w:val="left" w:pos="7085"/>
        </w:tabs>
        <w:adjustRightInd w:val="0"/>
        <w:snapToGrid w:val="0"/>
        <w:spacing w:line="440" w:lineRule="exact"/>
        <w:ind w:rightChars="-236" w:right="-496"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播放歌曲《虞美人》，收束全文。</w:t>
      </w:r>
      <w:r>
        <w:rPr>
          <w:rFonts w:ascii="宋体" w:eastAsia="宋体" w:hAnsi="宋体"/>
          <w:szCs w:val="21"/>
        </w:rPr>
        <w:tab/>
      </w:r>
    </w:p>
    <w:sectPr w:rsidR="003047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7142" w14:textId="77777777" w:rsidR="00DD34D6" w:rsidRDefault="00DD34D6">
      <w:r>
        <w:separator/>
      </w:r>
    </w:p>
  </w:endnote>
  <w:endnote w:type="continuationSeparator" w:id="0">
    <w:p w14:paraId="30187E5B" w14:textId="77777777" w:rsidR="00DD34D6" w:rsidRDefault="00DD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94A3" w14:textId="77777777" w:rsidR="00C678C7" w:rsidRDefault="00C678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1186" w14:textId="77777777" w:rsidR="00304745" w:rsidRDefault="00304745">
    <w:pPr>
      <w:pStyle w:val="a4"/>
    </w:pPr>
  </w:p>
  <w:p w14:paraId="66303597" w14:textId="056A9BCC" w:rsidR="00304745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3C3AC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9" type="#_x0000_t136" alt="学科网 zxxk.com" style="position:absolute;margin-left:158.95pt;margin-top:407.9pt;width:2.85pt;height:2.85pt;rotation:315;z-index:-251660288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 w:rsidR="00DE1A1A">
      <w:rPr>
        <w:noProof/>
        <w:color w:val="FFFFFF"/>
        <w:sz w:val="2"/>
        <w:szCs w:val="2"/>
      </w:rPr>
      <w:drawing>
        <wp:anchor distT="0" distB="0" distL="114300" distR="114300" simplePos="0" relativeHeight="251658240" behindDoc="0" locked="0" layoutInCell="1" allowOverlap="1" wp14:anchorId="34BE3B77" wp14:editId="6E9FD992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14:paraId="6284E20E" w14:textId="6D813A98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00FC1349">
        <v:shape id="_x0000_s1031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DE1A1A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 wp14:anchorId="617C7CD5" wp14:editId="5B2D2214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D37A" w14:textId="77777777" w:rsidR="00C678C7" w:rsidRDefault="00C678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EC17" w14:textId="77777777" w:rsidR="00DD34D6" w:rsidRDefault="00DD34D6">
      <w:r>
        <w:separator/>
      </w:r>
    </w:p>
  </w:footnote>
  <w:footnote w:type="continuationSeparator" w:id="0">
    <w:p w14:paraId="486FE2C6" w14:textId="77777777" w:rsidR="00DD34D6" w:rsidRDefault="00DD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627B" w14:textId="77777777" w:rsidR="00C678C7" w:rsidRDefault="00C678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AE6A" w14:textId="6BD895AC" w:rsidR="00304745" w:rsidRDefault="00DE1A1A">
    <w:pPr>
      <w:pBdr>
        <w:bottom w:val="none" w:sz="0" w:space="1" w:color="auto"/>
      </w:pBdr>
      <w:snapToGrid w:val="0"/>
      <w:rPr>
        <w:rFonts w:ascii="Times New Roman" w:eastAsia="宋体" w:hAnsi="Times New Roman" w:cs="Times New Roman" w:hint="eastAsia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5F1959A2" wp14:editId="07A33BA3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B0169" w14:textId="77AF1CAE" w:rsidR="004151FC" w:rsidRDefault="00DE1A1A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81E9E00" wp14:editId="1555B08B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3CD3" w14:textId="77777777" w:rsidR="00C678C7" w:rsidRDefault="00C678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FF566"/>
    <w:multiLevelType w:val="singleLevel"/>
    <w:tmpl w:val="86FFF5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D17445"/>
    <w:multiLevelType w:val="multilevel"/>
    <w:tmpl w:val="04D17445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6542300"/>
    <w:multiLevelType w:val="multilevel"/>
    <w:tmpl w:val="2654230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01271C"/>
    <w:multiLevelType w:val="multilevel"/>
    <w:tmpl w:val="7001271C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194536131">
    <w:abstractNumId w:val="2"/>
  </w:num>
  <w:num w:numId="2" w16cid:durableId="1432965718">
    <w:abstractNumId w:val="1"/>
  </w:num>
  <w:num w:numId="3" w16cid:durableId="798691033">
    <w:abstractNumId w:val="3"/>
  </w:num>
  <w:num w:numId="4" w16cid:durableId="63507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E1MWFlY2MwNzk1YmE0MGIyZThkODI3NWQyZDc2OWMifQ=="/>
  </w:docVars>
  <w:rsids>
    <w:rsidRoot w:val="00CC6546"/>
    <w:rsid w:val="00056D86"/>
    <w:rsid w:val="00084CA5"/>
    <w:rsid w:val="000D7D69"/>
    <w:rsid w:val="00104939"/>
    <w:rsid w:val="001E0549"/>
    <w:rsid w:val="00202D6C"/>
    <w:rsid w:val="00217149"/>
    <w:rsid w:val="002554F1"/>
    <w:rsid w:val="00270268"/>
    <w:rsid w:val="00304745"/>
    <w:rsid w:val="004151FC"/>
    <w:rsid w:val="00502C62"/>
    <w:rsid w:val="0053598F"/>
    <w:rsid w:val="00585867"/>
    <w:rsid w:val="005F35CC"/>
    <w:rsid w:val="0062447C"/>
    <w:rsid w:val="00640C9D"/>
    <w:rsid w:val="006C5324"/>
    <w:rsid w:val="00720D39"/>
    <w:rsid w:val="007B52FD"/>
    <w:rsid w:val="007D6E2E"/>
    <w:rsid w:val="00801E72"/>
    <w:rsid w:val="00861D92"/>
    <w:rsid w:val="009B3F0A"/>
    <w:rsid w:val="00A23F3E"/>
    <w:rsid w:val="00C02FC6"/>
    <w:rsid w:val="00C64517"/>
    <w:rsid w:val="00C678C7"/>
    <w:rsid w:val="00C77F7C"/>
    <w:rsid w:val="00CC6546"/>
    <w:rsid w:val="00DD34D6"/>
    <w:rsid w:val="00DE1A1A"/>
    <w:rsid w:val="00F128ED"/>
    <w:rsid w:val="00F70D4E"/>
    <w:rsid w:val="00F93FF0"/>
    <w:rsid w:val="00FE5EDC"/>
    <w:rsid w:val="02281D2C"/>
    <w:rsid w:val="035F795C"/>
    <w:rsid w:val="083567F8"/>
    <w:rsid w:val="103B3E75"/>
    <w:rsid w:val="25C97592"/>
    <w:rsid w:val="3DA35607"/>
    <w:rsid w:val="51EA697A"/>
    <w:rsid w:val="53B06A02"/>
    <w:rsid w:val="54BD3ED2"/>
    <w:rsid w:val="5B672519"/>
    <w:rsid w:val="67816FE1"/>
    <w:rsid w:val="6DCC5D14"/>
    <w:rsid w:val="78183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0D038"/>
  <w15:docId w15:val="{CE9AA782-B462-4945-B286-DCB26D8E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2</dc:creator>
  <cp:lastModifiedBy>钰 杨</cp:lastModifiedBy>
  <cp:revision>3</cp:revision>
  <dcterms:created xsi:type="dcterms:W3CDTF">2023-12-30T07:25:00Z</dcterms:created>
  <dcterms:modified xsi:type="dcterms:W3CDTF">2023-12-30T07:26:00Z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