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1" w:firstLineChars="600"/>
        <w:rPr>
          <w:rFonts w:hint="eastAsia"/>
          <w:b/>
          <w:bCs/>
          <w:color w:val="1E1E1E"/>
          <w:sz w:val="36"/>
          <w:szCs w:val="36"/>
        </w:rPr>
      </w:pPr>
      <w:r>
        <w:rPr>
          <w:rFonts w:hint="eastAsia"/>
          <w:b/>
          <w:bCs/>
          <w:color w:val="1E1E1E"/>
          <w:sz w:val="36"/>
          <w:szCs w:val="36"/>
        </w:rPr>
        <w:drawing>
          <wp:anchor distT="0" distB="0" distL="114300" distR="114300" simplePos="0" relativeHeight="251659264" behindDoc="0" locked="0" layoutInCell="1" allowOverlap="1">
            <wp:simplePos x="0" y="0"/>
            <wp:positionH relativeFrom="page">
              <wp:posOffset>10477500</wp:posOffset>
            </wp:positionH>
            <wp:positionV relativeFrom="topMargin">
              <wp:posOffset>10185400</wp:posOffset>
            </wp:positionV>
            <wp:extent cx="355600" cy="4953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55600" cy="495300"/>
                    </a:xfrm>
                    <a:prstGeom prst="rect">
                      <a:avLst/>
                    </a:prstGeom>
                  </pic:spPr>
                </pic:pic>
              </a:graphicData>
            </a:graphic>
          </wp:anchor>
        </w:drawing>
      </w:r>
      <w:r>
        <w:rPr>
          <w:rFonts w:hint="eastAsia"/>
          <w:b/>
          <w:bCs/>
          <w:color w:val="1E1E1E"/>
          <w:sz w:val="36"/>
          <w:szCs w:val="36"/>
        </w:rPr>
        <w:t>《致云雀》教案</w:t>
      </w:r>
    </w:p>
    <w:p>
      <w:pPr>
        <w:jc w:val="left"/>
      </w:pPr>
      <w:r>
        <w:rPr>
          <w:rFonts w:hint="eastAsia"/>
          <w:b/>
          <w:bCs/>
          <w:color w:val="1E1E1E"/>
          <w:sz w:val="22"/>
          <w:szCs w:val="22"/>
          <w:lang w:val="en-US" w:eastAsia="zh-CN"/>
        </w:rPr>
        <w:t xml:space="preserve"> </w:t>
      </w:r>
      <w:r>
        <w:rPr>
          <w:rFonts w:hint="eastAsia"/>
          <w:b/>
          <w:bCs/>
          <w:color w:val="1E1E1E"/>
          <w:sz w:val="28"/>
          <w:szCs w:val="28"/>
        </w:rPr>
        <w:t>一、设计意图</w:t>
      </w:r>
      <w:r>
        <w:rPr>
          <w:rFonts w:hint="eastAsia"/>
        </w:rPr>
        <w:t xml:space="preserve">  </w:t>
      </w:r>
    </w:p>
    <w:p>
      <w:pPr>
        <w:ind w:firstLine="420" w:firstLineChars="200"/>
        <w:rPr>
          <w:rFonts w:ascii="微软雅黑" w:hAnsi="微软雅黑" w:eastAsia="微软雅黑"/>
          <w:color w:val="000000"/>
          <w:shd w:val="clear" w:color="auto" w:fill="FFFFFF"/>
        </w:rPr>
      </w:pPr>
      <w:r>
        <w:rPr>
          <w:rFonts w:hint="eastAsia" w:ascii="微软雅黑" w:hAnsi="微软雅黑" w:eastAsia="微软雅黑"/>
          <w:color w:val="000000"/>
          <w:shd w:val="clear" w:color="auto" w:fill="FFFFFF"/>
        </w:rPr>
        <w:t>在这首诗中，这一首诗并没有一个故事情节，因为它并不是一个故事。诗人把云雀的歌声比喻为各种各样美丽非凡的事物：天空的星星、光芒里的诗人、城堡里的公主、闪亮的萤火虫等，借此表达自己对云雀的歌声的热爱。学习这首诗学生会发现热爱显然是不够的，接下来的部分诗人开始好奇地询问云雀如何才能有如此纯粹的喜乐，如何才能忘记生命中的苦痛，如何避开爱的餍足，如何看待生死的意义等等。</w:t>
      </w:r>
    </w:p>
    <w:p>
      <w:pPr>
        <w:rPr>
          <w:b/>
          <w:bCs/>
          <w:color w:val="1E1E1E"/>
          <w:sz w:val="28"/>
          <w:szCs w:val="28"/>
        </w:rPr>
      </w:pPr>
      <w:r>
        <w:rPr>
          <w:rFonts w:hint="eastAsia"/>
          <w:b/>
          <w:bCs/>
          <w:color w:val="1E1E1E"/>
          <w:sz w:val="28"/>
          <w:szCs w:val="28"/>
        </w:rPr>
        <w:t>二、学习目标：</w:t>
      </w:r>
    </w:p>
    <w:p>
      <w:pPr>
        <w:shd w:val="clear" w:color="000000" w:fill="auto"/>
        <w:spacing w:line="440" w:lineRule="atLeas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1．了解诗人雪莱的相关常识，把握诗歌的写作背景。</w:t>
      </w:r>
    </w:p>
    <w:p>
      <w:pPr>
        <w:shd w:val="clear" w:color="000000" w:fill="auto"/>
        <w:spacing w:line="440" w:lineRule="atLeast"/>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2．反复诵读诗歌，概括诗歌内容。</w:t>
      </w:r>
    </w:p>
    <w:p>
      <w:pP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3．赏析诗歌使用的浪漫主义手法，理解诗人对光明的向往和理想的追求。</w:t>
      </w:r>
    </w:p>
    <w:p>
      <w:pPr>
        <w:rPr>
          <w:b/>
          <w:bCs/>
          <w:color w:val="1E1E1E"/>
          <w:sz w:val="28"/>
          <w:szCs w:val="28"/>
        </w:rPr>
      </w:pPr>
      <w:r>
        <w:rPr>
          <w:rFonts w:hint="eastAsia"/>
          <w:b/>
          <w:bCs/>
          <w:color w:val="1E1E1E"/>
          <w:sz w:val="28"/>
          <w:szCs w:val="28"/>
        </w:rPr>
        <w:t>三、学习重点及难点：</w:t>
      </w:r>
    </w:p>
    <w:p>
      <w:pPr>
        <w:spacing w:line="440" w:lineRule="atLeast"/>
        <w:ind w:firstLine="480" w:firstLineChars="200"/>
        <w:rPr>
          <w:kern w:val="0"/>
          <w:sz w:val="24"/>
          <w:lang w:val="zh-CN"/>
        </w:rPr>
      </w:pPr>
      <w:r>
        <w:rPr>
          <w:kern w:val="0"/>
          <w:sz w:val="24"/>
          <w:lang w:val="zh-CN"/>
        </w:rPr>
        <w:t>1．分析诗歌中云雀的形象。</w:t>
      </w:r>
    </w:p>
    <w:p>
      <w:pPr>
        <w:spacing w:line="440" w:lineRule="atLeast"/>
        <w:ind w:firstLine="480" w:firstLineChars="200"/>
        <w:rPr>
          <w:kern w:val="0"/>
          <w:sz w:val="24"/>
          <w:lang w:val="zh-CN"/>
        </w:rPr>
      </w:pPr>
      <w:r>
        <w:rPr>
          <w:kern w:val="0"/>
          <w:sz w:val="24"/>
          <w:lang w:val="zh-CN"/>
        </w:rPr>
        <w:t>2．鉴赏诗歌的语言艺术与表达技巧。</w:t>
      </w:r>
    </w:p>
    <w:p>
      <w:pPr>
        <w:shd w:val="clear" w:color="000000" w:fill="auto"/>
        <w:spacing w:line="440" w:lineRule="atLeast"/>
        <w:ind w:firstLine="480" w:firstLineChars="200"/>
        <w:rPr>
          <w:b/>
          <w:color w:val="000000" w:themeColor="text1"/>
          <w:sz w:val="24"/>
          <w:szCs w:val="32"/>
          <w14:textFill>
            <w14:solidFill>
              <w14:schemeClr w14:val="tx1"/>
            </w14:solidFill>
          </w14:textFill>
        </w:rPr>
      </w:pPr>
      <w:r>
        <w:rPr>
          <w:kern w:val="0"/>
          <w:sz w:val="24"/>
          <w:lang w:val="zh-CN"/>
        </w:rPr>
        <w:t>3．评价诗人雪莱的思想感情与观点态度。</w:t>
      </w:r>
    </w:p>
    <w:p>
      <w:pPr>
        <w:rPr>
          <w:b/>
          <w:bCs/>
          <w:color w:val="1E1E1E"/>
          <w:sz w:val="28"/>
          <w:szCs w:val="28"/>
        </w:rPr>
      </w:pPr>
      <w:r>
        <w:rPr>
          <w:rFonts w:hint="eastAsia"/>
          <w:b/>
          <w:bCs/>
          <w:color w:val="1E1E1E"/>
          <w:sz w:val="28"/>
          <w:szCs w:val="28"/>
        </w:rPr>
        <w:t>四、过程与方法：</w:t>
      </w:r>
    </w:p>
    <w:p>
      <w:pPr>
        <w:ind w:firstLine="420" w:firstLineChars="200"/>
      </w:pPr>
      <w:r>
        <w:rPr>
          <w:rFonts w:hint="eastAsia"/>
        </w:rPr>
        <w:t>语言品读法，点拨法，比较法。</w:t>
      </w:r>
    </w:p>
    <w:p>
      <w:pPr>
        <w:rPr>
          <w:b/>
          <w:bCs/>
          <w:color w:val="1E1E1E"/>
          <w:sz w:val="28"/>
          <w:szCs w:val="28"/>
        </w:rPr>
      </w:pPr>
      <w:r>
        <w:rPr>
          <w:rFonts w:hint="eastAsia"/>
          <w:b/>
          <w:bCs/>
          <w:color w:val="1E1E1E"/>
          <w:sz w:val="28"/>
          <w:szCs w:val="28"/>
        </w:rPr>
        <w:t>五、课时：</w:t>
      </w:r>
    </w:p>
    <w:p>
      <w:pPr>
        <w:tabs>
          <w:tab w:val="left" w:pos="312"/>
        </w:tabs>
        <w:ind w:firstLine="420" w:firstLineChars="200"/>
        <w:rPr>
          <w:rFonts w:ascii="Times New Roman" w:hAnsi="Times New Roman" w:eastAsia="宋体" w:cs="Times New Roman"/>
          <w:color w:val="1E1E1E"/>
          <w:szCs w:val="21"/>
        </w:rPr>
      </w:pPr>
      <w:r>
        <w:rPr>
          <w:rFonts w:ascii="Times New Roman" w:hAnsi="Times New Roman" w:eastAsia="宋体" w:cs="Times New Roman"/>
          <w:color w:val="1E1E1E"/>
          <w:szCs w:val="21"/>
        </w:rPr>
        <w:t>1</w:t>
      </w:r>
      <w:r>
        <w:rPr>
          <w:rFonts w:hint="eastAsia" w:ascii="Times New Roman" w:hAnsi="Times New Roman" w:eastAsia="宋体" w:cs="Times New Roman"/>
          <w:color w:val="1E1E1E"/>
          <w:szCs w:val="21"/>
        </w:rPr>
        <w:t>课时</w:t>
      </w:r>
    </w:p>
    <w:p>
      <w:pPr>
        <w:rPr>
          <w:b/>
          <w:bCs/>
          <w:color w:val="1E1E1E"/>
          <w:sz w:val="28"/>
          <w:szCs w:val="28"/>
        </w:rPr>
      </w:pPr>
      <w:r>
        <w:rPr>
          <w:rFonts w:hint="eastAsia"/>
          <w:b/>
          <w:bCs/>
          <w:color w:val="1E1E1E"/>
          <w:sz w:val="28"/>
          <w:szCs w:val="28"/>
        </w:rPr>
        <w:t>六、学法指导：</w:t>
      </w:r>
    </w:p>
    <w:p>
      <w:pPr>
        <w:tabs>
          <w:tab w:val="left" w:pos="312"/>
        </w:tabs>
        <w:ind w:firstLine="420" w:firstLineChars="200"/>
        <w:rPr>
          <w:rFonts w:ascii="微软雅黑" w:hAnsi="微软雅黑" w:eastAsia="微软雅黑"/>
          <w:color w:val="363636"/>
          <w:szCs w:val="21"/>
          <w:shd w:val="clear" w:color="auto" w:fill="FFFFFF"/>
        </w:rPr>
      </w:pPr>
      <w:r>
        <w:rPr>
          <w:rFonts w:hint="eastAsia"/>
        </w:rPr>
        <w:t>通过查阅有关资料，了解这首词的写作背景，初步理解词中所蕴涵的感情和情怀；通过诵读和议读，理清这首词的写作思路。同时高一的学生在初中已经学过部分现代诗歌，有了一定的诗歌鉴赏能力，课前诵读培养他们愿听爱读，感悟诗歌意境的能力。</w:t>
      </w:r>
    </w:p>
    <w:p>
      <w:pPr>
        <w:tabs>
          <w:tab w:val="left" w:pos="312"/>
        </w:tabs>
        <w:rPr>
          <w:b/>
          <w:bCs/>
          <w:color w:val="1E1E1E"/>
          <w:sz w:val="28"/>
          <w:szCs w:val="28"/>
        </w:rPr>
      </w:pPr>
      <w:r>
        <w:rPr>
          <w:rFonts w:hint="eastAsia"/>
          <w:b/>
          <w:bCs/>
          <w:color w:val="1E1E1E"/>
          <w:sz w:val="28"/>
          <w:szCs w:val="28"/>
        </w:rPr>
        <w:t>七、学习过程：</w:t>
      </w:r>
    </w:p>
    <w:p>
      <w:pPr>
        <w:ind w:firstLine="482" w:firstLineChars="200"/>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（一）、激趣导入</w:t>
      </w:r>
    </w:p>
    <w:p>
      <w:pPr>
        <w:shd w:val="clear" w:color="000000" w:fill="auto"/>
        <w:spacing w:line="440" w:lineRule="atLeast"/>
        <w:ind w:firstLine="480" w:firstLineChars="200"/>
        <w:rPr>
          <w:color w:val="000000" w:themeColor="text1"/>
          <w:sz w:val="24"/>
          <w:szCs w:val="21"/>
          <w14:textFill>
            <w14:solidFill>
              <w14:schemeClr w14:val="tx1"/>
            </w14:solidFill>
          </w14:textFill>
        </w:rPr>
      </w:pPr>
      <w:r>
        <w:rPr>
          <w:rFonts w:hint="eastAsia"/>
          <w:bCs/>
          <w:color w:val="000000" w:themeColor="text1"/>
          <w:sz w:val="24"/>
          <w:szCs w:val="21"/>
          <w14:textFill>
            <w14:solidFill>
              <w14:schemeClr w14:val="tx1"/>
            </w14:solidFill>
          </w14:textFill>
        </w:rPr>
        <w:t>同学们，你们见过云雀吗？听到过云雀的叫声吗？这样的声音会引发你的哪些想象和联想呢？今天我们就来看一看雪莱笔下的云雀，诗人从云雀的叫声中联想到了什么，又有哪些不一样的感受，他想借助云雀表达什么。</w:t>
      </w:r>
    </w:p>
    <w:p>
      <w:pPr>
        <w:ind w:firstLine="241" w:firstLineChars="100"/>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（二）、围绕学习目标   布局三级任务</w:t>
      </w:r>
    </w:p>
    <w:p>
      <w:pPr>
        <w:ind w:firstLine="210" w:firstLineChars="100"/>
        <w:textAlignment w:val="baseline"/>
        <w:rPr>
          <w:rFonts w:ascii="Times New Roman" w:hAnsi="Times New Roman" w:eastAsia="宋体" w:cs="Times New Roman"/>
          <w:sz w:val="20"/>
          <w:szCs w:val="24"/>
        </w:rPr>
      </w:pPr>
      <w:r>
        <w:rPr>
          <w:rFonts w:hint="eastAsia" w:ascii="Times New Roman" w:hAnsi="Times New Roman" w:eastAsia="宋体" w:cs="Times New Roman"/>
          <w:szCs w:val="24"/>
        </w:rPr>
        <w:t>任务一：初步理解，总体感知。</w:t>
      </w:r>
    </w:p>
    <w:p>
      <w:pPr>
        <w:ind w:firstLine="210" w:firstLineChars="100"/>
        <w:textAlignment w:val="baseline"/>
        <w:rPr>
          <w:rFonts w:ascii="Times New Roman" w:hAnsi="Times New Roman" w:eastAsia="宋体" w:cs="Times New Roman"/>
          <w:sz w:val="20"/>
          <w:szCs w:val="24"/>
        </w:rPr>
      </w:pPr>
      <w:r>
        <w:rPr>
          <w:rFonts w:hint="eastAsia" w:ascii="Times New Roman" w:hAnsi="Times New Roman" w:eastAsia="宋体" w:cs="Times New Roman"/>
          <w:szCs w:val="24"/>
        </w:rPr>
        <w:t>任务二：研读探究，深入分析。</w:t>
      </w:r>
    </w:p>
    <w:p>
      <w:pPr>
        <w:ind w:firstLine="210" w:firstLineChars="100"/>
        <w:textAlignment w:val="baseline"/>
        <w:rPr>
          <w:rFonts w:ascii="Times New Roman" w:hAnsi="Times New Roman" w:eastAsia="宋体" w:cs="Times New Roman"/>
          <w:szCs w:val="24"/>
        </w:rPr>
      </w:pPr>
      <w:r>
        <w:rPr>
          <w:rFonts w:hint="eastAsia" w:ascii="Times New Roman" w:hAnsi="Times New Roman" w:eastAsia="宋体" w:cs="Times New Roman"/>
          <w:szCs w:val="24"/>
        </w:rPr>
        <w:t>任务三：运用技法表达、交流、评价。</w:t>
      </w:r>
    </w:p>
    <w:p>
      <w:pPr>
        <w:ind w:firstLine="210" w:firstLineChars="100"/>
        <w:textAlignment w:val="baseline"/>
        <w:rPr>
          <w:rFonts w:ascii="Times New Roman" w:hAnsi="Times New Roman" w:eastAsia="宋体" w:cs="Times New Roman"/>
          <w:szCs w:val="24"/>
        </w:rPr>
      </w:pPr>
    </w:p>
    <w:p>
      <w:pPr>
        <w:ind w:firstLine="241" w:firstLineChars="100"/>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（三）、初步理解，总体感知</w:t>
      </w:r>
    </w:p>
    <w:p>
      <w:pPr>
        <w:ind w:firstLine="210" w:firstLineChars="100"/>
        <w:rPr>
          <w:rFonts w:ascii="Times New Roman" w:hAnsi="Times New Roman" w:eastAsia="宋体" w:cs="Times New Roman"/>
          <w:szCs w:val="24"/>
        </w:rPr>
      </w:pPr>
      <w:r>
        <w:rPr>
          <w:rFonts w:hint="eastAsia" w:ascii="Times New Roman" w:hAnsi="Times New Roman" w:eastAsia="宋体" w:cs="Times New Roman"/>
          <w:szCs w:val="24"/>
        </w:rPr>
        <w:t>思维方法：提炼要点，把握实质。</w:t>
      </w:r>
    </w:p>
    <w:p>
      <w:pPr>
        <w:ind w:firstLine="210" w:firstLineChars="100"/>
      </w:pPr>
      <w:r>
        <w:rPr>
          <w:rFonts w:hint="eastAsia"/>
        </w:rPr>
        <w:t>自学反馈：</w:t>
      </w:r>
    </w:p>
    <w:p>
      <w:pPr>
        <w:spacing w:after="200"/>
        <w:ind w:firstLine="420" w:firstLineChars="200"/>
      </w:pPr>
      <w:r>
        <w:rPr>
          <w:rFonts w:hint="eastAsia"/>
        </w:rPr>
        <w:t>1.作家作品</w:t>
      </w:r>
    </w:p>
    <w:p>
      <w:pPr>
        <w:shd w:val="clear" w:color="000000" w:fill="auto"/>
        <w:spacing w:line="440" w:lineRule="atLeast"/>
        <w:ind w:firstLine="420" w:firstLineChars="200"/>
      </w:pPr>
      <w:r>
        <w:rPr>
          <w:rFonts w:hint="eastAsia"/>
        </w:rPr>
        <w:t>雪莱，出生在一个古老而保守的贵族家庭。英国著名作家、浪漫主义诗人，被认为是历史上最出色的英语诗人之一。英国浪漫主义民主诗人、第一位社会主义诗人、小说家、哲学家、散文随笔和政论作家、改革家、柏拉图主义者和理想主义者，受空想社会主义思想影响颇深。</w:t>
      </w:r>
    </w:p>
    <w:p>
      <w:pPr>
        <w:shd w:val="clear" w:color="000000" w:fill="auto"/>
        <w:spacing w:line="440" w:lineRule="atLeast"/>
        <w:ind w:firstLine="420" w:firstLineChars="200"/>
      </w:pPr>
      <w:r>
        <w:rPr>
          <w:rFonts w:hint="eastAsia"/>
        </w:rPr>
        <w:t>1811年，诗人因为写作哲学论文推理上帝的不存在，宣传无神论思想，被学校开除。1818年迁居意大利，与拜伦成为好友。1822年7月8日逝世。恩格斯称他是“天才预言家”。</w:t>
      </w:r>
    </w:p>
    <w:p>
      <w:pPr>
        <w:shd w:val="clear" w:color="000000" w:fill="auto"/>
        <w:spacing w:line="440" w:lineRule="atLeast"/>
      </w:pPr>
      <w:r>
        <w:rPr>
          <w:rFonts w:hint="eastAsia"/>
        </w:rPr>
        <w:t>代表作有叙事长诗《麦布女王》《解放了的普罗米修斯》《倩契》《西风颂》《致云雀》等。</w:t>
      </w:r>
    </w:p>
    <w:p>
      <w:pPr>
        <w:shd w:val="clear" w:color="000000" w:fill="auto"/>
        <w:spacing w:line="440" w:lineRule="atLeast"/>
      </w:pPr>
    </w:p>
    <w:p>
      <w:pPr>
        <w:spacing w:after="200"/>
        <w:ind w:firstLine="420" w:firstLineChars="200"/>
      </w:pPr>
      <w:r>
        <w:rPr>
          <w:rFonts w:hint="eastAsia"/>
        </w:rPr>
        <w:t>2.写作背景</w:t>
      </w:r>
    </w:p>
    <w:p>
      <w:pPr>
        <w:spacing w:after="200"/>
        <w:ind w:firstLine="420" w:firstLineChars="200"/>
      </w:pPr>
      <w:r>
        <w:rPr>
          <w:rFonts w:hint="eastAsia"/>
        </w:rPr>
        <w:t>诗人在写这首诗的时候，黑暗恐怖正沉重地笼罩着整个英国。大规模的“圈地运动”使百姓流离失所，大批工人流落街头，到处是弱肉强食；严重的经济危机使国家物价飞涨，工人工资骤降，人民生活贫困；愤怒的工人因此起来罢工，捣毁机器，游行请愿，然而这一切行动均遭到统治阶级的血腥镇压。这种黑暗暴政几乎压得人透不过气来，因此人们对光明和幸福生活的渴盼非常迫切，而雪莱的这首诗，在一定程度上反映了当时人们的这一迫切愿望。</w:t>
      </w:r>
    </w:p>
    <w:p>
      <w:pPr>
        <w:textAlignment w:val="baseline"/>
        <w:rPr>
          <w:rFonts w:ascii="Times New Roman" w:hAnsi="Times New Roman" w:eastAsia="宋体" w:cs="Times New Roman"/>
          <w:szCs w:val="24"/>
        </w:rPr>
      </w:pPr>
    </w:p>
    <w:p>
      <w:pPr>
        <w:ind w:firstLine="241" w:firstLineChars="100"/>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（四）、研读探究，深入分析</w:t>
      </w:r>
    </w:p>
    <w:p>
      <w:pPr>
        <w:ind w:firstLine="241" w:firstLineChars="100"/>
        <w:rPr>
          <w:rFonts w:ascii="Times New Roman" w:hAnsi="Times New Roman" w:eastAsia="宋体" w:cs="Times New Roman"/>
          <w:b/>
          <w:bCs/>
          <w:color w:val="1E1E1E"/>
          <w:sz w:val="24"/>
          <w:szCs w:val="24"/>
        </w:rPr>
      </w:pPr>
    </w:p>
    <w:p>
      <w:pPr>
        <w:spacing w:after="200"/>
        <w:rPr>
          <w:rFonts w:ascii="宋体" w:hAnsi="宋体"/>
          <w:b/>
          <w:sz w:val="24"/>
        </w:rPr>
      </w:pPr>
      <w:r>
        <w:rPr>
          <w:rFonts w:hint="eastAsia" w:ascii="Times New Roman" w:hAnsi="Times New Roman" w:eastAsia="宋体" w:cs="Times New Roman"/>
          <w:b/>
          <w:bCs/>
          <w:color w:val="1E1E1E"/>
          <w:sz w:val="22"/>
        </w:rPr>
        <w:t>子任务一：</w:t>
      </w:r>
      <w:bookmarkStart w:id="0" w:name="_Hlk79244187"/>
      <w:r>
        <w:rPr>
          <w:rFonts w:hint="eastAsia" w:ascii="宋体" w:hAnsi="宋体"/>
          <w:b/>
          <w:sz w:val="24"/>
        </w:rPr>
        <w:t>诵读课文、整体感知</w:t>
      </w:r>
      <w:r>
        <w:rPr>
          <w:rFonts w:ascii="宋体" w:hAnsi="宋体"/>
          <w:b/>
          <w:sz w:val="24"/>
        </w:rPr>
        <w:t xml:space="preserve"> </w:t>
      </w:r>
    </w:p>
    <w:p>
      <w:pPr>
        <w:spacing w:after="200"/>
        <w:rPr>
          <w:rFonts w:ascii="宋体" w:hAnsi="宋体"/>
          <w:b/>
          <w:sz w:val="24"/>
        </w:rPr>
      </w:pPr>
      <w:r>
        <w:rPr>
          <w:rFonts w:hint="eastAsia"/>
          <w:b/>
          <w:color w:val="000000" w:themeColor="text1"/>
          <w:sz w:val="24"/>
          <w:szCs w:val="21"/>
          <w14:textFill>
            <w14:solidFill>
              <w14:schemeClr w14:val="tx1"/>
            </w14:solidFill>
          </w14:textFill>
        </w:rPr>
        <w:t>1、解题</w:t>
      </w:r>
    </w:p>
    <w:p>
      <w:pPr>
        <w:shd w:val="clear" w:color="000000" w:fill="auto"/>
        <w:spacing w:line="440" w:lineRule="atLeast"/>
        <w:ind w:firstLine="420" w:firstLineChars="200"/>
      </w:pPr>
      <w:r>
        <w:rPr>
          <w:rFonts w:hint="eastAsia"/>
        </w:rPr>
        <w:t>云雀，以活泼悦耳的鸣声著称，高空振翅飞行时鸣唱，接着作极壮观的俯冲而回到地面。以食地面上的昆虫和种子为生。有高昂悦耳的声音。</w:t>
      </w:r>
    </w:p>
    <w:p>
      <w:pPr>
        <w:shd w:val="clear" w:color="000000" w:fill="auto"/>
        <w:spacing w:line="440" w:lineRule="atLeast"/>
        <w:rPr>
          <w:b/>
          <w:color w:val="000000" w:themeColor="text1"/>
          <w:sz w:val="24"/>
          <w:szCs w:val="21"/>
          <w14:textFill>
            <w14:solidFill>
              <w14:schemeClr w14:val="tx1"/>
            </w14:solidFill>
          </w14:textFill>
        </w:rPr>
      </w:pPr>
      <w:r>
        <w:rPr>
          <w:rFonts w:hint="eastAsia"/>
          <w:b/>
          <w:color w:val="000000" w:themeColor="text1"/>
          <w:sz w:val="24"/>
          <w:szCs w:val="21"/>
          <w14:textFill>
            <w14:solidFill>
              <w14:schemeClr w14:val="tx1"/>
            </w14:solidFill>
          </w14:textFill>
        </w:rPr>
        <w:t>2、朗读诗歌，整体感知</w:t>
      </w:r>
    </w:p>
    <w:p>
      <w:pPr>
        <w:shd w:val="clear" w:color="000000" w:fill="auto"/>
        <w:spacing w:line="440" w:lineRule="atLeast"/>
        <w:ind w:firstLine="420" w:firstLineChars="200"/>
        <w:rPr>
          <w:b/>
          <w:bCs/>
        </w:rPr>
      </w:pPr>
      <w:r>
        <w:rPr>
          <w:rFonts w:hint="eastAsia"/>
          <w:b/>
          <w:bCs/>
        </w:rPr>
        <w:t>这首诗主要写了什么内容？</w:t>
      </w:r>
    </w:p>
    <w:p>
      <w:pPr>
        <w:shd w:val="clear" w:color="000000" w:fill="auto"/>
        <w:spacing w:line="440" w:lineRule="atLeast"/>
        <w:ind w:firstLine="420" w:firstLineChars="200"/>
      </w:pPr>
      <w:r>
        <w:rPr>
          <w:rFonts w:hint="eastAsia"/>
        </w:rPr>
        <w:t>诗人运用浪漫主义的手法，热情地赞颂了云雀，表达了作者追求光明、蔑视黑暗以及向往理想世界的精神。</w:t>
      </w:r>
    </w:p>
    <w:p>
      <w:pPr>
        <w:shd w:val="clear" w:color="000000" w:fill="auto"/>
        <w:spacing w:line="440" w:lineRule="atLeast"/>
        <w:ind w:firstLine="420" w:firstLineChars="200"/>
      </w:pPr>
    </w:p>
    <w:p>
      <w:pPr>
        <w:rPr>
          <w:b/>
          <w:bCs/>
          <w:sz w:val="22"/>
          <w:szCs w:val="24"/>
        </w:rPr>
      </w:pPr>
      <w:r>
        <w:rPr>
          <w:rFonts w:hint="eastAsia"/>
          <w:b/>
          <w:bCs/>
          <w:sz w:val="22"/>
          <w:szCs w:val="24"/>
        </w:rPr>
        <w:t>子任务二</w:t>
      </w:r>
      <w:bookmarkEnd w:id="0"/>
      <w:r>
        <w:rPr>
          <w:rFonts w:hint="eastAsia"/>
          <w:b/>
          <w:bCs/>
          <w:sz w:val="22"/>
          <w:szCs w:val="24"/>
        </w:rPr>
        <w:t>：具体分析、深入理解</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1．诗歌中的“云雀”有什么特点？如何理解“云雀”这一形象？</w:t>
      </w:r>
    </w:p>
    <w:p>
      <w:pPr>
        <w:shd w:val="clear" w:color="000000" w:fill="auto"/>
        <w:spacing w:line="440" w:lineRule="atLeast"/>
        <w:ind w:firstLine="420" w:firstLineChars="200"/>
      </w:pPr>
      <w:r>
        <w:rPr>
          <w:rFonts w:hint="eastAsia"/>
        </w:rPr>
        <w:t>诗中云雀这一形象，并不纯然是自然界中的云雀，而是诗人的理想自我形象或诗人理想的形象载体。诗人和云雀在许多方面都很相似。</w:t>
      </w:r>
    </w:p>
    <w:p>
      <w:pPr>
        <w:shd w:val="clear" w:color="000000" w:fill="auto"/>
        <w:spacing w:line="440" w:lineRule="atLeast"/>
        <w:ind w:firstLine="420" w:firstLineChars="200"/>
      </w:pPr>
      <w:r>
        <w:rPr>
          <w:rFonts w:hint="eastAsia"/>
        </w:rPr>
        <w:t>云雀的振翅高飞，体现了诗人的执着奋进、愤世嫉俗的态度。云雀的隐形不漏、播撒歌声，体现了诗人不求名利。</w:t>
      </w:r>
    </w:p>
    <w:p>
      <w:pPr>
        <w:shd w:val="clear" w:color="000000" w:fill="auto"/>
        <w:spacing w:line="440" w:lineRule="atLeast"/>
        <w:ind w:firstLine="420" w:firstLineChars="200"/>
      </w:pPr>
      <w:r>
        <w:rPr>
          <w:rFonts w:hint="eastAsia"/>
        </w:rPr>
        <w:t>云雀代表了光明、欢乐、自由、对生活充满的热爱。这一意象是诗人理想化中的自己，展示出浪漫主义时代的理想形象。 诗人通过云雀这一意象，表达自己追求光明、蔑视黑暗以及向往理想世界的情感。</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2．《致云雀》中，诗人运用了哪些表达技巧？</w:t>
      </w:r>
    </w:p>
    <w:p>
      <w:pPr>
        <w:shd w:val="clear" w:color="000000" w:fill="auto"/>
        <w:spacing w:line="440" w:lineRule="atLeast"/>
        <w:ind w:firstLine="420" w:firstLineChars="200"/>
      </w:pPr>
      <w:r>
        <w:rPr>
          <w:rFonts w:hint="eastAsia"/>
        </w:rPr>
        <w:t>①诗人运用浪漫主义的手法，热情地赞颂了云雀。在诗人的笔下，云雀是欢乐、光明、美丽的象征。</w:t>
      </w:r>
    </w:p>
    <w:p>
      <w:pPr>
        <w:shd w:val="clear" w:color="000000" w:fill="auto"/>
        <w:spacing w:line="440" w:lineRule="atLeast"/>
        <w:ind w:firstLine="420" w:firstLineChars="200"/>
      </w:pPr>
      <w:r>
        <w:rPr>
          <w:rFonts w:hint="eastAsia"/>
        </w:rPr>
        <w:t>②诗人运用比喻、对比、设问的手法，对云雀加以描绘。他把云雀比作轻云、星星、诗人，比作深闺中的少女，比作萤火虫，使云雀美丽的形象生动地展现在读者的面前。</w:t>
      </w:r>
    </w:p>
    <w:p>
      <w:pPr>
        <w:shd w:val="clear" w:color="000000" w:fill="auto"/>
        <w:spacing w:line="440" w:lineRule="atLeast"/>
        <w:ind w:firstLine="420" w:firstLineChars="200"/>
      </w:pPr>
      <w:r>
        <w:rPr>
          <w:rFonts w:hint="eastAsia"/>
        </w:rPr>
        <w:t>诗人把云雀的歌声同春霖洒落的声息、赞婚的合唱、凯旋的欢歌相比，突出云雀歌声所的巨大力量。诗歌最后将凡人和云雀对比，我们渴求虚无之物，被现实束缚，但是云雀已超越一切。因此，现实生活中的我们永远被外物所累，永远不可能超过云雀。</w:t>
      </w:r>
    </w:p>
    <w:p>
      <w:pPr>
        <w:shd w:val="clear" w:color="000000" w:fill="auto"/>
        <w:spacing w:line="440" w:lineRule="atLeast"/>
        <w:rPr>
          <w:b/>
          <w:color w:val="000000" w:themeColor="text1"/>
          <w:sz w:val="24"/>
          <w:szCs w:val="21"/>
          <w14:textFill>
            <w14:solidFill>
              <w14:schemeClr w14:val="tx1"/>
            </w14:solidFill>
          </w14:textFill>
        </w:rPr>
      </w:pPr>
      <w:r>
        <w:rPr>
          <w:rFonts w:hint="eastAsia"/>
          <w:b/>
          <w:bCs/>
          <w:sz w:val="22"/>
          <w:szCs w:val="24"/>
        </w:rPr>
        <w:t>子任务三：</w:t>
      </w:r>
      <w:r>
        <w:rPr>
          <w:rFonts w:hint="eastAsia"/>
          <w:b/>
          <w:color w:val="000000" w:themeColor="text1"/>
          <w:sz w:val="24"/>
          <w:szCs w:val="21"/>
          <w14:textFill>
            <w14:solidFill>
              <w14:schemeClr w14:val="tx1"/>
            </w14:solidFill>
          </w14:textFill>
        </w:rPr>
        <w:t>合作探究，深入思考</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1．如何理解“晶莹闪烁的草地、春霖洒落时的声息、雨后苏醒的花蕾”这三个形象？</w:t>
      </w:r>
    </w:p>
    <w:p>
      <w:pPr>
        <w:shd w:val="clear" w:color="000000" w:fill="auto"/>
        <w:spacing w:line="440" w:lineRule="atLeast"/>
        <w:ind w:firstLine="420" w:firstLineChars="200"/>
      </w:pPr>
      <w:r>
        <w:rPr>
          <w:rFonts w:hint="eastAsia"/>
        </w:rPr>
        <w:t>这三个形象带出三个概括性强而准确的形容词：明朗、欢悦、清新，在更高层次上对云雀的歌声作出评价，突出了各省的音乐之美。</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2．</w:t>
      </w:r>
      <w:r>
        <w:rPr>
          <w:rFonts w:asciiTheme="minorEastAsia" w:hAnsiTheme="minorEastAsia"/>
          <w:b/>
          <w:bCs/>
          <w:color w:val="000000" w:themeColor="text1"/>
          <w:sz w:val="24"/>
          <w:szCs w:val="21"/>
          <w14:textFill>
            <w14:solidFill>
              <w14:schemeClr w14:val="tx1"/>
            </w14:solidFill>
          </w14:textFill>
        </w:rPr>
        <w:t>“</w:t>
      </w:r>
      <w:r>
        <w:rPr>
          <w:rFonts w:hint="eastAsia" w:asciiTheme="minorEastAsia" w:hAnsiTheme="minorEastAsia"/>
          <w:b/>
          <w:bCs/>
          <w:color w:val="000000" w:themeColor="text1"/>
          <w:sz w:val="24"/>
          <w:szCs w:val="21"/>
          <w14:textFill>
            <w14:solidFill>
              <w14:schemeClr w14:val="tx1"/>
            </w14:solidFill>
          </w14:textFill>
        </w:rPr>
        <w:t>向上</w:t>
      </w:r>
      <w:r>
        <w:rPr>
          <w:rFonts w:asciiTheme="minorEastAsia" w:hAnsiTheme="minorEastAsia"/>
          <w:b/>
          <w:bCs/>
          <w:sz w:val="24"/>
          <w:szCs w:val="21"/>
        </w:rPr>
        <w:t>，</w:t>
      </w:r>
      <w:r>
        <w:rPr>
          <w:rFonts w:hint="eastAsia" w:asciiTheme="minorEastAsia" w:hAnsiTheme="minorEastAsia"/>
          <w:b/>
          <w:bCs/>
          <w:color w:val="000000" w:themeColor="text1"/>
          <w:sz w:val="24"/>
          <w:szCs w:val="21"/>
          <w14:textFill>
            <w14:solidFill>
              <w14:schemeClr w14:val="tx1"/>
            </w14:solidFill>
          </w14:textFill>
        </w:rPr>
        <w:t>再向高处飞翔”是《致云雀</w:t>
      </w:r>
      <w:r>
        <w:rPr>
          <w:rFonts w:hint="eastAsia"/>
          <w:b/>
          <w:bCs/>
          <w:color w:val="000000" w:themeColor="text1"/>
          <w:sz w:val="24"/>
          <w:szCs w:val="21"/>
          <w14:textFill>
            <w14:solidFill>
              <w14:schemeClr w14:val="tx1"/>
            </w14:solidFill>
          </w14:textFill>
        </w:rPr>
        <w:t>》第</w:t>
      </w:r>
      <w:r>
        <w:rPr>
          <w:b/>
          <w:bCs/>
          <w:color w:val="000000" w:themeColor="text1"/>
          <w:sz w:val="24"/>
          <w:szCs w:val="21"/>
          <w14:textFill>
            <w14:solidFill>
              <w14:schemeClr w14:val="tx1"/>
            </w14:solidFill>
          </w14:textFill>
        </w:rPr>
        <w:t>2</w:t>
      </w:r>
      <w:r>
        <w:rPr>
          <w:rFonts w:hint="eastAsia"/>
          <w:b/>
          <w:bCs/>
          <w:color w:val="000000" w:themeColor="text1"/>
          <w:sz w:val="24"/>
          <w:szCs w:val="21"/>
          <w14:textFill>
            <w14:solidFill>
              <w14:schemeClr w14:val="tx1"/>
            </w14:solidFill>
          </w14:textFill>
        </w:rPr>
        <w:t>节中的诗句</w:t>
      </w:r>
      <w:r>
        <w:rPr>
          <w:b/>
          <w:bCs/>
          <w:sz w:val="24"/>
          <w:szCs w:val="21"/>
        </w:rPr>
        <w:t>，</w:t>
      </w:r>
      <w:r>
        <w:rPr>
          <w:rFonts w:hint="eastAsia"/>
          <w:b/>
          <w:bCs/>
          <w:color w:val="000000" w:themeColor="text1"/>
          <w:sz w:val="24"/>
          <w:szCs w:val="21"/>
          <w14:textFill>
            <w14:solidFill>
              <w14:schemeClr w14:val="tx1"/>
            </w14:solidFill>
          </w14:textFill>
        </w:rPr>
        <w:t>如何理解？</w:t>
      </w:r>
    </w:p>
    <w:p>
      <w:pPr>
        <w:shd w:val="clear" w:color="000000" w:fill="auto"/>
        <w:spacing w:line="440" w:lineRule="atLeast"/>
        <w:ind w:firstLine="420" w:firstLineChars="200"/>
      </w:pPr>
      <w:r>
        <w:t>“</w:t>
      </w:r>
      <w:r>
        <w:rPr>
          <w:rFonts w:hint="eastAsia"/>
        </w:rPr>
        <w:t>向上</w:t>
      </w:r>
      <w:r>
        <w:t>，</w:t>
      </w:r>
      <w:r>
        <w:rPr>
          <w:rFonts w:hint="eastAsia"/>
        </w:rPr>
        <w:t>再向高处飞翔”完全展现了云雀的习性</w:t>
      </w:r>
      <w:r>
        <w:t>，</w:t>
      </w:r>
      <w:r>
        <w:rPr>
          <w:rFonts w:hint="eastAsia"/>
        </w:rPr>
        <w:t>性喜高飞。这句话还表达了作者认为云雀不留恋地面</w:t>
      </w:r>
      <w:r>
        <w:t>，</w:t>
      </w:r>
      <w:r>
        <w:rPr>
          <w:rFonts w:hint="eastAsia"/>
        </w:rPr>
        <w:t>而且蔑视地面。</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3．</w:t>
      </w:r>
      <w:r>
        <w:rPr>
          <w:b/>
          <w:bCs/>
          <w:color w:val="000000" w:themeColor="text1"/>
          <w:sz w:val="24"/>
          <w:szCs w:val="21"/>
          <w14:textFill>
            <w14:solidFill>
              <w14:schemeClr w14:val="tx1"/>
            </w14:solidFill>
          </w14:textFill>
        </w:rPr>
        <w:t>《</w:t>
      </w:r>
      <w:r>
        <w:rPr>
          <w:rFonts w:hint="eastAsia"/>
          <w:b/>
          <w:bCs/>
          <w:color w:val="000000" w:themeColor="text1"/>
          <w:sz w:val="24"/>
          <w:szCs w:val="21"/>
          <w14:textFill>
            <w14:solidFill>
              <w14:schemeClr w14:val="tx1"/>
            </w14:solidFill>
          </w14:textFill>
        </w:rPr>
        <w:t>致云雀》第</w:t>
      </w:r>
      <w:r>
        <w:rPr>
          <w:b/>
          <w:bCs/>
          <w:color w:val="000000" w:themeColor="text1"/>
          <w:sz w:val="24"/>
          <w:szCs w:val="21"/>
          <w14:textFill>
            <w14:solidFill>
              <w14:schemeClr w14:val="tx1"/>
            </w14:solidFill>
          </w14:textFill>
        </w:rPr>
        <w:t>4</w:t>
      </w:r>
      <w:r>
        <w:rPr>
          <w:rFonts w:hint="eastAsia"/>
          <w:b/>
          <w:bCs/>
          <w:color w:val="000000" w:themeColor="text1"/>
          <w:sz w:val="24"/>
          <w:szCs w:val="21"/>
          <w14:textFill>
            <w14:solidFill>
              <w14:schemeClr w14:val="tx1"/>
            </w14:solidFill>
          </w14:textFill>
        </w:rPr>
        <w:t>节中说</w:t>
      </w:r>
      <w:r>
        <w:rPr>
          <w:rFonts w:hint="eastAsia" w:asciiTheme="minorEastAsia" w:hAnsiTheme="minorEastAsia"/>
          <w:b/>
          <w:bCs/>
          <w:color w:val="000000" w:themeColor="text1"/>
          <w:sz w:val="24"/>
          <w:szCs w:val="21"/>
          <w14:textFill>
            <w14:solidFill>
              <w14:schemeClr w14:val="tx1"/>
            </w14:solidFill>
          </w14:textFill>
        </w:rPr>
        <w:t>“淡淡的紫色黄昏”</w:t>
      </w:r>
      <w:r>
        <w:rPr>
          <w:b/>
          <w:bCs/>
          <w:sz w:val="24"/>
          <w:szCs w:val="21"/>
        </w:rPr>
        <w:t>，</w:t>
      </w:r>
      <w:r>
        <w:rPr>
          <w:rFonts w:hint="eastAsia"/>
          <w:b/>
          <w:bCs/>
          <w:color w:val="000000" w:themeColor="text1"/>
          <w:sz w:val="24"/>
          <w:szCs w:val="21"/>
          <w14:textFill>
            <w14:solidFill>
              <w14:schemeClr w14:val="tx1"/>
            </w14:solidFill>
          </w14:textFill>
        </w:rPr>
        <w:t>有什么作用？</w:t>
      </w:r>
    </w:p>
    <w:p>
      <w:pPr>
        <w:shd w:val="clear" w:color="000000" w:fill="auto"/>
        <w:spacing w:line="440" w:lineRule="atLeast"/>
        <w:ind w:firstLine="420" w:firstLineChars="200"/>
      </w:pPr>
      <w:r>
        <w:t>“</w:t>
      </w:r>
      <w:r>
        <w:rPr>
          <w:rFonts w:hint="eastAsia"/>
        </w:rPr>
        <w:t>淡淡的紫色黄昏”象征快要看到光明之前的黑夜。用这样的环境描写反衬云雀不畏惧黑夜的精神。</w:t>
      </w:r>
    </w:p>
    <w:p>
      <w:pPr>
        <w:shd w:val="clear" w:color="000000" w:fill="auto"/>
        <w:spacing w:line="440" w:lineRule="atLeas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4．如何理解第21节“熟知的欢欣”的含义？</w:t>
      </w:r>
    </w:p>
    <w:p>
      <w:pPr>
        <w:shd w:val="clear" w:color="000000" w:fill="auto"/>
        <w:spacing w:line="440" w:lineRule="atLeast"/>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云雀所熟知的欢欣，就是和美好的理想、高尚的情操、对于同类真挚又强烈的爱联系在一起的欢欣。</w:t>
      </w:r>
    </w:p>
    <w:p>
      <w:pPr>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（五）、运用技法表达、交流、评价</w:t>
      </w:r>
    </w:p>
    <w:p>
      <w:pPr>
        <w:rPr>
          <w:rFonts w:ascii="Times New Roman" w:hAnsi="Times New Roman" w:eastAsia="宋体" w:cs="Times New Roman"/>
          <w:szCs w:val="24"/>
        </w:rPr>
      </w:pPr>
      <w:r>
        <w:rPr>
          <w:rFonts w:hint="eastAsia" w:ascii="Times New Roman" w:hAnsi="Times New Roman" w:eastAsia="宋体" w:cs="Times New Roman"/>
          <w:szCs w:val="24"/>
        </w:rPr>
        <w:t>背诵</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请同学们在理解评赏的基础上进行古典诗歌的诵读，又叫记忆性的诵读（幻灯片：四、记忆性的诵读）。所谓记忆性的诵读，就是要求同学们能够根据板书的内容默想、回味课文的内容，进一步地加深对课文的理解，一边读，一边想，课堂上争取能够背诵。</w:t>
      </w:r>
    </w:p>
    <w:p>
      <w:pPr>
        <w:rPr>
          <w:rFonts w:ascii="Times New Roman" w:hAnsi="Times New Roman" w:eastAsia="宋体" w:cs="Times New Roman"/>
          <w:szCs w:val="24"/>
        </w:rPr>
      </w:pPr>
      <w:r>
        <w:rPr>
          <w:rFonts w:hint="eastAsia" w:ascii="Times New Roman" w:hAnsi="Times New Roman" w:eastAsia="宋体" w:cs="Times New Roman"/>
          <w:szCs w:val="24"/>
        </w:rPr>
        <w:t>【活动】 一起读，一起看，同桌之间互相交流情感，请你给它评分。</w:t>
      </w:r>
    </w:p>
    <w:p>
      <w:pPr>
        <w:textAlignment w:val="baseline"/>
        <w:rPr>
          <w:rFonts w:ascii="Times New Roman" w:hAnsi="Times New Roman" w:eastAsia="宋体" w:cs="Times New Roman"/>
          <w:b/>
          <w:szCs w:val="24"/>
        </w:rPr>
      </w:pPr>
      <w:r>
        <w:rPr>
          <w:rFonts w:hint="eastAsia" w:ascii="Times New Roman" w:hAnsi="Times New Roman" w:eastAsia="宋体" w:cs="Times New Roman"/>
          <w:b/>
          <w:szCs w:val="24"/>
        </w:rPr>
        <w:t>设计意图：让学生在理解课文的基础上通过诵读能够达到体会课文情感的教学要求，能够对课文内化</w:t>
      </w:r>
    </w:p>
    <w:p>
      <w:pPr>
        <w:textAlignment w:val="baseline"/>
        <w:rPr>
          <w:rFonts w:ascii="Times New Roman" w:hAnsi="Times New Roman" w:eastAsia="宋体" w:cs="Times New Roman"/>
          <w:b/>
          <w:szCs w:val="24"/>
        </w:rPr>
      </w:pPr>
    </w:p>
    <w:p>
      <w:pPr>
        <w:rPr>
          <w:rFonts w:ascii="Times New Roman" w:hAnsi="Times New Roman" w:eastAsia="宋体" w:cs="Times New Roman"/>
          <w:b/>
          <w:bCs/>
          <w:color w:val="1E1E1E"/>
          <w:sz w:val="24"/>
          <w:szCs w:val="24"/>
        </w:rPr>
      </w:pPr>
      <w:r>
        <w:rPr>
          <w:rFonts w:hint="eastAsia" w:ascii="Times New Roman" w:hAnsi="Times New Roman" w:eastAsia="宋体" w:cs="Times New Roman"/>
          <w:b/>
          <w:bCs/>
          <w:color w:val="1E1E1E"/>
          <w:sz w:val="24"/>
          <w:szCs w:val="24"/>
        </w:rPr>
        <w:t>（六）、教师总结，提出希望</w:t>
      </w:r>
    </w:p>
    <w:p>
      <w:pPr>
        <w:shd w:val="clear" w:color="000000" w:fill="auto"/>
        <w:spacing w:line="440" w:lineRule="atLeas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《致云雀》全诗无一处不写云雀，同时，无一处不有雪莱的自我，是诗人理想化的自我写照。如布朗兑斯所说，雪莱的自我大到足以拥抱全宇宙。</w:t>
      </w:r>
    </w:p>
    <w:p>
      <w:pPr>
        <w:shd w:val="clear" w:color="000000" w:fill="auto"/>
        <w:spacing w:line="440" w:lineRule="atLeas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雪莱说：“一切崇高的诗都是无限的，它好像第一颗橡实，潜藏着所有橡树。我们固然可以拉开一层层的罩纱，可是潜藏在意义深处的赤裸的美却从不曾完全被揭露过。”《致云雀》正是这样一首崇高的诗，理解《致云雀》可以成为理解雪莱其人其诗的一把金钥匙。</w:t>
      </w:r>
    </w:p>
    <w:p>
      <w:pPr>
        <w:textAlignment w:val="baseline"/>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w:t>
      </w:r>
      <w:r>
        <w:rPr>
          <w:rFonts w:ascii="Times New Roman" w:hAnsi="Times New Roman" w:eastAsia="宋体" w:cs="Times New Roman"/>
          <w:b/>
          <w:bCs/>
          <w:sz w:val="24"/>
          <w:szCs w:val="24"/>
          <w:highlight w:val="yellow"/>
        </w:rPr>
        <w:t>教学反思与板书展示</w:t>
      </w:r>
    </w:p>
    <w:p>
      <w:pPr>
        <w:shd w:val="clear" w:color="000000" w:fill="auto"/>
        <w:spacing w:line="440" w:lineRule="atLeast"/>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课上教学应该抓住学生的兴趣，应让学生充分的预习，入情入境的体会一切的难事都会过去的，希望和成功也就要来了。</w:t>
      </w:r>
    </w:p>
    <w:p>
      <w:pPr>
        <w:ind w:left="1915" w:leftChars="912" w:firstLine="480" w:firstLineChars="200"/>
        <w:textAlignment w:val="baseline"/>
        <w:rPr>
          <w:rFonts w:hint="eastAsia"/>
          <w:color w:val="1E1E1E"/>
          <w:szCs w:val="21"/>
          <w:shd w:val="clear" w:color="auto" w:fill="FFFFFF"/>
        </w:rPr>
      </w:pPr>
      <w:r>
        <w:rPr>
          <w:rFonts w:hint="eastAsia" w:ascii="宋体" w:hAnsi="宋体"/>
          <w:b/>
          <w:sz w:val="24"/>
        </w:rPr>
        <w:t>板书</w:t>
      </w:r>
      <w:r>
        <w:rPr>
          <w:rFonts w:hint="eastAsia" w:ascii="宋体" w:hAnsi="宋体"/>
          <w:b/>
          <w:sz w:val="24"/>
          <w:lang w:val="en-US" w:eastAsia="zh-CN"/>
        </w:rPr>
        <w:t xml:space="preserve"> </w:t>
      </w:r>
      <w:r>
        <w:rPr>
          <w:rFonts w:hint="eastAsia"/>
          <w:color w:val="1E1E1E"/>
          <w:szCs w:val="21"/>
        </w:rPr>
        <w:br w:type="textWrapping"/>
      </w:r>
      <w:r>
        <w:rPr>
          <w:rFonts w:hint="eastAsia"/>
          <w:color w:val="1E1E1E"/>
          <w:szCs w:val="21"/>
          <w:shd w:val="clear" w:color="auto" w:fill="FFFFFF"/>
        </w:rPr>
        <w:t>形态   欢乐明朗</w:t>
      </w:r>
      <w:r>
        <w:rPr>
          <w:rFonts w:hint="eastAsia"/>
          <w:color w:val="1E1E1E"/>
          <w:szCs w:val="21"/>
        </w:rPr>
        <w:br w:type="textWrapping"/>
      </w:r>
      <w:r>
        <w:rPr>
          <w:rFonts w:hint="eastAsia"/>
          <w:color w:val="1E1E1E"/>
          <w:szCs w:val="21"/>
          <w:shd w:val="clear" w:color="auto" w:fill="FFFFFF"/>
        </w:rPr>
        <w:t>云雀     歌声   欢乐强音           诗人 </w:t>
      </w:r>
      <w:r>
        <w:rPr>
          <w:rFonts w:hint="eastAsia"/>
          <w:color w:val="1E1E1E"/>
          <w:szCs w:val="21"/>
        </w:rPr>
        <w:br w:type="textWrapping"/>
      </w:r>
      <w:r>
        <w:rPr>
          <w:rFonts w:hint="eastAsia"/>
          <w:color w:val="1E1E1E"/>
          <w:szCs w:val="21"/>
          <w:shd w:val="clear" w:color="auto" w:fill="FFFFFF"/>
        </w:rPr>
        <w:t>本质   高贵自由</w:t>
      </w:r>
      <w:r>
        <w:rPr>
          <w:rFonts w:hint="eastAsia"/>
          <w:color w:val="1E1E1E"/>
          <w:szCs w:val="21"/>
        </w:rPr>
        <w:br w:type="textWrapping"/>
      </w:r>
      <w:r>
        <w:rPr>
          <w:rFonts w:hint="eastAsia"/>
          <w:color w:val="1E1E1E"/>
          <w:szCs w:val="21"/>
          <w:shd w:val="clear" w:color="auto" w:fill="FFFFFF"/>
        </w:rPr>
        <w:t>象征：欢乐、光明、美丽 </w:t>
      </w:r>
    </w:p>
    <w:p>
      <w:pPr>
        <w:spacing w:after="200"/>
        <w:rPr>
          <w:rFonts w:hint="eastAsia"/>
          <w:color w:val="1E1E1E"/>
          <w:szCs w:val="21"/>
          <w:shd w:val="clear" w:color="auto" w:fill="FFFFFF"/>
        </w:rPr>
      </w:pP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7C533A"/>
    <w:rsid w:val="00022B0C"/>
    <w:rsid w:val="00090340"/>
    <w:rsid w:val="00147EE0"/>
    <w:rsid w:val="001C364C"/>
    <w:rsid w:val="001D1B1C"/>
    <w:rsid w:val="001D3E14"/>
    <w:rsid w:val="002441AB"/>
    <w:rsid w:val="00274115"/>
    <w:rsid w:val="002C5893"/>
    <w:rsid w:val="00302D13"/>
    <w:rsid w:val="003D19A3"/>
    <w:rsid w:val="004151FC"/>
    <w:rsid w:val="004865CA"/>
    <w:rsid w:val="0050181A"/>
    <w:rsid w:val="00530EFC"/>
    <w:rsid w:val="006016B2"/>
    <w:rsid w:val="00736A27"/>
    <w:rsid w:val="00744E2F"/>
    <w:rsid w:val="007C533A"/>
    <w:rsid w:val="007F0C49"/>
    <w:rsid w:val="00891453"/>
    <w:rsid w:val="00975577"/>
    <w:rsid w:val="009B37CF"/>
    <w:rsid w:val="00A007AE"/>
    <w:rsid w:val="00A755E2"/>
    <w:rsid w:val="00A8525E"/>
    <w:rsid w:val="00B533A6"/>
    <w:rsid w:val="00BE187B"/>
    <w:rsid w:val="00C02FC6"/>
    <w:rsid w:val="00C046D2"/>
    <w:rsid w:val="00C41AE6"/>
    <w:rsid w:val="00D32D32"/>
    <w:rsid w:val="00E55216"/>
    <w:rsid w:val="00E67432"/>
    <w:rsid w:val="00F20781"/>
    <w:rsid w:val="00F63186"/>
    <w:rsid w:val="00F75DFC"/>
    <w:rsid w:val="00FA70D8"/>
    <w:rsid w:val="1D1464A4"/>
    <w:rsid w:val="3F197C9B"/>
    <w:rsid w:val="41956A5A"/>
    <w:rsid w:val="53052442"/>
    <w:rsid w:val="7DE8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p"/>
    <w:basedOn w:val="1"/>
    <w:qFormat/>
    <w:uiPriority w:val="0"/>
    <w:pPr>
      <w:spacing w:line="525" w:lineRule="atLeast"/>
      <w:ind w:firstLine="375"/>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2618</Words>
  <Characters>2630</Characters>
  <Lines>19</Lines>
  <Paragraphs>5</Paragraphs>
  <TotalTime>25</TotalTime>
  <ScaleCrop>false</ScaleCrop>
  <LinksUpToDate>false</LinksUpToDate>
  <CharactersWithSpaces>2667</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2021-08-07T06:59:00Z</dcterms:created>
  <dc:creator>huawei</dc:creator>
  <cp:lastModifiedBy>YZZX</cp:lastModifiedBy>
  <dcterms:modified xsi:type="dcterms:W3CDTF">2023-09-12T10:12:04Z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688C89D6C91B4BB2A7EA5F954741C4DE</vt:lpwstr>
  </property>
</Properties>
</file>