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7B" w:rsidRDefault="0016607B" w:rsidP="0016607B">
      <w:pPr>
        <w:jc w:val="center"/>
        <w:rPr>
          <w:rFonts w:hint="eastAsia"/>
        </w:rPr>
      </w:pPr>
      <w:bookmarkStart w:id="0" w:name="_GoBack"/>
      <w:r w:rsidRPr="00B46B39">
        <w:rPr>
          <w:rFonts w:hint="eastAsia"/>
        </w:rPr>
        <w:t>时代呼唤“年份英雄”</w:t>
      </w:r>
    </w:p>
    <w:bookmarkEnd w:id="0"/>
    <w:p w:rsidR="0016607B" w:rsidRPr="00B46B39" w:rsidRDefault="0016607B" w:rsidP="0016607B">
      <w:pPr>
        <w:jc w:val="center"/>
      </w:pPr>
    </w:p>
    <w:p w:rsidR="0016607B" w:rsidRPr="00B46B39" w:rsidRDefault="0016607B" w:rsidP="0016607B">
      <w:pPr>
        <w:ind w:firstLineChars="200" w:firstLine="420"/>
      </w:pPr>
      <w:r w:rsidRPr="00B46B39">
        <w:rPr>
          <w:rFonts w:hint="eastAsia"/>
        </w:rPr>
        <w:t>岁月流金。一句“酒是陈的香”，道出了人们对白酒价值的认知标准——年份。</w:t>
      </w:r>
    </w:p>
    <w:p w:rsidR="0016607B" w:rsidRPr="00B46B39" w:rsidRDefault="0016607B" w:rsidP="0016607B">
      <w:pPr>
        <w:ind w:firstLineChars="200" w:firstLine="420"/>
      </w:pPr>
      <w:r w:rsidRPr="00B46B39">
        <w:rPr>
          <w:rFonts w:hint="eastAsia"/>
        </w:rPr>
        <w:t>年份，是时间沉淀的味道，是跨越时空的优雅。在中国大地，有这样一群人，他们用仰望星空的执着，脚踏实地的苦干，诠释“年份”的终极奥义。</w:t>
      </w:r>
    </w:p>
    <w:p w:rsidR="0016607B" w:rsidRPr="00B46B39" w:rsidRDefault="0016607B" w:rsidP="0016607B">
      <w:pPr>
        <w:ind w:firstLineChars="200" w:firstLine="420"/>
      </w:pPr>
      <w:r w:rsidRPr="00B46B39">
        <w:rPr>
          <w:rFonts w:hint="eastAsia"/>
        </w:rPr>
        <w:t>有人用生命去回答。</w:t>
      </w:r>
      <w:r w:rsidRPr="00B46B39">
        <w:rPr>
          <w:rFonts w:hint="eastAsia"/>
        </w:rPr>
        <w:t>20</w:t>
      </w:r>
      <w:r w:rsidRPr="00B46B39">
        <w:rPr>
          <w:rFonts w:hint="eastAsia"/>
        </w:rPr>
        <w:t>多年来，贵州省毕节市赫章县河镇</w:t>
      </w:r>
      <w:proofErr w:type="gramStart"/>
      <w:r w:rsidRPr="00B46B39">
        <w:rPr>
          <w:rFonts w:hint="eastAsia"/>
        </w:rPr>
        <w:t>乡海雀</w:t>
      </w:r>
      <w:proofErr w:type="gramEnd"/>
      <w:r w:rsidRPr="00B46B39">
        <w:rPr>
          <w:rFonts w:hint="eastAsia"/>
        </w:rPr>
        <w:t>村“村魂”文朝荣领着</w:t>
      </w:r>
      <w:proofErr w:type="gramStart"/>
      <w:r w:rsidRPr="00B46B39">
        <w:rPr>
          <w:rFonts w:hint="eastAsia"/>
        </w:rPr>
        <w:t>海雀人</w:t>
      </w:r>
      <w:proofErr w:type="gramEnd"/>
      <w:r w:rsidRPr="00B46B39">
        <w:rPr>
          <w:rFonts w:hint="eastAsia"/>
        </w:rPr>
        <w:t>向荒山要绿地，</w:t>
      </w:r>
      <w:proofErr w:type="gramStart"/>
      <w:r w:rsidRPr="00B46B39">
        <w:rPr>
          <w:rFonts w:hint="eastAsia"/>
        </w:rPr>
        <w:t>让瘦土出</w:t>
      </w:r>
      <w:proofErr w:type="gramEnd"/>
      <w:r w:rsidRPr="00B46B39">
        <w:rPr>
          <w:rFonts w:hint="eastAsia"/>
        </w:rPr>
        <w:t>效益，苦干实干吃上饱饭，把极贫村建成了山清水秀、林茂粮丰的美好家园。他笔记里写着：“幸福不是天上来，要靠我们自己去创造。”</w:t>
      </w:r>
    </w:p>
    <w:p w:rsidR="0016607B" w:rsidRPr="00B46B39" w:rsidRDefault="0016607B" w:rsidP="0016607B">
      <w:pPr>
        <w:ind w:firstLineChars="200" w:firstLine="420"/>
      </w:pPr>
      <w:r w:rsidRPr="00B46B39">
        <w:rPr>
          <w:rFonts w:hint="eastAsia"/>
        </w:rPr>
        <w:t>有人用心灵去感悟。</w:t>
      </w:r>
      <w:r w:rsidRPr="00B46B39">
        <w:rPr>
          <w:rFonts w:hint="eastAsia"/>
        </w:rPr>
        <w:t>30</w:t>
      </w:r>
      <w:r w:rsidRPr="00B46B39">
        <w:rPr>
          <w:rFonts w:hint="eastAsia"/>
        </w:rPr>
        <w:t>年来，新疆生产建设兵团石河子市西营镇农民王秀芝，克服了失去右小臂的创伤，自主创业、帮扶他人，用勤劳奋斗铺就乡亲们的致富之路。她说：“我的能力有限，但是只要我有一分热就会发一分光，尽我的能力让更多的人脱贫致富。”</w:t>
      </w:r>
    </w:p>
    <w:p w:rsidR="0016607B" w:rsidRPr="00B46B39" w:rsidRDefault="0016607B" w:rsidP="0016607B">
      <w:pPr>
        <w:ind w:firstLineChars="200" w:firstLine="420"/>
      </w:pPr>
      <w:r w:rsidRPr="00B46B39">
        <w:rPr>
          <w:rFonts w:hint="eastAsia"/>
        </w:rPr>
        <w:t>有人用信仰去诠释。</w:t>
      </w:r>
      <w:r w:rsidRPr="00B46B39">
        <w:rPr>
          <w:rFonts w:hint="eastAsia"/>
        </w:rPr>
        <w:t>40</w:t>
      </w:r>
      <w:r w:rsidRPr="00B46B39">
        <w:rPr>
          <w:rFonts w:hint="eastAsia"/>
        </w:rPr>
        <w:t>年来，云南省怒江傈僳族自治州副厅级退休干部高德荣，走遍了贡山独龙族怒族自治县的山山水水、村</w:t>
      </w:r>
      <w:proofErr w:type="gramStart"/>
      <w:r w:rsidRPr="00B46B39">
        <w:rPr>
          <w:rFonts w:hint="eastAsia"/>
        </w:rPr>
        <w:t>村寨</w:t>
      </w:r>
      <w:proofErr w:type="gramEnd"/>
      <w:r w:rsidRPr="00B46B39">
        <w:rPr>
          <w:rFonts w:hint="eastAsia"/>
        </w:rPr>
        <w:t>寨，被亲切地称为“老县长”。如今，高德荣退而不休，不顾年岁已高，继续驻扎在独龙江河谷，全力以赴督战独龙江帮扶项目工程。他说：我是独龙族的儿子，共产党才是我们独龙族的头人。</w:t>
      </w:r>
    </w:p>
    <w:p w:rsidR="0016607B" w:rsidRPr="00B46B39" w:rsidRDefault="0016607B" w:rsidP="0016607B">
      <w:pPr>
        <w:ind w:firstLineChars="200" w:firstLine="420"/>
      </w:pPr>
      <w:r w:rsidRPr="00B46B39">
        <w:rPr>
          <w:rFonts w:hint="eastAsia"/>
        </w:rPr>
        <w:t>20</w:t>
      </w:r>
      <w:r w:rsidRPr="00B46B39">
        <w:rPr>
          <w:rFonts w:hint="eastAsia"/>
        </w:rPr>
        <w:t>年、</w:t>
      </w:r>
      <w:r w:rsidRPr="00B46B39">
        <w:rPr>
          <w:rFonts w:hint="eastAsia"/>
        </w:rPr>
        <w:t>30</w:t>
      </w:r>
      <w:r w:rsidRPr="00B46B39">
        <w:rPr>
          <w:rFonts w:hint="eastAsia"/>
        </w:rPr>
        <w:t>年、</w:t>
      </w:r>
      <w:r w:rsidRPr="00B46B39">
        <w:rPr>
          <w:rFonts w:hint="eastAsia"/>
        </w:rPr>
        <w:t>40</w:t>
      </w:r>
      <w:r w:rsidRPr="00B46B39">
        <w:rPr>
          <w:rFonts w:hint="eastAsia"/>
        </w:rPr>
        <w:t>年，他们拥有一个共同的名字——年份英雄。年份之于他们，是为改变贫困面貌而坚如磐石的宝贵品质，是为大家舍小家而感动岁月的赤子情怀。</w:t>
      </w:r>
    </w:p>
    <w:p w:rsidR="0016607B" w:rsidRPr="00B46B39" w:rsidRDefault="0016607B" w:rsidP="0016607B">
      <w:pPr>
        <w:ind w:firstLineChars="200" w:firstLine="420"/>
      </w:pPr>
      <w:r w:rsidRPr="00B46B39">
        <w:rPr>
          <w:rFonts w:hint="eastAsia"/>
        </w:rPr>
        <w:t>时代呼唤“年份英雄”。领袖曾说，“实现我们的目标，需要英雄，需要英雄精神”。当下的中国，正处在决战决胜全面小康的关键时期，正处于啃硬骨头、攻坚拔寨的冲刺阶段，更加需要英雄和英雄精神来帮助我们提振精气神。只要将“年份英雄”的精神力量转化为前进中攻坚克难的奋斗源泉，什么样的困难都能克服，什么样的奇迹都能创造。</w:t>
      </w:r>
    </w:p>
    <w:p w:rsidR="0016607B" w:rsidRPr="00B46B39" w:rsidRDefault="0016607B" w:rsidP="0016607B">
      <w:pPr>
        <w:ind w:firstLineChars="200" w:firstLine="420"/>
      </w:pPr>
      <w:r w:rsidRPr="00B46B39">
        <w:rPr>
          <w:rFonts w:hint="eastAsia"/>
        </w:rPr>
        <w:t>做“年份英雄”要甘于平凡。英雄干的不一定是惊天动地的大事，但一定是为民谋利益的事。他们的伟大渗透在身体力行中，渗透在日常的工作、平凡的坚守中。行之愈深，其进愈难。全面建成小康社会，最艰巨的任务在于农村还有</w:t>
      </w:r>
      <w:r w:rsidRPr="00B46B39">
        <w:rPr>
          <w:rFonts w:hint="eastAsia"/>
        </w:rPr>
        <w:t>5000</w:t>
      </w:r>
      <w:r w:rsidRPr="00B46B39">
        <w:rPr>
          <w:rFonts w:hint="eastAsia"/>
        </w:rPr>
        <w:t>多万贫困人口，脱贫攻坚所面对的都是贫中之贫、困中之困，做成同样的事情，往往需要付出比以往多得多的努力，这就需要我们各级干部苦干实干，逢山开路、遇河架桥，一步一个脚印朝前走，锲而不舍、驰而不息。</w:t>
      </w:r>
    </w:p>
    <w:p w:rsidR="0016607B" w:rsidRPr="00B46B39" w:rsidRDefault="0016607B" w:rsidP="0016607B">
      <w:pPr>
        <w:ind w:firstLineChars="200" w:firstLine="420"/>
      </w:pPr>
      <w:r w:rsidRPr="00B46B39">
        <w:rPr>
          <w:rFonts w:hint="eastAsia"/>
        </w:rPr>
        <w:t>“年份英雄”人人可为。新年的钟声敲响，到</w:t>
      </w:r>
      <w:r w:rsidRPr="00B46B39">
        <w:rPr>
          <w:rFonts w:hint="eastAsia"/>
        </w:rPr>
        <w:t>2020</w:t>
      </w:r>
      <w:r w:rsidRPr="00B46B39">
        <w:rPr>
          <w:rFonts w:hint="eastAsia"/>
        </w:rPr>
        <w:t>年，一个百年魂牵的梦想就要实现。</w:t>
      </w:r>
      <w:r w:rsidRPr="00B46B39">
        <w:rPr>
          <w:rFonts w:hint="eastAsia"/>
        </w:rPr>
        <w:t>3</w:t>
      </w:r>
      <w:r w:rsidRPr="00B46B39">
        <w:rPr>
          <w:rFonts w:hint="eastAsia"/>
        </w:rPr>
        <w:t>年多辛勤耕耘，酿造的是一坛全国各族人民幸福安乐的美酒，是一坛确保到</w:t>
      </w:r>
      <w:r w:rsidRPr="00B46B39">
        <w:rPr>
          <w:rFonts w:hint="eastAsia"/>
        </w:rPr>
        <w:t>2020</w:t>
      </w:r>
      <w:r w:rsidRPr="00B46B39">
        <w:rPr>
          <w:rFonts w:hint="eastAsia"/>
        </w:rPr>
        <w:t>年所有贫困地区和贫困人口一道迈入全面小康社会的佳酿。攻坚拔寨，同步小康，人人都是“年份英雄”，矢志奋斗的每一天、每一分、每一秒，会让这坛美酒愈加甘醇厚重。</w:t>
      </w:r>
    </w:p>
    <w:p w:rsidR="00424DC9" w:rsidRDefault="0016607B" w:rsidP="0016607B">
      <w:pPr>
        <w:ind w:firstLineChars="200" w:firstLine="420"/>
      </w:pPr>
      <w:r w:rsidRPr="00B46B39">
        <w:rPr>
          <w:rFonts w:hint="eastAsia"/>
        </w:rPr>
        <w:t>一个有希望的民族不能没有英雄，一个有前途的国家不能没有先锋。当“年份英雄”成为各级党员干部队伍共同的精神追求，这支队伍焕发出的蓬勃的发展激情，一定能撕掉贫困的标签，成就这个时代的丰功伟业。</w:t>
      </w:r>
    </w:p>
    <w:sectPr w:rsidR="00424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7B"/>
    <w:rsid w:val="0016607B"/>
    <w:rsid w:val="0042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2023-05-26T11:07:00Z</dcterms:created>
  <dcterms:modified xsi:type="dcterms:W3CDTF">2023-05-26T11:08:00Z</dcterms:modified>
</cp:coreProperties>
</file>