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3F" w:rsidRDefault="00CB2F3F" w:rsidP="00CB2F3F">
      <w:pPr>
        <w:adjustRightInd w:val="0"/>
        <w:snapToGrid w:val="0"/>
        <w:ind w:firstLineChars="200" w:firstLine="420"/>
        <w:rPr>
          <w:rFonts w:ascii="宋体" w:eastAsia="宋体" w:hAnsi="宋体" w:cs="宋体"/>
        </w:rPr>
      </w:pPr>
    </w:p>
    <w:p w:rsidR="00CB2F3F" w:rsidRDefault="00CB2F3F" w:rsidP="00CB2F3F">
      <w:pPr>
        <w:adjustRightInd w:val="0"/>
        <w:snapToGrid w:val="0"/>
        <w:jc w:val="center"/>
        <w:rPr>
          <w:rFonts w:ascii="宋体" w:eastAsia="宋体" w:hAnsi="宋体" w:cs="宋体" w:hint="eastAsia"/>
        </w:rPr>
      </w:pPr>
      <w:bookmarkStart w:id="0" w:name="_GoBack"/>
      <w:r>
        <w:rPr>
          <w:rFonts w:ascii="宋体" w:eastAsia="宋体" w:hAnsi="宋体" w:cs="宋体" w:hint="eastAsia"/>
        </w:rPr>
        <w:t>今天，中国仍需要英雄</w:t>
      </w:r>
    </w:p>
    <w:bookmarkEnd w:id="0"/>
    <w:p w:rsidR="00CB2F3F" w:rsidRDefault="00CB2F3F" w:rsidP="00CB2F3F">
      <w:pPr>
        <w:adjustRightInd w:val="0"/>
        <w:snapToGrid w:val="0"/>
        <w:jc w:val="center"/>
        <w:rPr>
          <w:rFonts w:ascii="宋体" w:eastAsia="宋体" w:hAnsi="宋体" w:cs="宋体"/>
        </w:rPr>
      </w:pPr>
    </w:p>
    <w:p w:rsidR="00CB2F3F" w:rsidRDefault="00CB2F3F" w:rsidP="00CB2F3F">
      <w:pPr>
        <w:adjustRightInd w:val="0"/>
        <w:snapToGrid w:val="0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反复品读材料中关于英雄的内容，我比较赞同吴京和“知乎”网友的观点，任何时候中国都需要“表体现国家意志的超级英雄”，他应该“不自私、能觉醒、够伟大”。今天，中国依然需要英雄。</w:t>
      </w:r>
    </w:p>
    <w:p w:rsidR="00CB2F3F" w:rsidRDefault="00CB2F3F" w:rsidP="00CB2F3F">
      <w:pPr>
        <w:adjustRightInd w:val="0"/>
        <w:snapToGrid w:val="0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今天我们依然需要英雄，当国家利益被忽略、民众权益受损害时，他们会挺身而出。当年，鲁迅冒着生命危险揭露走狗文人及政府的丑恶嘴脸；鉴湖女侠秋瑾冒着被砍头的风险恶果宣传革命；戊戌变法失败后谭嗣同选择等待抓捕而留下“我自横刀向天笑”的豪迈。他们是英雄，面对生死，他们勇敢、无畏地站出来，维护大众利益，完成国家意志；当今，崔永元冒着生命危险揭露这个社会的假恶丑，他是精神上的硬汉，代表这个时代的国家意志，代表广大人民的意志，他就是我们这个时代的英雄。</w:t>
      </w:r>
    </w:p>
    <w:p w:rsidR="00CB2F3F" w:rsidRDefault="00CB2F3F" w:rsidP="00CB2F3F">
      <w:pPr>
        <w:adjustRightInd w:val="0"/>
        <w:snapToGrid w:val="0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有人说：和平年代，英雄的用武之地何在？发此疑问者只看到“世界安定如一潭幽幽湖水，宁静美好”，殊不知，这样的岁月静</w:t>
      </w:r>
      <w:proofErr w:type="gramStart"/>
      <w:r>
        <w:rPr>
          <w:rFonts w:ascii="宋体" w:eastAsia="宋体" w:hAnsi="宋体" w:cs="宋体" w:hint="eastAsia"/>
        </w:rPr>
        <w:t>好正是</w:t>
      </w:r>
      <w:proofErr w:type="gramEnd"/>
      <w:r>
        <w:rPr>
          <w:rFonts w:ascii="宋体" w:eastAsia="宋体" w:hAnsi="宋体" w:cs="宋体" w:hint="eastAsia"/>
        </w:rPr>
        <w:t>仰赖于英雄的负重前行。</w:t>
      </w:r>
      <w:proofErr w:type="gramStart"/>
      <w:r>
        <w:rPr>
          <w:rFonts w:ascii="宋体" w:eastAsia="宋体" w:hAnsi="宋体" w:cs="宋体" w:hint="eastAsia"/>
        </w:rPr>
        <w:t>杨利伟是</w:t>
      </w:r>
      <w:proofErr w:type="gramEnd"/>
      <w:r>
        <w:rPr>
          <w:rFonts w:ascii="宋体" w:eastAsia="宋体" w:hAnsi="宋体" w:cs="宋体" w:hint="eastAsia"/>
        </w:rPr>
        <w:t>全国人民心目中的飞天英雄，我们只看到飞天归来时他收到的掌声和鲜花，却没看到他在飞天前艰苦卓绝的训练，以及飞行中要面临的许多未知的危险，他每向前迈进一步，都需要极强大的素质、智慧和勇气做支撑。中国太空事业要发展，就需要更多的杨利伟这样的英雄。从他们身上，我们才能看到国家未来光辉远大辉煌美好的前景和希望。</w:t>
      </w:r>
    </w:p>
    <w:p w:rsidR="00CB2F3F" w:rsidRDefault="00CB2F3F" w:rsidP="00CB2F3F">
      <w:pPr>
        <w:adjustRightInd w:val="0"/>
        <w:snapToGrid w:val="0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中国的科学研究领域从不缺少默默奉献、潜心钻专</w:t>
      </w:r>
      <w:proofErr w:type="gramStart"/>
      <w:r>
        <w:rPr>
          <w:rFonts w:ascii="宋体" w:eastAsia="宋体" w:hAnsi="宋体" w:cs="宋体" w:hint="eastAsia"/>
        </w:rPr>
        <w:t>研</w:t>
      </w:r>
      <w:proofErr w:type="gramEnd"/>
      <w:r>
        <w:rPr>
          <w:rFonts w:ascii="宋体" w:eastAsia="宋体" w:hAnsi="宋体" w:cs="宋体" w:hint="eastAsia"/>
        </w:rPr>
        <w:t>的英雄，他们在自己的岗位上兢兢业业、克勤克俭。古稀之年还在苦心钻专</w:t>
      </w:r>
      <w:proofErr w:type="gramStart"/>
      <w:r>
        <w:rPr>
          <w:rFonts w:ascii="宋体" w:eastAsia="宋体" w:hAnsi="宋体" w:cs="宋体" w:hint="eastAsia"/>
        </w:rPr>
        <w:t>研</w:t>
      </w:r>
      <w:proofErr w:type="gramEnd"/>
      <w:r>
        <w:rPr>
          <w:rFonts w:ascii="宋体" w:eastAsia="宋体" w:hAnsi="宋体" w:cs="宋体" w:hint="eastAsia"/>
        </w:rPr>
        <w:t>水稻品种的“水稻之父”袁隆平；一心扑在地球深探领域的“科研疯子”“拼命黄郎”黄大年；被网友称赞为龙之角、凤之冠，国之栋梁的中国“天眼之父”南仁东……这些科学巨人身上无不具有敢为天下先的科研勇气、能为天下先的科研素养、必为天下先的科研决心。他们是代表国家意志的“超级英雄”，中国拥有了这样一批科研英雄，才能屹立于世界民族之林。</w:t>
      </w:r>
    </w:p>
    <w:p w:rsidR="00CB2F3F" w:rsidRDefault="00CB2F3F" w:rsidP="00CB2F3F">
      <w:pPr>
        <w:adjustRightInd w:val="0"/>
        <w:snapToGrid w:val="0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今天我们依然需要英雄，星火是学前故事的英雄情结，也是砥砺前行的不竭动力，更是惊世骇俗的精神源泉。公交司机吴斌心系民众的安危，忍住钻心的疼痛，保住了一车人的性命，他是我们的英雄；天津爆炸事件中，年轻的消防队员忍受毒气的侵袭，冲进灼人的火焰，谱写了一曲可歌可泣的壮歌，他也是英雄；南海领空被非法入侵时，是心系国家权益的王伟撞向敌机玉石俱焚震慑了敌人，他也同样是英雄……危难时刻，平凡人心底的星火被点燃了，瞬间划破了危难的阴霾，上演了惊心动魄的一幕。这时候他们是觉醒的、伟大的，成为大众意志甚至国家意志的代言人。</w:t>
      </w:r>
    </w:p>
    <w:p w:rsidR="007B2483" w:rsidRDefault="00CB2F3F" w:rsidP="00CB2F3F">
      <w:pPr>
        <w:ind w:firstLineChars="200" w:firstLine="420"/>
      </w:pPr>
      <w:r>
        <w:rPr>
          <w:rFonts w:ascii="宋体" w:eastAsia="宋体" w:hAnsi="宋体" w:cs="宋体" w:hint="eastAsia"/>
        </w:rPr>
        <w:t>郁达夫说：一个没有英雄的民族是不幸的，一个有了英雄却不知敬重爱惜的民族是不可救药的。我们呼唤英雄情结，呼唤英雄横空出世。</w:t>
      </w:r>
    </w:p>
    <w:sectPr w:rsidR="007B2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3F"/>
    <w:rsid w:val="007B2483"/>
    <w:rsid w:val="00C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2023-05-26T10:53:00Z</dcterms:created>
  <dcterms:modified xsi:type="dcterms:W3CDTF">2023-05-26T10:54:00Z</dcterms:modified>
</cp:coreProperties>
</file>