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品读文字里的年味</w:t>
      </w:r>
    </w:p>
    <w:p>
      <w:pPr>
        <w:jc w:val="center"/>
        <w:rPr>
          <w:b/>
          <w:bCs/>
        </w:rPr>
      </w:pPr>
      <w:r>
        <w:rPr>
          <w:b/>
          <w:bCs/>
        </w:rPr>
        <w:t>北京的春节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老舍</w:t>
      </w:r>
    </w:p>
    <w:p>
      <w:pPr>
        <w:ind w:firstLine="420" w:firstLineChars="200"/>
      </w:pPr>
      <w:r>
        <w:t>按照北京的老规矩，过农历的新年(春节)，差不多在腊月的初旬就开头了。"腊七腊八，冻死寒鸦"，这是一年里最冷的时候。可是，到了严冬，不久便是春天，所以人们并不因为寒冷而减少过年与迎春的热情。在腊八那天，人家里，寺观里，都熬腊八粥。这种特制的粥是祭祖祭神的，可是细一想，它倒是农业社会的一种自傲的表现--这种粥是用所有的各种的米，各种的豆，与各种的干果(杏仁、核桃仁、瓜子、荔枝肉、莲子、花生米、葡萄干、菱角米……)熬成的。这不是粥，而是小型的农业展览会。</w:t>
      </w:r>
    </w:p>
    <w:p>
      <w:pPr>
        <w:ind w:firstLine="420" w:firstLineChars="200"/>
      </w:pPr>
      <w:r>
        <w:t>腊八这天还要泡腊八蒜。把蒜瓣在这天放到高醋里，封起来，为过年吃饺子用的。到年底，蒜泡得色如翡翠，而醋也有了些辣味，色味双美，使人要多吃几个饺子。在北京，过年时，家家吃饺子。</w:t>
      </w:r>
    </w:p>
    <w:p>
      <w:pPr>
        <w:ind w:firstLine="420" w:firstLineChars="200"/>
      </w:pPr>
      <w:r>
        <w:t>从腊八起，铺户中就加紧地上年货，街上加多了货摊子--卖春联的、卖年画的、卖蜜供的、卖水仙花的等等都是只在这一季节才会出现的。这些赶年的摊子都教儿童们的心跳得特别快一些。在胡同里，吆喝的声音也比平时更多更复杂起来，其中也有仅在腊月才出现的，像卖宪书的、松枝的、薏仁米的、年糕的等等。</w:t>
      </w:r>
    </w:p>
    <w:p>
      <w:pPr>
        <w:ind w:firstLine="420" w:firstLineChars="200"/>
      </w:pPr>
      <w:r>
        <w:t>在有皇帝的时候，学童们到腊月十九就不上学了，放年假一月。儿童们准备过年，差不多第一件事是买杂拌儿。这是用各种干果(花生、胶枣、榛子、栗子等)与蜜饯搀和成的，普通的带皮，高级的没有皮--例如:普通的用带皮的榛子，高级的用榛瓤儿。儿童们喜吃这些零七八碎儿，即使没有饺子吃，也必须买杂拌儿。他们的第二件大事是买爆竹，特别是男孩子们。恐怕第三件事才是买玩意儿--风筝、空竹、口琴等--和年画儿儿童们忙乱，大人们也紧张。他们须预备过年吃的使的喝的一切。他们也必须给儿童赶做新鞋新衣，好在新年时显出万象更新的气象。</w:t>
      </w:r>
    </w:p>
    <w:p>
      <w:pPr>
        <w:ind w:firstLine="420" w:firstLineChars="200"/>
      </w:pPr>
      <w:r>
        <w:t>二十三日过小年，差不多就是过新年的"彩排"。在旧社会里，这天晚上家家祭灶王，从一擦黑儿鞭炮就响起来，随着炮声把灶王的纸像焚化，美其名叫送灶王上天。在前几天，街上就有多少多少卖麦芽糖与江米糖的，糖形或为长方块或为大小瓜形按旧日的说法:用糖粘住灶王的嘴，他到了天上就不会向玉皇报告家庭中的坏事了。现在，还有卖糖的，但是只由大家享用，并不再粘灶王的嘴了。</w:t>
      </w:r>
    </w:p>
    <w:p>
      <w:pPr>
        <w:ind w:firstLine="420" w:firstLineChars="200"/>
      </w:pPr>
      <w:r>
        <w:t>过了二十三，大家就更忙起来，新年眨眼就到了啊。在除夕以前，家家必须把春联贴好，必须大扫除一次，名曰扫房。必须把肉、鸡、鱼、青菜、年糕什么的都预备充足，至少足够吃用一个星期的--按老习惯，铺户多数关五天门，到正月初六才开张。假若不预备下几天的吃食，临时不容易补充。还有，旧社会里的老妈妈论，讲究在除夕把一切该切出来的东西都切出来，省得在正月初一到初五再动刀，动刀剪是不吉利的。这含有迷信的意思，不过它也表现了人们确是爱和平的人，在一岁之首连切菜刀都不愿动一动。</w:t>
      </w:r>
    </w:p>
    <w:p>
      <w:pPr>
        <w:ind w:firstLine="420" w:firstLineChars="200"/>
      </w:pPr>
      <w:r>
        <w:t>除夕真热闹。家家赶做年菜，到处是酒肉的香味。老少男女都穿起新衣，门外贴好红红的对联，屋里贴好各色的年画，哪一家都灯火通宵，不许间断，炮声日夜不绝。在外边做事的人，除非万不得已，必定赶回家来，吃团圆饭，祭祖。这一夜，除了很小的孩子，没有什么人睡觉，而都要守岁。</w:t>
      </w:r>
    </w:p>
    <w:p>
      <w:pPr>
        <w:ind w:firstLine="420" w:firstLineChars="200"/>
      </w:pPr>
      <w:r>
        <w:t>元旦的光景与除夕截然不同:除夕，街上挤满了人;元旦，铺户都上着板子，门前堆着昨夜燃放的爆竹纸皮，全城都在休息男人们在午前就出动，到亲戚家、朋友家去拜年。女人们在家中接待客人。同时，城内城外有许多寺院开放，任人游览，小贩们在庙外摆摊，卖茶、食品和各种玩具。北城外的大钟寺、西城外的白云观、南城的火神庙(厂甸)是最有名的。可是，开庙最初的两三天，并不十分热闹，因为人们还正忙着彼此贺年，无暇及此。到了初五六，庙会开始风光起来，小孩们特别热心去逛，为的是到城外看看野景，可以骑毛驴，还能买到那些新年特有的玩具。白云观外的广场上有赛轿车赛马的;在老年间，据说还有赛骆驼的。这些比赛并不争取谁第一谁第二，而是在观众面前表演骡马与骑者的美好姿态与技能。</w:t>
      </w:r>
    </w:p>
    <w:p>
      <w:r>
        <w:t>多数的铺户在初六开张，又放鞭炮，从天亮到清早，全城的炮声不绝。虽然开了张，可是除了卖吃食与其他重要日用品的铺子，大家并不很忙，铺中的伙计们还可以轮流着去逛庙、逛天桥和听戏。</w:t>
      </w:r>
    </w:p>
    <w:p>
      <w:pPr>
        <w:ind w:firstLine="420"/>
      </w:pPr>
      <w:r>
        <w:t>元宵(汤圆)上市，新年的高潮到了--元宵节(从正月十三到十七)。除夕是热闹的，可是没有月光;元宵节呢，恰好是明月当空。元旦是体面的，家家门前贴着鲜红的春联，人们穿着新衣裳，可是它还不够美。元宵节，处处悬灯结彩，整条的大街像是办喜事，火炽而美丽。有名的老铺都要挂出几百盏灯来，有的一律是玻璃的，有的清一色是牛角的，有的都是纱灯;有的各形各色，有的通通彩绘全部《红楼梦》或《水浒传》故事。这在当年，也就是一种广告;灯一悬起，任何人都可以进到铺中参观;晚间灯中都点上烛，观者就更多。这广告可不庸俗。干果店在灯节还要做一批杂拌儿生意，所以每每独出心裁的，制成各样的冰灯，或用麦苗做成一两条碧绿的长龙，把顾客招来。</w:t>
      </w:r>
    </w:p>
    <w:p>
      <w:pPr>
        <w:ind w:firstLine="420" w:firstLineChars="200"/>
      </w:pPr>
      <w:r>
        <w:t>除了悬灯，广场上还放花合。在城隍庙里并且燃起火判，火舌由判官的泥像的口、耳、鼻、眼中伸吐出来。公园里放起天灯，像巨星似的飞到天空。</w:t>
      </w:r>
    </w:p>
    <w:p>
      <w:pPr>
        <w:ind w:firstLine="420" w:firstLineChars="200"/>
      </w:pPr>
      <w:r>
        <w:t>男男女女都出来踏月、看灯、看焰火;街上的人拥挤不动。在旧社会里，女人们轻易不出门，她们可以在灯节里得到些自由小孩子们买各种花炮燃放，即使不跑到街上去淘气，在家中照样能有声有光地玩耍。家中也有灯:走马灯--原始的电影--宫灯、各形各色的纸灯，还有纱灯，里面有小铃，到时候就叮叮地响。大家还必须吃汤圆呀。这的确是美好快乐的日子。</w:t>
      </w:r>
    </w:p>
    <w:p>
      <w:r>
        <w:t>一眨眼，到了残灯末庙，学生该去上学，大人又去照常做事，新年在正月十九结束了。腊月和正月，在农村社会里正是大家最闲在的时候，而猪牛羊等也正长成，所以大家要杀猪宰羊酬劳一年的辛苦。过了灯节，天气转暖，大家就又去忙着干活了。北京虽是城市，可是它也跟着农村社会一齐过年，而且过得分外热闹。</w:t>
      </w:r>
    </w:p>
    <w:p>
      <w:pPr>
        <w:ind w:firstLine="420" w:firstLineChars="200"/>
      </w:pPr>
      <w:r>
        <w:t>在旧社会里，过年是与迷信分不开的。腊八粥，关东糖，除夕的饺子，都须先去供佛，而后人们再享用。除夕要接神;大年初二要祭财神，吃元宝汤(馄饨)，而且的人要到财神庙去借纸元宝，抢烧头股香正月初八要给老人们顺星、祈寿。因此那时候最大的一笔浪费是买香蜡纸马的钱。现在，大家都不迷信了，也就省下这笔开销，用到有用的地方 去。特别值得提到的是现在的儿童只快活地过年，而不受那迷信的熏染，他们只有快乐，而没有恐惧--怕神怕鬼。也许，现在过年没有以前那么热闹了，可是多么清醒健康呢。以前，人们过年是托神鬼的庇佑现在是大家劳动终岁，大家也应当快乐地过年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1EAA33ED"/>
    <w:rsid w:val="00FB5A0A"/>
    <w:rsid w:val="02DF39F5"/>
    <w:rsid w:val="05856AD5"/>
    <w:rsid w:val="1977008B"/>
    <w:rsid w:val="1EAA33ED"/>
    <w:rsid w:val="243F3E9B"/>
    <w:rsid w:val="2E2255A6"/>
    <w:rsid w:val="35044A71"/>
    <w:rsid w:val="4839282C"/>
    <w:rsid w:val="6C3A079D"/>
    <w:rsid w:val="79ED6E4F"/>
    <w:rsid w:val="7B2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! important" w:hAnsi="! important" w:eastAsia="! important" w:cs="! important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hover10"/>
    <w:basedOn w:val="5"/>
    <w:qFormat/>
    <w:uiPriority w:val="0"/>
    <w:rPr>
      <w:shd w:val="clear" w:fill="EBEBEB"/>
    </w:rPr>
  </w:style>
  <w:style w:type="character" w:customStyle="1" w:styleId="15">
    <w:name w:val="hover11"/>
    <w:basedOn w:val="5"/>
    <w:uiPriority w:val="0"/>
    <w:rPr>
      <w:color w:val="FA3939"/>
    </w:rPr>
  </w:style>
  <w:style w:type="character" w:customStyle="1" w:styleId="16">
    <w:name w:val="hover12"/>
    <w:basedOn w:val="5"/>
    <w:uiPriority w:val="0"/>
  </w:style>
  <w:style w:type="character" w:customStyle="1" w:styleId="17">
    <w:name w:val="hover13"/>
    <w:basedOn w:val="5"/>
    <w:qFormat/>
    <w:uiPriority w:val="0"/>
  </w:style>
  <w:style w:type="character" w:customStyle="1" w:styleId="18">
    <w:name w:val="after"/>
    <w:basedOn w:val="5"/>
    <w:qFormat/>
    <w:uiPriority w:val="0"/>
  </w:style>
  <w:style w:type="character" w:customStyle="1" w:styleId="19">
    <w:name w:val="after1"/>
    <w:basedOn w:val="5"/>
    <w:uiPriority w:val="0"/>
  </w:style>
  <w:style w:type="character" w:customStyle="1" w:styleId="20">
    <w:name w:val="first-child"/>
    <w:basedOn w:val="5"/>
    <w:qFormat/>
    <w:uiPriority w:val="0"/>
    <w:rPr>
      <w:color w:val="999999"/>
      <w:sz w:val="12"/>
      <w:szCs w:val="12"/>
    </w:rPr>
  </w:style>
  <w:style w:type="character" w:customStyle="1" w:styleId="21">
    <w:name w:val="last-child8"/>
    <w:basedOn w:val="5"/>
    <w:uiPriority w:val="0"/>
  </w:style>
  <w:style w:type="character" w:customStyle="1" w:styleId="22">
    <w:name w:val="item"/>
    <w:basedOn w:val="5"/>
    <w:uiPriority w:val="0"/>
    <w:rPr>
      <w:color w:val="333333"/>
      <w:sz w:val="12"/>
      <w:szCs w:val="12"/>
      <w:shd w:val="clear" w:fill="F4F4F5"/>
    </w:rPr>
  </w:style>
  <w:style w:type="character" w:customStyle="1" w:styleId="23">
    <w:name w:val="article__title_text1"/>
    <w:basedOn w:val="5"/>
    <w:uiPriority w:val="0"/>
  </w:style>
  <w:style w:type="character" w:customStyle="1" w:styleId="24">
    <w:name w:val="hover15"/>
    <w:basedOn w:val="5"/>
    <w:qFormat/>
    <w:uiPriority w:val="0"/>
    <w:rPr>
      <w:shd w:val="clear" w:fill="EBEBEB"/>
    </w:rPr>
  </w:style>
  <w:style w:type="character" w:customStyle="1" w:styleId="25">
    <w:name w:val="hover16"/>
    <w:basedOn w:val="5"/>
    <w:qFormat/>
    <w:uiPriority w:val="0"/>
    <w:rPr>
      <w:color w:val="FA3939"/>
    </w:rPr>
  </w:style>
  <w:style w:type="character" w:customStyle="1" w:styleId="26">
    <w:name w:val="hover17"/>
    <w:basedOn w:val="5"/>
    <w:uiPriority w:val="0"/>
  </w:style>
  <w:style w:type="character" w:customStyle="1" w:styleId="27">
    <w:name w:val="hover18"/>
    <w:basedOn w:val="5"/>
    <w:uiPriority w:val="0"/>
  </w:style>
  <w:style w:type="character" w:customStyle="1" w:styleId="28">
    <w:name w:val="first-child2"/>
    <w:basedOn w:val="5"/>
    <w:qFormat/>
    <w:uiPriority w:val="0"/>
    <w:rPr>
      <w:color w:val="999999"/>
      <w:sz w:val="12"/>
      <w:szCs w:val="12"/>
    </w:rPr>
  </w:style>
  <w:style w:type="character" w:customStyle="1" w:styleId="29">
    <w:name w:val="hover"/>
    <w:basedOn w:val="5"/>
    <w:qFormat/>
    <w:uiPriority w:val="0"/>
    <w:rPr>
      <w:shd w:val="clear" w:fill="EBEBEB"/>
    </w:rPr>
  </w:style>
  <w:style w:type="character" w:customStyle="1" w:styleId="30">
    <w:name w:val="hover1"/>
    <w:basedOn w:val="5"/>
    <w:uiPriority w:val="0"/>
  </w:style>
  <w:style w:type="character" w:customStyle="1" w:styleId="31">
    <w:name w:val="hover2"/>
    <w:basedOn w:val="5"/>
    <w:uiPriority w:val="0"/>
    <w:rPr>
      <w:color w:val="FA3939"/>
    </w:rPr>
  </w:style>
  <w:style w:type="character" w:customStyle="1" w:styleId="32">
    <w:name w:val="hover3"/>
    <w:basedOn w:val="5"/>
    <w:uiPriority w:val="0"/>
  </w:style>
  <w:style w:type="character" w:customStyle="1" w:styleId="33">
    <w:name w:val="last-child"/>
    <w:basedOn w:val="5"/>
    <w:qFormat/>
    <w:uiPriority w:val="0"/>
  </w:style>
  <w:style w:type="character" w:customStyle="1" w:styleId="34">
    <w:name w:val="hover19"/>
    <w:basedOn w:val="5"/>
    <w:uiPriority w:val="0"/>
    <w:rPr>
      <w:color w:val="FA3939"/>
    </w:rPr>
  </w:style>
  <w:style w:type="character" w:customStyle="1" w:styleId="35">
    <w:name w:val="curre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11668</Words>
  <Characters>11703</Characters>
  <Lines>0</Lines>
  <Paragraphs>0</Paragraphs>
  <TotalTime>15</TotalTime>
  <ScaleCrop>false</ScaleCrop>
  <LinksUpToDate>false</LinksUpToDate>
  <CharactersWithSpaces>11706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2023-01-20T10:55:00Z</dcterms:created>
  <dc:creator>Dr.er00</dc:creator>
  <cp:lastModifiedBy>Dr.er00</cp:lastModifiedBy>
  <dcterms:modified xsi:type="dcterms:W3CDTF">2023-02-17T11:52:43Z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62DA9B7FD06D4835A3E66E6F1A72E59C</vt:lpwstr>
  </property>
</Properties>
</file>