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undefined" w:hAnsi="undefined"/>
          <w:sz w:val="28"/>
          <w:szCs w:val="28"/>
        </w:rPr>
      </w:pPr>
      <w:r>
        <w:rPr>
          <w:rStyle w:val="5"/>
          <w:rFonts w:hint="eastAsia" w:ascii="undefined" w:hAnsi="undefined"/>
          <w:sz w:val="28"/>
          <w:szCs w:val="28"/>
        </w:rPr>
        <w:t>高一语文周末巩固练习</w:t>
      </w:r>
    </w:p>
    <w:p>
      <w:pPr>
        <w:rPr>
          <w:rStyle w:val="5"/>
          <w:rFonts w:hint="eastAsia" w:ascii="undefined" w:hAnsi="undefined"/>
        </w:rPr>
      </w:pPr>
      <w:r>
        <w:rPr>
          <w:rStyle w:val="5"/>
          <w:rFonts w:hint="eastAsia" w:ascii="undefined" w:hAnsi="undefined"/>
        </w:rPr>
        <w:t>一、</w:t>
      </w:r>
      <w:r>
        <w:rPr>
          <w:rStyle w:val="5"/>
          <w:rFonts w:ascii="undefined" w:hAnsi="undefined"/>
        </w:rPr>
        <w:t>古代诗文阅读（35分）</w:t>
      </w:r>
    </w:p>
    <w:p>
      <w:r>
        <w:rPr>
          <w:rFonts w:hint="eastAsia"/>
        </w:rPr>
        <w:t>（一）文言文阅读（本题共5小题，20分）</w:t>
      </w:r>
    </w:p>
    <w:p>
      <w:pPr>
        <w:rPr>
          <w:rFonts w:hint="eastAsia"/>
        </w:rPr>
      </w:pPr>
      <w:r>
        <w:rPr>
          <w:rFonts w:hint="eastAsia"/>
        </w:rPr>
        <w:t>阅读下面的文言文，完成1-5题。</w:t>
      </w:r>
    </w:p>
    <w:p>
      <w:pPr>
        <w:ind w:firstLine="420" w:firstLineChars="200"/>
        <w:rPr>
          <w:rFonts w:hint="eastAsia"/>
        </w:rPr>
      </w:pPr>
      <w:r>
        <w:rPr>
          <w:rFonts w:hint="eastAsia"/>
        </w:rPr>
        <w:t>太祖武皇帝，沛国谯人也，姓曹，讳操，字孟德。太祖少机警，不治行业，故世人未之奇也；惟梁国桥玄、南阳何颙异焉。玄谓太祖曰：“</w:t>
      </w:r>
      <w:r>
        <w:rPr>
          <w:rFonts w:hint="eastAsia"/>
          <w:u w:val="single"/>
        </w:rPr>
        <w:t>天下将乱，非命世之才不能济也，能安之者，其在君乎！</w:t>
      </w:r>
      <w:r>
        <w:rPr>
          <w:rFonts w:hint="eastAsia"/>
        </w:rPr>
        <w:t>”年二十，举孝廉为郎，除洛阳北部尉。建安元年秋七月，天子还洛阳，太祖遂至洛阳，卫京都。洛阳残破，董昭等劝太祖都许。九月，车驾出轘辕而东。自天子西迁，朝廷日乱，至是宗庙社稷制度始立。三年春正月公还许初置军师祭酒三月公围张绣于穰夏五月刘表遣兵救绣以绝军后公将引还绣兵来追，公军不得进，连营稍前。到安众，绣与表兵合守险，公军前后受敌。公乃夜凿险为地道，悉过辎重，设奇兵。会明，贼谓公为遁也，悉军来追。乃纵奇兵步骑夹攻，大破之。七年春正月，公军谯，遣使以太牢祀桥玄。八年秋七月，令曰：“丧乱已来，十有五年，后生者不见仁义礼让之风，吾甚伤之。其令郡国各修文学，县满五百户置校官，选其乡之俊造而教学之，庶几先王之道不废，而有以益于天下。”十五年春，下令曰：“自古受命及中兴之君，曷尝不得贤人君子与之共治天下者乎！</w:t>
      </w:r>
      <w:r>
        <w:rPr>
          <w:rFonts w:hint="eastAsia"/>
          <w:u w:val="single"/>
        </w:rPr>
        <w:t>二三子其佐我明扬仄陋，唯才是举，吾得而用之。</w:t>
      </w:r>
      <w:r>
        <w:rPr>
          <w:rFonts w:hint="eastAsia"/>
        </w:rPr>
        <w:t>”十七年春正月，天子命公赞拜不名，入朝不趋，剑履上殿，如萧何故事。二十一年夏五月，天子进公爵为魏王。二十五年春正月，王崩于洛阳，年六十六。遗令曰：“天下尚未安定，未得遵古也。葬毕，皆除服。其将兵屯戍者，皆不得离屯部。有司各率乃职。敛以时服，无藏金玉珍宝。”谥曰武王。二月丁卯，葬高陵。</w:t>
      </w:r>
    </w:p>
    <w:p>
      <w:pPr>
        <w:ind w:firstLine="420" w:firstLineChars="200"/>
        <w:rPr>
          <w:rFonts w:hint="eastAsia"/>
        </w:rPr>
      </w:pPr>
      <w:r>
        <w:rPr>
          <w:rFonts w:hint="eastAsia"/>
        </w:rPr>
        <w:t>评曰：太祖运筹演谋，鞭挞宇内，揽申、商之法术，该韩、白之奇策①，官方授材，各因其器，矫情任算，不念旧恶，终能总御皇机，克成洪业者，惟其明略最优也。抑可谓非常之人，超世之杰矣。</w:t>
      </w:r>
    </w:p>
    <w:p>
      <w:pPr>
        <w:ind w:firstLine="4200" w:firstLineChars="2000"/>
        <w:rPr>
          <w:rFonts w:hint="eastAsia"/>
        </w:rPr>
      </w:pPr>
      <w:r>
        <w:rPr>
          <w:rFonts w:hint="eastAsia"/>
        </w:rPr>
        <w:t>(节选自陈寿《三国志·武帝纪》)</w:t>
      </w:r>
    </w:p>
    <w:p>
      <w:pPr>
        <w:rPr>
          <w:rFonts w:hint="eastAsia"/>
        </w:rPr>
      </w:pPr>
      <w:r>
        <w:rPr>
          <w:rFonts w:hint="eastAsia"/>
        </w:rPr>
        <w:t>注：①“申”指战国申不害，“商”指战国商鞅，“韩”指西汉韩信，“白”指战国白起。</w:t>
      </w:r>
    </w:p>
    <w:p>
      <w:pPr>
        <w:rPr>
          <w:rFonts w:hint="eastAsia"/>
        </w:rPr>
      </w:pPr>
      <w:r>
        <w:rPr>
          <w:rFonts w:hint="eastAsia"/>
        </w:rPr>
        <w:t>1.下列对文中画波浪线部分的断句，正确的一项是(3分)（        ）</w:t>
      </w:r>
    </w:p>
    <w:p>
      <w:pPr>
        <w:rPr>
          <w:rFonts w:hint="eastAsia"/>
        </w:rPr>
      </w:pPr>
      <w:r>
        <w:rPr>
          <w:rFonts w:hint="eastAsia"/>
        </w:rPr>
        <w:t>A.公还许/初置军师祭酒/三月/公围张绣于穰/夏五月/刘表遣兵救/绣以绝军后/公将引还/绣兵来追</w:t>
      </w:r>
    </w:p>
    <w:p>
      <w:pPr>
        <w:rPr>
          <w:rFonts w:hint="eastAsia"/>
        </w:rPr>
      </w:pPr>
      <w:r>
        <w:rPr>
          <w:rFonts w:hint="eastAsia"/>
        </w:rPr>
        <w:t>B.公还许/初置军师/祭酒三月/公围张绣于穰/夏五月/刘表遣兵救/绣以绝军后/公将引还/绣兵来追</w:t>
      </w:r>
    </w:p>
    <w:p>
      <w:pPr>
        <w:rPr>
          <w:rFonts w:hint="eastAsia"/>
        </w:rPr>
      </w:pPr>
      <w:r>
        <w:rPr>
          <w:rFonts w:hint="eastAsia"/>
        </w:rPr>
        <w:t>C.公还许/初置军师祭酒/三月/公围张绣于穰/夏五月/刘表遣兵救绣/以绝军后/公将引还/绣兵来追</w:t>
      </w:r>
    </w:p>
    <w:p>
      <w:pPr>
        <w:rPr>
          <w:rFonts w:hint="eastAsia"/>
        </w:rPr>
      </w:pPr>
      <w:r>
        <w:rPr>
          <w:rFonts w:hint="eastAsia"/>
        </w:rPr>
        <w:t>D.公还许/初置军师/祭酒三月/公围张绣于穰/夏五月/刘表遣兵救绣/以绝军后/公将引还/绣兵来追</w:t>
      </w:r>
    </w:p>
    <w:p>
      <w:pPr>
        <w:rPr>
          <w:rFonts w:hint="eastAsia"/>
        </w:rPr>
      </w:pPr>
      <w:r>
        <w:rPr>
          <w:rFonts w:hint="eastAsia"/>
        </w:rPr>
        <w:t>2.下列对文中加点词语的相关内容的解说，不正确的一项是(3分) （        ）</w:t>
      </w:r>
    </w:p>
    <w:p>
      <w:pPr>
        <w:rPr>
          <w:rFonts w:hint="eastAsia"/>
        </w:rPr>
      </w:pPr>
      <w:r>
        <w:rPr>
          <w:rFonts w:hint="eastAsia"/>
        </w:rPr>
        <w:t>A.讳,指对君主、尊长名字避开不直称；君主或尊长逝世后名字前加“讳”，以示敬意。</w:t>
      </w:r>
    </w:p>
    <w:p>
      <w:pPr>
        <w:rPr>
          <w:rFonts w:hint="eastAsia"/>
        </w:rPr>
      </w:pPr>
      <w:r>
        <w:rPr>
          <w:rFonts w:hint="eastAsia"/>
        </w:rPr>
        <w:t>B.字，古代对一个人的称呼，可与名的意义一致，也可相关，甚至相反。如韩愈，字退之，名与字意义相反。</w:t>
      </w:r>
    </w:p>
    <w:p>
      <w:pPr>
        <w:rPr>
          <w:rFonts w:hint="eastAsia"/>
        </w:rPr>
      </w:pPr>
      <w:r>
        <w:rPr>
          <w:rFonts w:hint="eastAsia"/>
        </w:rPr>
        <w:t>C.车驾，原指帝王所乘的车，有时因不能直接称呼帝王，于是又可用作帝王的代称。</w:t>
      </w:r>
    </w:p>
    <w:p>
      <w:pPr>
        <w:rPr>
          <w:rFonts w:hint="eastAsia"/>
        </w:rPr>
      </w:pPr>
      <w:r>
        <w:rPr>
          <w:rFonts w:hint="eastAsia"/>
        </w:rPr>
        <w:t>D.故事，指先例、陈法，一般指过时不合于当下实际及社会发展的旧日的典章制度。</w:t>
      </w:r>
    </w:p>
    <w:p>
      <w:pPr>
        <w:rPr>
          <w:rFonts w:hint="eastAsia"/>
        </w:rPr>
      </w:pPr>
      <w:r>
        <w:rPr>
          <w:rFonts w:hint="eastAsia"/>
        </w:rPr>
        <w:t>3.下列对原文有关内容的概述，不正确的一项是(3分)</w:t>
      </w:r>
    </w:p>
    <w:p>
      <w:pPr>
        <w:rPr>
          <w:rFonts w:hint="eastAsia"/>
        </w:rPr>
      </w:pPr>
      <w:r>
        <w:rPr>
          <w:rFonts w:hint="eastAsia"/>
        </w:rPr>
        <w:t>A.曹公求贤若渴，希与贤人君子共治天下；《短歌行》中“周公吐哺，天下归心”句，就是这一心情的形象表现。</w:t>
      </w:r>
    </w:p>
    <w:p>
      <w:pPr>
        <w:rPr>
          <w:rFonts w:hint="eastAsia"/>
        </w:rPr>
      </w:pPr>
      <w:r>
        <w:rPr>
          <w:rFonts w:hint="eastAsia"/>
        </w:rPr>
        <w:t>B.曹公既重视儒学传统，帮助献帝恢复宗庙社稷制度，忧心仁义礼让之风沦丧；又崇尚法家思想，用以行政治军。</w:t>
      </w:r>
    </w:p>
    <w:p>
      <w:pPr>
        <w:rPr>
          <w:rFonts w:hint="eastAsia"/>
        </w:rPr>
      </w:pPr>
      <w:r>
        <w:rPr>
          <w:rFonts w:hint="eastAsia"/>
        </w:rPr>
        <w:t>C.曹公学习借鉴韩信、白起等军事家的谋略智慧；在与张绣交战中，曹公屡出奇策，于死地中回生，扭转战局。</w:t>
      </w:r>
    </w:p>
    <w:p>
      <w:pPr>
        <w:rPr>
          <w:rFonts w:hint="eastAsia"/>
          <w:color w:val="0000FF"/>
        </w:rPr>
      </w:pPr>
      <w:r>
        <w:rPr>
          <w:rFonts w:hint="eastAsia"/>
        </w:rPr>
        <w:t>D.曹公年轻时，不被世人关注，惟有桥玄识得他有雄才大略；功成后的曹公心存感激，用隆重的太牢之礼祭祀他。</w:t>
      </w:r>
    </w:p>
    <w:p>
      <w:pPr>
        <w:rPr>
          <w:rFonts w:hint="eastAsia"/>
        </w:rPr>
      </w:pPr>
      <w:r>
        <w:rPr>
          <w:rFonts w:hint="eastAsia"/>
        </w:rPr>
        <w:t>4.把文中画横线的句子翻译成现代汉语。(8分)</w:t>
      </w:r>
    </w:p>
    <w:p>
      <w:pPr>
        <w:rPr>
          <w:rFonts w:hint="eastAsia"/>
        </w:rPr>
      </w:pPr>
      <w:r>
        <w:rPr>
          <w:rFonts w:hint="eastAsia"/>
        </w:rPr>
        <w:t>（1）天下将乱，非命世之才不能济也，能安之者，其在君乎！。（4分）</w:t>
      </w:r>
    </w:p>
    <w:p>
      <w:pPr>
        <w:rPr>
          <w:color w:val="0000FF"/>
        </w:rPr>
      </w:pPr>
      <w:r>
        <w:rPr>
          <w:color w:val="0000FF"/>
        </w:rPr>
        <w:t> </w:t>
      </w:r>
    </w:p>
    <w:p>
      <w:pPr>
        <w:rPr>
          <w:rFonts w:hint="eastAsia"/>
          <w:color w:val="0000FF"/>
        </w:rPr>
      </w:pPr>
    </w:p>
    <w:p>
      <w:pPr>
        <w:rPr>
          <w:rFonts w:hint="eastAsia"/>
        </w:rPr>
      </w:pPr>
      <w:r>
        <w:rPr>
          <w:rFonts w:hint="eastAsia"/>
        </w:rPr>
        <w:t>（2）二三子其佐我明扬仄陋，唯才是举，吾得而用之。（4分）</w:t>
      </w:r>
    </w:p>
    <w:p>
      <w:pPr>
        <w:rPr>
          <w:rFonts w:hint="eastAsia"/>
        </w:rPr>
      </w:pPr>
    </w:p>
    <w:p>
      <w:pPr>
        <w:rPr>
          <w:rFonts w:hint="eastAsia"/>
        </w:rPr>
      </w:pPr>
    </w:p>
    <w:p>
      <w:pPr>
        <w:rPr>
          <w:rFonts w:hint="eastAsia"/>
        </w:rPr>
      </w:pPr>
    </w:p>
    <w:p>
      <w:pPr>
        <w:rPr>
          <w:rFonts w:hint="eastAsia"/>
        </w:rPr>
      </w:pPr>
      <w:r>
        <w:rPr>
          <w:rFonts w:hint="eastAsia"/>
        </w:rPr>
        <w:t>5.陈寿评价太祖说“抑可谓非常之人，超世之杰矣”，请概述太祖遗令对其丧葬安排的“非常”“超世”之处。（3分）</w:t>
      </w:r>
    </w:p>
    <w:p>
      <w:pPr>
        <w:rPr>
          <w:rFonts w:hint="eastAsia"/>
          <w:color w:val="0000FF"/>
        </w:rPr>
      </w:pPr>
    </w:p>
    <w:p>
      <w:pPr>
        <w:rPr>
          <w:rFonts w:hint="eastAsia"/>
        </w:rPr>
      </w:pPr>
    </w:p>
    <w:p>
      <w:pPr>
        <w:rPr>
          <w:rFonts w:hint="eastAsia"/>
        </w:rPr>
      </w:pPr>
    </w:p>
    <w:p>
      <w:pPr>
        <w:rPr>
          <w:rFonts w:hint="eastAsia"/>
        </w:rPr>
      </w:pPr>
    </w:p>
    <w:p>
      <w:r>
        <w:rPr>
          <w:rFonts w:hint="eastAsia"/>
        </w:rPr>
        <w:t>（二）古代诗歌阅读（本题共3小题，15分）</w:t>
      </w:r>
    </w:p>
    <w:p>
      <w:pPr>
        <w:rPr>
          <w:rFonts w:hint="eastAsia"/>
        </w:rPr>
      </w:pPr>
      <w:r>
        <w:rPr>
          <w:rFonts w:hint="eastAsia"/>
        </w:rPr>
        <w:t>阅读下面这首宋诗，完成6-8题。</w:t>
      </w:r>
    </w:p>
    <w:p>
      <w:pPr>
        <w:rPr>
          <w:rStyle w:val="5"/>
          <w:rFonts w:hint="eastAsia" w:ascii="undefined" w:hAnsi="undefined"/>
        </w:rPr>
      </w:pPr>
    </w:p>
    <w:p>
      <w:pPr>
        <w:pStyle w:val="2"/>
        <w:shd w:val="clear" w:color="auto" w:fill="FFFFFF"/>
        <w:spacing w:before="0" w:beforeAutospacing="0" w:after="0" w:afterAutospacing="0"/>
        <w:jc w:val="center"/>
        <w:rPr>
          <w:rFonts w:cs="Calibri"/>
          <w:color w:val="222222"/>
          <w:spacing w:val="8"/>
          <w:sz w:val="21"/>
          <w:szCs w:val="21"/>
        </w:rPr>
      </w:pPr>
      <w:r>
        <w:rPr>
          <w:rFonts w:hint="eastAsia" w:cs="Calibri"/>
          <w:color w:val="222222"/>
          <w:spacing w:val="8"/>
          <w:sz w:val="21"/>
          <w:szCs w:val="21"/>
        </w:rPr>
        <w:t>病后登快哉亭</w:t>
      </w:r>
      <w:r>
        <w:rPr>
          <w:rFonts w:hint="eastAsia" w:cs="Calibri"/>
          <w:color w:val="222222"/>
          <w:spacing w:val="8"/>
          <w:sz w:val="21"/>
          <w:szCs w:val="21"/>
          <w:vertAlign w:val="superscript"/>
        </w:rPr>
        <w:t>①</w:t>
      </w:r>
    </w:p>
    <w:p>
      <w:pPr>
        <w:pStyle w:val="2"/>
        <w:shd w:val="clear" w:color="auto" w:fill="FFFFFF"/>
        <w:spacing w:before="0" w:beforeAutospacing="0" w:after="0" w:afterAutospacing="0"/>
        <w:jc w:val="center"/>
        <w:rPr>
          <w:rFonts w:ascii="Calibri" w:hAnsi="Calibri" w:cs="Calibri"/>
          <w:color w:val="222222"/>
          <w:spacing w:val="8"/>
          <w:sz w:val="21"/>
          <w:szCs w:val="21"/>
        </w:rPr>
      </w:pPr>
      <w:r>
        <w:rPr>
          <w:rFonts w:hint="eastAsia" w:ascii="楷体" w:hAnsi="楷体" w:eastAsia="楷体" w:cs="Calibri"/>
          <w:color w:val="222222"/>
          <w:spacing w:val="8"/>
          <w:sz w:val="21"/>
          <w:szCs w:val="21"/>
        </w:rPr>
        <w:t>贺  铸</w:t>
      </w:r>
    </w:p>
    <w:p>
      <w:pPr>
        <w:pStyle w:val="2"/>
        <w:shd w:val="clear" w:color="auto" w:fill="FFFFFF"/>
        <w:spacing w:before="0" w:beforeAutospacing="0" w:after="0" w:afterAutospacing="0"/>
        <w:jc w:val="center"/>
        <w:rPr>
          <w:rFonts w:ascii="Calibri" w:hAnsi="Calibri" w:cs="Calibri"/>
          <w:color w:val="222222"/>
          <w:spacing w:val="8"/>
          <w:sz w:val="21"/>
          <w:szCs w:val="21"/>
        </w:rPr>
      </w:pPr>
      <w:r>
        <w:rPr>
          <w:rFonts w:hint="eastAsia" w:ascii="楷体" w:hAnsi="楷体" w:eastAsia="楷体" w:cs="Calibri"/>
          <w:color w:val="222222"/>
          <w:spacing w:val="8"/>
          <w:sz w:val="21"/>
          <w:szCs w:val="21"/>
        </w:rPr>
        <w:t>经雨清蝉得意鸣，征尘断处见归程。</w:t>
      </w:r>
    </w:p>
    <w:p>
      <w:pPr>
        <w:pStyle w:val="2"/>
        <w:shd w:val="clear" w:color="auto" w:fill="FFFFFF"/>
        <w:spacing w:before="0" w:beforeAutospacing="0" w:after="0" w:afterAutospacing="0"/>
        <w:jc w:val="center"/>
        <w:rPr>
          <w:rFonts w:ascii="Calibri" w:hAnsi="Calibri" w:cs="Calibri"/>
          <w:color w:val="222222"/>
          <w:spacing w:val="8"/>
          <w:sz w:val="21"/>
          <w:szCs w:val="21"/>
        </w:rPr>
      </w:pPr>
      <w:r>
        <w:rPr>
          <w:rFonts w:hint="eastAsia" w:ascii="楷体" w:hAnsi="楷体" w:eastAsia="楷体" w:cs="Calibri"/>
          <w:color w:val="222222"/>
          <w:spacing w:val="8"/>
          <w:sz w:val="21"/>
          <w:szCs w:val="21"/>
        </w:rPr>
        <w:t>病来把酒不知厌，梦后倚楼无限情。</w:t>
      </w:r>
    </w:p>
    <w:p>
      <w:pPr>
        <w:pStyle w:val="2"/>
        <w:shd w:val="clear" w:color="auto" w:fill="FFFFFF"/>
        <w:spacing w:before="0" w:beforeAutospacing="0" w:after="0" w:afterAutospacing="0"/>
        <w:jc w:val="center"/>
        <w:rPr>
          <w:rFonts w:ascii="Calibri" w:hAnsi="Calibri" w:cs="Calibri"/>
          <w:color w:val="222222"/>
          <w:spacing w:val="8"/>
          <w:sz w:val="21"/>
          <w:szCs w:val="21"/>
        </w:rPr>
      </w:pPr>
      <w:r>
        <w:rPr>
          <w:rFonts w:hint="eastAsia" w:ascii="楷体" w:hAnsi="楷体" w:eastAsia="楷体" w:cs="Calibri"/>
          <w:color w:val="222222"/>
          <w:spacing w:val="8"/>
          <w:sz w:val="21"/>
          <w:szCs w:val="21"/>
        </w:rPr>
        <w:t>鸦投斜阳投古刹，草将野色入荒城。</w:t>
      </w:r>
    </w:p>
    <w:p>
      <w:pPr>
        <w:pStyle w:val="2"/>
        <w:shd w:val="clear" w:color="auto" w:fill="FFFFFF"/>
        <w:spacing w:before="0" w:beforeAutospacing="0" w:after="0" w:afterAutospacing="0"/>
        <w:jc w:val="center"/>
        <w:rPr>
          <w:rFonts w:ascii="Calibri" w:hAnsi="Calibri" w:cs="Calibri"/>
          <w:color w:val="222222"/>
          <w:spacing w:val="8"/>
          <w:sz w:val="21"/>
          <w:szCs w:val="21"/>
        </w:rPr>
      </w:pPr>
      <w:r>
        <w:rPr>
          <w:rFonts w:hint="eastAsia" w:ascii="楷体" w:hAnsi="楷体" w:eastAsia="楷体" w:cs="Calibri"/>
          <w:color w:val="222222"/>
          <w:spacing w:val="8"/>
          <w:sz w:val="21"/>
          <w:szCs w:val="21"/>
        </w:rPr>
        <w:t>故园又负黄花</w:t>
      </w:r>
      <w:r>
        <w:rPr>
          <w:rFonts w:hint="eastAsia" w:ascii="楷体" w:hAnsi="楷体" w:eastAsia="楷体" w:cs="Calibri"/>
          <w:color w:val="222222"/>
          <w:spacing w:val="8"/>
          <w:sz w:val="21"/>
          <w:szCs w:val="21"/>
          <w:vertAlign w:val="superscript"/>
        </w:rPr>
        <w:t>②</w:t>
      </w:r>
      <w:r>
        <w:rPr>
          <w:rFonts w:hint="eastAsia" w:ascii="楷体" w:hAnsi="楷体" w:eastAsia="楷体" w:cs="Calibri"/>
          <w:color w:val="222222"/>
          <w:spacing w:val="8"/>
          <w:sz w:val="21"/>
          <w:szCs w:val="21"/>
        </w:rPr>
        <w:t>约，但觉秋风发上生。</w:t>
      </w:r>
    </w:p>
    <w:p>
      <w:pPr>
        <w:pStyle w:val="2"/>
        <w:shd w:val="clear" w:color="auto" w:fill="FFFFFF"/>
        <w:spacing w:before="0" w:beforeAutospacing="0" w:after="0" w:afterAutospacing="0"/>
        <w:jc w:val="both"/>
        <w:rPr>
          <w:rFonts w:ascii="Calibri" w:hAnsi="Calibri" w:cs="Calibri"/>
          <w:color w:val="222222"/>
          <w:spacing w:val="8"/>
          <w:sz w:val="21"/>
          <w:szCs w:val="21"/>
        </w:rPr>
      </w:pPr>
      <w:r>
        <w:rPr>
          <w:rFonts w:hint="eastAsia" w:ascii="楷体" w:hAnsi="楷体" w:eastAsia="楷体" w:cs="Calibri"/>
          <w:color w:val="222222"/>
          <w:spacing w:val="8"/>
          <w:sz w:val="21"/>
          <w:szCs w:val="21"/>
        </w:rPr>
        <w:t>【注释】</w:t>
      </w:r>
      <w:r>
        <w:rPr>
          <w:rFonts w:hint="eastAsia" w:cs="Calibri"/>
          <w:color w:val="222222"/>
          <w:spacing w:val="8"/>
          <w:sz w:val="21"/>
          <w:szCs w:val="21"/>
        </w:rPr>
        <w:t>①快哉亭：位于今徐州东南。本诗是诗人任职于徐州，病愈后登快哉亭有感之作。②黄花：菊花。</w:t>
      </w:r>
    </w:p>
    <w:p>
      <w:pPr>
        <w:pStyle w:val="2"/>
        <w:shd w:val="clear" w:color="auto" w:fill="FFFFFF"/>
        <w:spacing w:before="0" w:beforeAutospacing="0" w:after="0" w:afterAutospacing="0"/>
        <w:jc w:val="both"/>
        <w:rPr>
          <w:rFonts w:ascii="Calibri" w:hAnsi="Calibri" w:cs="Calibri"/>
          <w:color w:val="222222"/>
          <w:spacing w:val="8"/>
          <w:sz w:val="21"/>
          <w:szCs w:val="21"/>
        </w:rPr>
      </w:pPr>
      <w:r>
        <w:rPr>
          <w:rFonts w:hint="eastAsia" w:cs="Calibri"/>
          <w:color w:val="222222"/>
          <w:spacing w:val="8"/>
          <w:sz w:val="21"/>
          <w:szCs w:val="21"/>
        </w:rPr>
        <w:t>6.下列对这首诗的理解和赏析，不正确的一项是（  ）（3分）</w:t>
      </w:r>
    </w:p>
    <w:p>
      <w:pPr>
        <w:pStyle w:val="2"/>
        <w:shd w:val="clear" w:color="auto" w:fill="FFFFFF"/>
        <w:spacing w:before="0" w:beforeAutospacing="0" w:after="0" w:afterAutospacing="0"/>
        <w:jc w:val="both"/>
        <w:rPr>
          <w:rFonts w:ascii="Calibri" w:hAnsi="Calibri" w:cs="Calibri"/>
          <w:color w:val="222222"/>
          <w:spacing w:val="8"/>
          <w:sz w:val="21"/>
          <w:szCs w:val="21"/>
        </w:rPr>
      </w:pPr>
      <w:r>
        <w:rPr>
          <w:rFonts w:hint="eastAsia" w:cs="Calibri"/>
          <w:color w:val="222222"/>
          <w:spacing w:val="8"/>
          <w:sz w:val="21"/>
          <w:szCs w:val="21"/>
        </w:rPr>
        <w:t>A.首联以雨后鸣蝉开头， “得意”写出蝉鸣的神态，又微露了诗人歆羡之情：蝉之踌躇满志。是因为它既得时，又得地。</w:t>
      </w:r>
    </w:p>
    <w:p>
      <w:pPr>
        <w:pStyle w:val="2"/>
        <w:shd w:val="clear" w:color="auto" w:fill="FFFFFF"/>
        <w:spacing w:before="0" w:beforeAutospacing="0" w:after="0" w:afterAutospacing="0"/>
        <w:jc w:val="both"/>
        <w:rPr>
          <w:rFonts w:ascii="Calibri" w:hAnsi="Calibri" w:cs="Calibri"/>
          <w:color w:val="222222"/>
          <w:spacing w:val="8"/>
          <w:sz w:val="21"/>
          <w:szCs w:val="21"/>
        </w:rPr>
      </w:pPr>
      <w:r>
        <w:rPr>
          <w:rFonts w:hint="eastAsia" w:cs="Calibri"/>
          <w:color w:val="222222"/>
          <w:spacing w:val="8"/>
          <w:sz w:val="21"/>
          <w:szCs w:val="21"/>
        </w:rPr>
        <w:t>B.颔联病后的频频把盏，不知满足，睡梦醒后，倚楼远眺，心中生起无限情，可见情之深重，挥之不去，斥之又来，不得不借助酒力排遣。</w:t>
      </w:r>
    </w:p>
    <w:p>
      <w:pPr>
        <w:pStyle w:val="2"/>
        <w:shd w:val="clear" w:color="auto" w:fill="FFFFFF"/>
        <w:spacing w:before="0" w:beforeAutospacing="0" w:after="0" w:afterAutospacing="0"/>
        <w:jc w:val="both"/>
        <w:rPr>
          <w:rFonts w:ascii="Calibri" w:hAnsi="Calibri" w:cs="Calibri"/>
          <w:color w:val="222222"/>
          <w:spacing w:val="8"/>
          <w:sz w:val="21"/>
          <w:szCs w:val="21"/>
        </w:rPr>
      </w:pPr>
      <w:r>
        <w:rPr>
          <w:rFonts w:hint="eastAsia" w:cs="Calibri"/>
          <w:color w:val="222222"/>
          <w:spacing w:val="8"/>
          <w:sz w:val="21"/>
          <w:szCs w:val="21"/>
        </w:rPr>
        <w:t>C.颈联化用“远芳侵古道，晴翠接荒城”（白居易《赋得古原草送别》）而来，白诗和贺诗都借荣而复枯的秋草来抒发情感。</w:t>
      </w:r>
    </w:p>
    <w:p>
      <w:pPr>
        <w:pStyle w:val="2"/>
        <w:shd w:val="clear" w:color="auto" w:fill="FFFFFF"/>
        <w:spacing w:before="0" w:beforeAutospacing="0" w:after="0" w:afterAutospacing="0"/>
        <w:jc w:val="both"/>
        <w:rPr>
          <w:rFonts w:hint="eastAsia" w:cs="Calibri"/>
          <w:color w:val="222222"/>
          <w:spacing w:val="8"/>
          <w:sz w:val="21"/>
          <w:szCs w:val="21"/>
        </w:rPr>
      </w:pPr>
      <w:r>
        <w:rPr>
          <w:rFonts w:hint="eastAsia" w:cs="Calibri"/>
          <w:color w:val="222222"/>
          <w:spacing w:val="8"/>
          <w:sz w:val="21"/>
          <w:szCs w:val="21"/>
        </w:rPr>
        <w:t>D.尾联“秋风发上生”几字，用语新颖奇警，不落陈腐。不仅意指鬓发的斑白，而且秋风萧萧，又给人以冷的感觉。</w:t>
      </w:r>
    </w:p>
    <w:p>
      <w:pPr>
        <w:rPr>
          <w:rFonts w:hint="eastAsia"/>
        </w:rPr>
      </w:pPr>
      <w:r>
        <w:rPr>
          <w:rFonts w:hint="eastAsia"/>
        </w:rPr>
        <w:t>7.结合全诗，简要分析诗人抒发了哪些情感。（6分）</w:t>
      </w:r>
    </w:p>
    <w:p>
      <w:pPr>
        <w:rPr>
          <w:rFonts w:hint="eastAsia"/>
          <w:color w:val="0000FF"/>
        </w:rPr>
      </w:pPr>
    </w:p>
    <w:p>
      <w:pPr>
        <w:rPr>
          <w:rFonts w:hint="eastAsia"/>
          <w:color w:val="0000FF"/>
        </w:rPr>
      </w:pPr>
    </w:p>
    <w:p>
      <w:pPr>
        <w:rPr>
          <w:rFonts w:hint="eastAsia"/>
          <w:color w:val="0000FF"/>
        </w:rPr>
      </w:pPr>
    </w:p>
    <w:p>
      <w:pPr>
        <w:pStyle w:val="2"/>
        <w:shd w:val="clear" w:color="auto" w:fill="FFFFFF"/>
        <w:spacing w:before="0" w:beforeAutospacing="0" w:after="0" w:afterAutospacing="0"/>
        <w:jc w:val="both"/>
        <w:rPr>
          <w:rFonts w:hint="eastAsia" w:cs="Calibri"/>
          <w:color w:val="222222"/>
          <w:spacing w:val="8"/>
          <w:sz w:val="21"/>
          <w:szCs w:val="21"/>
        </w:rPr>
      </w:pPr>
    </w:p>
    <w:p>
      <w:pPr>
        <w:pStyle w:val="2"/>
        <w:shd w:val="clear" w:color="auto" w:fill="FFFFFF"/>
        <w:spacing w:before="0" w:beforeAutospacing="0" w:after="0" w:afterAutospacing="0"/>
        <w:jc w:val="both"/>
        <w:rPr>
          <w:rFonts w:hint="eastAsia" w:cs="Calibri"/>
          <w:color w:val="222222"/>
          <w:spacing w:val="8"/>
          <w:sz w:val="21"/>
          <w:szCs w:val="21"/>
        </w:rPr>
      </w:pPr>
      <w:r>
        <w:rPr>
          <w:rFonts w:hint="eastAsia" w:cs="Calibri"/>
          <w:color w:val="222222"/>
          <w:spacing w:val="8"/>
          <w:sz w:val="21"/>
          <w:szCs w:val="21"/>
        </w:rPr>
        <w:t>8.同是以多病之身登高望远，本诗与杜甫《登高》相比，在意境营造和章法结构上有何不同？请简要分析。（6分）</w:t>
      </w:r>
    </w:p>
    <w:p>
      <w:pPr>
        <w:pStyle w:val="2"/>
        <w:shd w:val="clear" w:color="auto" w:fill="FFFFFF"/>
        <w:spacing w:before="0" w:beforeAutospacing="0" w:after="0" w:afterAutospacing="0"/>
        <w:jc w:val="both"/>
        <w:rPr>
          <w:rFonts w:hint="eastAsia" w:cs="Calibri"/>
          <w:color w:val="222222"/>
          <w:spacing w:val="8"/>
          <w:sz w:val="21"/>
          <w:szCs w:val="21"/>
        </w:rPr>
      </w:pPr>
    </w:p>
    <w:p>
      <w:r>
        <w:rPr>
          <w:rFonts w:hint="eastAsia"/>
        </w:rPr>
        <w:t>二、语言文字运用（20分）</w:t>
      </w:r>
    </w:p>
    <w:p>
      <w:pPr>
        <w:rPr>
          <w:rFonts w:hint="eastAsia"/>
        </w:rPr>
      </w:pPr>
      <w:r>
        <w:rPr>
          <w:rFonts w:hint="eastAsia"/>
        </w:rPr>
        <w:t>(一)语言文字运用I(本题共3小题，11分)</w:t>
      </w:r>
    </w:p>
    <w:p>
      <w:pPr>
        <w:rPr>
          <w:rFonts w:hint="eastAsia"/>
        </w:rPr>
      </w:pPr>
      <w:r>
        <w:rPr>
          <w:rFonts w:hint="eastAsia"/>
        </w:rPr>
        <w:t>阅读下面的文字，完成9-11题。</w:t>
      </w:r>
    </w:p>
    <w:p>
      <w:pPr>
        <w:ind w:firstLine="420" w:firstLineChars="200"/>
        <w:rPr>
          <w:rFonts w:hint="eastAsia"/>
        </w:rPr>
      </w:pPr>
      <w:r>
        <w:rPr>
          <w:rFonts w:hint="eastAsia"/>
        </w:rPr>
        <w:t>2021年春晚，河南卫视以舞蹈节目《唐宫夜宴》成功“出圈”：胖胖的唐乐舞俑们走出《捣练图》《簪花仕女图》的古老画卷，穿梭在妇好鸮尊、莲鹤方壶、贾湖骨笛等国宝文物之间，时而雍容娴雅，时而天真</w:t>
      </w:r>
      <w:r>
        <w:rPr>
          <w:rFonts w:hint="eastAsia"/>
          <w:u w:val="single"/>
        </w:rPr>
        <w:t>        </w:t>
      </w:r>
      <w:r>
        <w:rPr>
          <w:rFonts w:hint="eastAsia"/>
        </w:rPr>
        <w:t>。国宝、国风与国潮同频共振，激荡出浓浓的烟火气，生动展示了大气磅礴的盛世文化，令人情不自禁地</w:t>
      </w:r>
      <w:r>
        <w:rPr>
          <w:rFonts w:hint="eastAsia"/>
          <w:u w:val="single"/>
        </w:rPr>
        <w:t>        </w:t>
      </w:r>
      <w:r>
        <w:rPr>
          <w:rFonts w:hint="eastAsia"/>
        </w:rPr>
        <w:t>。</w:t>
      </w:r>
    </w:p>
    <w:p>
      <w:pPr>
        <w:ind w:firstLine="420" w:firstLineChars="200"/>
        <w:rPr>
          <w:rFonts w:hint="eastAsia"/>
        </w:rPr>
      </w:pPr>
      <w:r>
        <w:rPr>
          <w:rFonts w:hint="eastAsia"/>
        </w:rPr>
        <w:t>从立意到呈现，《唐宫夜宴》都做到了</w:t>
      </w:r>
      <w:r>
        <w:rPr>
          <w:rFonts w:hint="eastAsia"/>
          <w:u w:val="single"/>
        </w:rPr>
        <w:t>        </w:t>
      </w:r>
      <w:r>
        <w:rPr>
          <w:rFonts w:hint="eastAsia"/>
        </w:rPr>
        <w:t>，虚拟影像与现实舞台的交相呼应</w:t>
      </w:r>
      <w:r>
        <w:rPr>
          <w:rFonts w:hint="eastAsia"/>
          <w:u w:val="single"/>
        </w:rPr>
        <w:t xml:space="preserve">       </w:t>
      </w:r>
      <w:r>
        <w:rPr>
          <w:rFonts w:hint="eastAsia"/>
        </w:rPr>
        <w:t> 。5G+AR技术的加持，达到了“人在画中行”，让观众享受到了“博物馆奇妙之夜”的独特感官体会。</w:t>
      </w:r>
    </w:p>
    <w:p>
      <w:pPr>
        <w:rPr>
          <w:rFonts w:hint="eastAsia"/>
        </w:rPr>
      </w:pPr>
      <w:r>
        <w:rPr>
          <w:rFonts w:hint="eastAsia"/>
        </w:rPr>
        <w:t>《唐宫夜宴》的爆红启示我们，让“心意”植根传统文化，使“创意”借力数字科技，用“新意”诠释时代魅力，若能如此，传统文化便可成功“美妆”，破浪出圈。</w:t>
      </w:r>
    </w:p>
    <w:p>
      <w:pPr>
        <w:rPr>
          <w:rFonts w:hint="eastAsia"/>
        </w:rPr>
      </w:pPr>
      <w:r>
        <w:rPr>
          <w:rFonts w:hint="eastAsia"/>
        </w:rPr>
        <w:t>9.依次填入文中横线上的词语，全都恰当的一项是（3分）</w:t>
      </w:r>
    </w:p>
    <w:p>
      <w:pPr>
        <w:rPr>
          <w:rFonts w:hint="eastAsia"/>
        </w:rPr>
      </w:pPr>
      <w:r>
        <w:rPr>
          <w:rFonts w:hint="eastAsia"/>
        </w:rPr>
        <w:t>A.烂漫     拍案叫绝     推陈出新     精妙绝伦</w:t>
      </w:r>
    </w:p>
    <w:p>
      <w:pPr>
        <w:rPr>
          <w:rFonts w:hint="eastAsia"/>
        </w:rPr>
      </w:pPr>
      <w:r>
        <w:rPr>
          <w:rFonts w:hint="eastAsia"/>
        </w:rPr>
        <w:t>B.浪漫     拍案叫绝     标新立异     精妙绝伦</w:t>
      </w:r>
    </w:p>
    <w:p>
      <w:pPr>
        <w:rPr>
          <w:rFonts w:hint="eastAsia"/>
        </w:rPr>
      </w:pPr>
      <w:r>
        <w:rPr>
          <w:rFonts w:hint="eastAsia"/>
        </w:rPr>
        <w:t>C.烂漫     拍手称快     推陈出新     美轮美奂</w:t>
      </w:r>
    </w:p>
    <w:p>
      <w:pPr>
        <w:rPr>
          <w:rFonts w:hint="eastAsia"/>
        </w:rPr>
      </w:pPr>
      <w:r>
        <w:rPr>
          <w:rFonts w:hint="eastAsia"/>
        </w:rPr>
        <w:t>D.浪漫     拍手称快     标新立异     美轮美奂</w:t>
      </w:r>
    </w:p>
    <w:p>
      <w:pPr>
        <w:rPr>
          <w:rFonts w:hint="eastAsia"/>
        </w:rPr>
      </w:pPr>
      <w:r>
        <w:rPr>
          <w:rFonts w:hint="eastAsia"/>
        </w:rPr>
        <w:t>10.文中画波浪线的句子有语病，下列修改最恰当的一项是（3分）</w:t>
      </w:r>
    </w:p>
    <w:p>
      <w:pPr>
        <w:rPr>
          <w:rFonts w:hint="eastAsia"/>
        </w:rPr>
      </w:pPr>
      <w:r>
        <w:rPr>
          <w:rFonts w:hint="eastAsia"/>
        </w:rPr>
        <w:t>A.5G+AR技术的加持，达到了“人在画中行”，让观众享受到了“博物馆奇妙之夜”的独特感官体验。</w:t>
      </w:r>
    </w:p>
    <w:p>
      <w:pPr>
        <w:rPr>
          <w:rFonts w:hint="eastAsia"/>
        </w:rPr>
      </w:pPr>
      <w:r>
        <w:rPr>
          <w:rFonts w:hint="eastAsia"/>
        </w:rPr>
        <w:t>B.5G+AR技术的加持，达到了“人在画中行”的艺术效果，让观众享受到了“博物馆奇妙之夜”的独特感官体会。</w:t>
      </w:r>
    </w:p>
    <w:p>
      <w:pPr>
        <w:rPr>
          <w:rFonts w:hint="eastAsia"/>
        </w:rPr>
      </w:pPr>
      <w:r>
        <w:rPr>
          <w:rFonts w:hint="eastAsia"/>
        </w:rPr>
        <w:t>C.5G+AR技术的加持，达到了“人在画中行”的艺术效果，让观众享受到了“博物馆奇妙之夜”的独特感官体验。</w:t>
      </w:r>
    </w:p>
    <w:p>
      <w:pPr>
        <w:rPr>
          <w:rFonts w:hint="eastAsia"/>
        </w:rPr>
      </w:pPr>
      <w:r>
        <w:rPr>
          <w:rFonts w:hint="eastAsia"/>
        </w:rPr>
        <w:t>D.5G+AR技术的加持，达到了“人在画中行”的艺术效果，观众享受到了“博物馆奇妙之夜”的独特感官体会。</w:t>
      </w:r>
    </w:p>
    <w:p>
      <w:pPr>
        <w:rPr>
          <w:rFonts w:hint="eastAsia"/>
        </w:rPr>
      </w:pPr>
    </w:p>
    <w:p>
      <w:pPr>
        <w:rPr>
          <w:rFonts w:hint="eastAsia"/>
        </w:rPr>
      </w:pPr>
      <w:r>
        <w:rPr>
          <w:rFonts w:hint="eastAsia"/>
        </w:rPr>
        <w:t>11.排比具有“增文势”“广文义”的作用，请据此分析文中画横线句子的表达效果。（5分）</w:t>
      </w:r>
    </w:p>
    <w:p>
      <w:pPr>
        <w:rPr>
          <w:rFonts w:hint="eastAsia"/>
        </w:rPr>
      </w:pPr>
    </w:p>
    <w:p>
      <w:pPr>
        <w:rPr>
          <w:rFonts w:hint="eastAsia"/>
        </w:rPr>
      </w:pPr>
    </w:p>
    <w:p>
      <w:pPr>
        <w:rPr>
          <w:rFonts w:hint="eastAsia"/>
        </w:rPr>
      </w:pPr>
    </w:p>
    <w:p>
      <w:pPr>
        <w:rPr>
          <w:rFonts w:hint="eastAsia"/>
        </w:rPr>
      </w:pPr>
      <w:r>
        <w:rPr>
          <w:rFonts w:hint="eastAsia"/>
        </w:rPr>
        <w:t>（二）语言文字运用II（本题共2小题，9分）</w:t>
      </w:r>
    </w:p>
    <w:p>
      <w:pPr>
        <w:rPr>
          <w:rFonts w:hint="eastAsia"/>
        </w:rPr>
      </w:pPr>
      <w:r>
        <w:rPr>
          <w:rFonts w:hint="eastAsia"/>
        </w:rPr>
        <w:t>阅读下面的文字，完成12-13题。</w:t>
      </w:r>
    </w:p>
    <w:p>
      <w:pPr>
        <w:ind w:firstLine="420" w:firstLineChars="200"/>
        <w:rPr>
          <w:rFonts w:hint="eastAsia"/>
        </w:rPr>
      </w:pPr>
      <w:r>
        <w:rPr>
          <w:rFonts w:hint="eastAsia"/>
        </w:rPr>
        <w:t>2021年中国载人航天进入“空间站时代”。作为一个长期在近地轨道运行的空间实验室，（     ）。这个极具中国韵味的名字，寄寓着中国人遨游太空的浪漫情怀和不懈探索的精神。</w:t>
      </w:r>
    </w:p>
    <w:p>
      <w:pPr>
        <w:rPr>
          <w:rFonts w:hint="eastAsia"/>
        </w:rPr>
      </w:pPr>
      <w:r>
        <w:rPr>
          <w:rFonts w:hint="eastAsia"/>
        </w:rPr>
        <w:t>“天宫”采用先进信息技术构建空间站信息系统，而在环境控制和生命保障方面则采用物化再生生保技术，包括再生式二氧化碳去除、尿液收集与处理等，</w:t>
      </w:r>
      <w:r>
        <w:rPr>
          <w:rFonts w:hint="eastAsia"/>
          <w:u w:val="single"/>
        </w:rPr>
        <w:t xml:space="preserve">   ①   </w:t>
      </w:r>
      <w:r>
        <w:rPr>
          <w:rFonts w:hint="eastAsia"/>
        </w:rPr>
        <w:t>，大幅减少氧气和水资源的上行补给量，减轻货运飞船的运输“负担”。</w:t>
      </w:r>
    </w:p>
    <w:p>
      <w:pPr>
        <w:rPr>
          <w:rFonts w:hint="eastAsia"/>
        </w:rPr>
      </w:pPr>
      <w:r>
        <w:rPr>
          <w:rFonts w:hint="eastAsia"/>
        </w:rPr>
        <w:t>天宫空间站具有舱段扩展、能源扩展能力：舱段扩展方面最大可实现180吨级组合体在轨飞行，</w:t>
      </w:r>
      <w:r>
        <w:rPr>
          <w:rFonts w:hint="eastAsia"/>
          <w:u w:val="single"/>
        </w:rPr>
        <w:t xml:space="preserve">   ②  </w:t>
      </w:r>
      <w:r>
        <w:rPr>
          <w:rFonts w:hint="eastAsia"/>
        </w:rPr>
        <w:t> 则能做到按需“变形”。天宫空间站的扩展能力不仅为运营阶段空间科学和技术的新需求预留了发展空间，而且</w:t>
      </w:r>
      <w:r>
        <w:rPr>
          <w:rFonts w:hint="eastAsia"/>
          <w:u w:val="single"/>
        </w:rPr>
        <w:t xml:space="preserve">   ③   </w:t>
      </w:r>
      <w:r>
        <w:rPr>
          <w:rFonts w:hint="eastAsia"/>
        </w:rPr>
        <w:t>。中国盛情邀请世界各国积极参与未来空间站的空间科学应用国际合作，让“天宫”成为服务国际科学界的“太空之家”。</w:t>
      </w:r>
    </w:p>
    <w:p>
      <w:pPr>
        <w:rPr>
          <w:rFonts w:hint="eastAsia"/>
        </w:rPr>
      </w:pPr>
      <w:r>
        <w:rPr>
          <w:rFonts w:hint="eastAsia"/>
        </w:rPr>
        <w:t>12.下列填入文中括号内的语句，衔接最恰当的一项是（3分）</w:t>
      </w:r>
    </w:p>
    <w:p>
      <w:pPr>
        <w:rPr>
          <w:rFonts w:hint="eastAsia"/>
        </w:rPr>
      </w:pPr>
      <w:r>
        <w:rPr>
          <w:rFonts w:hint="eastAsia"/>
        </w:rPr>
        <w:t>A.中国空间站的名字是“天宫”</w:t>
      </w:r>
    </w:p>
    <w:p>
      <w:pPr>
        <w:rPr>
          <w:rFonts w:hint="eastAsia"/>
        </w:rPr>
      </w:pPr>
      <w:r>
        <w:rPr>
          <w:rFonts w:hint="eastAsia"/>
        </w:rPr>
        <w:t>B.“天宫”是中国空间站的名字</w:t>
      </w:r>
    </w:p>
    <w:p>
      <w:pPr>
        <w:rPr>
          <w:rFonts w:hint="eastAsia"/>
        </w:rPr>
      </w:pPr>
      <w:r>
        <w:rPr>
          <w:rFonts w:hint="eastAsia"/>
        </w:rPr>
        <w:t>C.中国空间站被命名为“天宫”</w:t>
      </w:r>
    </w:p>
    <w:p>
      <w:pPr>
        <w:rPr>
          <w:rFonts w:hint="eastAsia"/>
        </w:rPr>
      </w:pPr>
      <w:r>
        <w:rPr>
          <w:rFonts w:hint="eastAsia"/>
        </w:rPr>
        <w:t>D.“天宫”被作为中国空间站的名字</w:t>
      </w:r>
    </w:p>
    <w:p>
      <w:r>
        <w:rPr>
          <w:rFonts w:hint="eastAsia"/>
        </w:rPr>
        <w:t>13.请在文中横线处补写恰当的语句，使整段文字语意完整连贯，内容贴切，逻辑严密，每处不超过8个字。（6分）</w:t>
      </w:r>
    </w:p>
    <w:p>
      <w:pPr>
        <w:rPr>
          <w:rFonts w:hint="eastAsia"/>
        </w:rPr>
      </w:pPr>
    </w:p>
    <w:p>
      <w:r>
        <w:rPr>
          <w:rFonts w:hint="eastAsia"/>
        </w:rPr>
        <w:t>三、</w:t>
      </w:r>
      <w:r>
        <w:rPr>
          <w:rStyle w:val="5"/>
          <w:rFonts w:hint="eastAsia"/>
          <w:color w:val="222222"/>
          <w:spacing w:val="8"/>
          <w:szCs w:val="21"/>
        </w:rPr>
        <w:t>情景默写</w:t>
      </w:r>
    </w:p>
    <w:p>
      <w:pPr>
        <w:pStyle w:val="2"/>
        <w:shd w:val="clear" w:color="auto" w:fill="FFFFFF"/>
        <w:spacing w:before="0" w:beforeAutospacing="0" w:after="0" w:afterAutospacing="0" w:line="383" w:lineRule="atLeast"/>
        <w:textAlignment w:val="center"/>
        <w:rPr>
          <w:rFonts w:ascii="Microsoft YaHei UI" w:hAnsi="Microsoft YaHei UI"/>
          <w:color w:val="222222"/>
          <w:spacing w:val="8"/>
          <w:sz w:val="26"/>
          <w:szCs w:val="26"/>
        </w:rPr>
      </w:pPr>
      <w:r>
        <w:rPr>
          <w:rFonts w:ascii="Microsoft YaHei UI" w:hAnsi="Microsoft YaHei UI"/>
          <w:color w:val="222222"/>
          <w:spacing w:val="8"/>
          <w:sz w:val="21"/>
          <w:szCs w:val="21"/>
        </w:rPr>
        <w:t>1</w:t>
      </w:r>
      <w:r>
        <w:rPr>
          <w:rFonts w:hint="eastAsia" w:ascii="Microsoft YaHei UI" w:hAnsi="Microsoft YaHei UI"/>
          <w:color w:val="222222"/>
          <w:spacing w:val="8"/>
          <w:sz w:val="21"/>
          <w:szCs w:val="21"/>
        </w:rPr>
        <w:t>4</w:t>
      </w:r>
      <w:r>
        <w:rPr>
          <w:rFonts w:hint="eastAsia"/>
          <w:color w:val="222222"/>
          <w:spacing w:val="8"/>
          <w:sz w:val="21"/>
          <w:szCs w:val="21"/>
        </w:rPr>
        <w:t>．补写出下列句子中的空缺部分。</w:t>
      </w:r>
    </w:p>
    <w:p>
      <w:pPr>
        <w:pStyle w:val="2"/>
        <w:shd w:val="clear" w:color="auto" w:fill="FFFFFF"/>
        <w:spacing w:before="0" w:beforeAutospacing="0" w:after="0" w:afterAutospacing="0" w:line="383" w:lineRule="atLeast"/>
        <w:textAlignment w:val="center"/>
        <w:rPr>
          <w:rFonts w:ascii="Microsoft YaHei UI" w:hAnsi="Microsoft YaHei UI"/>
          <w:color w:val="222222"/>
          <w:spacing w:val="8"/>
          <w:sz w:val="26"/>
          <w:szCs w:val="26"/>
        </w:rPr>
      </w:pPr>
      <w:r>
        <w:rPr>
          <w:rFonts w:hint="eastAsia"/>
          <w:color w:val="222222"/>
          <w:spacing w:val="8"/>
          <w:sz w:val="21"/>
          <w:szCs w:val="21"/>
        </w:rPr>
        <w:t>（1）李白在《梦游天姥吟留别》里写梦幻中的天姥山天黑之后，野兽的吼叫使山林震颤的两句是：“</w:t>
      </w:r>
      <w:r>
        <w:rPr>
          <w:rFonts w:ascii="Microsoft YaHei UI" w:hAnsi="Microsoft YaHei UI"/>
          <w:color w:val="222222"/>
          <w:spacing w:val="8"/>
          <w:sz w:val="21"/>
          <w:szCs w:val="21"/>
        </w:rPr>
        <w:t>______________________</w:t>
      </w:r>
      <w:r>
        <w:rPr>
          <w:rFonts w:hint="eastAsia"/>
          <w:color w:val="222222"/>
          <w:spacing w:val="8"/>
          <w:sz w:val="21"/>
          <w:szCs w:val="21"/>
        </w:rPr>
        <w:t>，</w:t>
      </w:r>
      <w:r>
        <w:rPr>
          <w:rFonts w:ascii="Microsoft YaHei UI" w:hAnsi="Microsoft YaHei UI"/>
          <w:color w:val="222222"/>
          <w:spacing w:val="8"/>
          <w:sz w:val="21"/>
          <w:szCs w:val="21"/>
        </w:rPr>
        <w:t>______________________</w:t>
      </w:r>
      <w:r>
        <w:rPr>
          <w:rFonts w:hint="eastAsia"/>
          <w:color w:val="222222"/>
          <w:spacing w:val="8"/>
          <w:sz w:val="21"/>
          <w:szCs w:val="21"/>
        </w:rPr>
        <w:t>。”</w:t>
      </w:r>
    </w:p>
    <w:p>
      <w:pPr>
        <w:pStyle w:val="2"/>
        <w:shd w:val="clear" w:color="auto" w:fill="FFFFFF"/>
        <w:spacing w:before="0" w:beforeAutospacing="0" w:after="0" w:afterAutospacing="0" w:line="383" w:lineRule="atLeast"/>
        <w:textAlignment w:val="center"/>
        <w:rPr>
          <w:rFonts w:ascii="Microsoft YaHei UI" w:hAnsi="Microsoft YaHei UI"/>
          <w:color w:val="222222"/>
          <w:spacing w:val="8"/>
          <w:sz w:val="26"/>
          <w:szCs w:val="26"/>
        </w:rPr>
      </w:pPr>
      <w:r>
        <w:rPr>
          <w:rFonts w:hint="eastAsia"/>
          <w:color w:val="222222"/>
          <w:spacing w:val="8"/>
          <w:sz w:val="21"/>
          <w:szCs w:val="21"/>
        </w:rPr>
        <w:t>（2）《永遇乐·京口北固亭怀古》中，“</w:t>
      </w:r>
      <w:r>
        <w:rPr>
          <w:rFonts w:ascii="Microsoft YaHei UI" w:hAnsi="Microsoft YaHei UI"/>
          <w:color w:val="222222"/>
          <w:spacing w:val="8"/>
          <w:sz w:val="21"/>
          <w:szCs w:val="21"/>
        </w:rPr>
        <w:t>______________________</w:t>
      </w:r>
      <w:r>
        <w:rPr>
          <w:rFonts w:hint="eastAsia"/>
          <w:color w:val="222222"/>
          <w:spacing w:val="8"/>
          <w:sz w:val="21"/>
          <w:szCs w:val="21"/>
        </w:rPr>
        <w:t>”一句写宋武帝刘裕在战场上的威势，“</w:t>
      </w:r>
      <w:r>
        <w:rPr>
          <w:rFonts w:ascii="Microsoft YaHei UI" w:hAnsi="Microsoft YaHei UI"/>
          <w:color w:val="222222"/>
          <w:spacing w:val="8"/>
          <w:sz w:val="21"/>
          <w:szCs w:val="21"/>
        </w:rPr>
        <w:t>______________________</w:t>
      </w:r>
      <w:r>
        <w:rPr>
          <w:rFonts w:hint="eastAsia"/>
          <w:color w:val="222222"/>
          <w:spacing w:val="8"/>
          <w:sz w:val="21"/>
          <w:szCs w:val="21"/>
        </w:rPr>
        <w:t>”一句写宋文帝刘义隆在战场上的狼狈之态，二者对比鲜明。</w:t>
      </w:r>
    </w:p>
    <w:p>
      <w:pPr>
        <w:pStyle w:val="2"/>
        <w:shd w:val="clear" w:color="auto" w:fill="FFFFFF"/>
        <w:spacing w:before="0" w:beforeAutospacing="0" w:after="0" w:afterAutospacing="0" w:line="383" w:lineRule="atLeast"/>
        <w:textAlignment w:val="center"/>
        <w:rPr>
          <w:rFonts w:ascii="Microsoft YaHei UI" w:hAnsi="Microsoft YaHei UI"/>
          <w:color w:val="222222"/>
          <w:spacing w:val="8"/>
          <w:sz w:val="26"/>
          <w:szCs w:val="26"/>
        </w:rPr>
      </w:pPr>
      <w:r>
        <w:rPr>
          <w:rFonts w:hint="eastAsia"/>
          <w:color w:val="222222"/>
          <w:spacing w:val="8"/>
          <w:sz w:val="21"/>
          <w:szCs w:val="21"/>
        </w:rPr>
        <w:t>（3）荀子《劝学》中说：“</w:t>
      </w:r>
      <w:r>
        <w:rPr>
          <w:rFonts w:ascii="Microsoft YaHei UI" w:hAnsi="Microsoft YaHei UI"/>
          <w:color w:val="222222"/>
          <w:spacing w:val="8"/>
          <w:sz w:val="21"/>
          <w:szCs w:val="21"/>
        </w:rPr>
        <w:t>______________________</w:t>
      </w:r>
      <w:r>
        <w:rPr>
          <w:rFonts w:hint="eastAsia"/>
          <w:color w:val="222222"/>
          <w:spacing w:val="8"/>
          <w:sz w:val="21"/>
          <w:szCs w:val="21"/>
        </w:rPr>
        <w:t>，</w:t>
      </w:r>
      <w:r>
        <w:rPr>
          <w:rFonts w:ascii="Microsoft YaHei UI" w:hAnsi="Microsoft YaHei UI"/>
          <w:color w:val="222222"/>
          <w:spacing w:val="8"/>
          <w:sz w:val="21"/>
          <w:szCs w:val="21"/>
        </w:rPr>
        <w:t>______________________</w:t>
      </w:r>
      <w:r>
        <w:rPr>
          <w:rFonts w:hint="eastAsia"/>
          <w:color w:val="222222"/>
          <w:spacing w:val="8"/>
          <w:sz w:val="21"/>
          <w:szCs w:val="21"/>
        </w:rPr>
        <w:t>”，人非生而知之，但在学习过程中能不断认真反思自己的言行举止，这对提升自己的人生智慧是很有必要的。</w:t>
      </w:r>
    </w:p>
    <w:p>
      <w:pPr>
        <w:pStyle w:val="2"/>
        <w:shd w:val="clear" w:color="auto" w:fill="FFFFFF"/>
        <w:spacing w:before="0" w:beforeAutospacing="0" w:after="0" w:afterAutospacing="0" w:line="383" w:lineRule="atLeast"/>
        <w:textAlignment w:val="center"/>
        <w:rPr>
          <w:rFonts w:ascii="Microsoft YaHei UI" w:hAnsi="Microsoft YaHei UI"/>
          <w:color w:val="222222"/>
          <w:spacing w:val="8"/>
          <w:sz w:val="26"/>
          <w:szCs w:val="26"/>
        </w:rPr>
      </w:pPr>
      <w:r>
        <w:rPr>
          <w:rFonts w:hint="eastAsia"/>
          <w:color w:val="222222"/>
          <w:spacing w:val="8"/>
          <w:sz w:val="21"/>
          <w:szCs w:val="21"/>
        </w:rPr>
        <w:t>（4）《琵琶行》中作者“以江月为文澜”，如“</w:t>
      </w:r>
      <w:r>
        <w:rPr>
          <w:rFonts w:ascii="Microsoft YaHei UI" w:hAnsi="Microsoft YaHei UI"/>
          <w:color w:val="222222"/>
          <w:spacing w:val="8"/>
          <w:sz w:val="21"/>
          <w:szCs w:val="21"/>
        </w:rPr>
        <w:t>______________________</w:t>
      </w:r>
      <w:r>
        <w:rPr>
          <w:rFonts w:hint="eastAsia"/>
          <w:color w:val="222222"/>
          <w:spacing w:val="8"/>
          <w:sz w:val="21"/>
          <w:szCs w:val="21"/>
        </w:rPr>
        <w:t>”一句，借月侧面表现琵琶曲强大的感染力，“</w:t>
      </w:r>
      <w:r>
        <w:rPr>
          <w:rFonts w:ascii="Microsoft YaHei UI" w:hAnsi="Microsoft YaHei UI"/>
          <w:color w:val="222222"/>
          <w:spacing w:val="8"/>
          <w:sz w:val="21"/>
          <w:szCs w:val="21"/>
        </w:rPr>
        <w:t>______________________</w:t>
      </w:r>
      <w:r>
        <w:rPr>
          <w:rFonts w:hint="eastAsia"/>
          <w:color w:val="222222"/>
          <w:spacing w:val="8"/>
          <w:sz w:val="21"/>
          <w:szCs w:val="21"/>
        </w:rPr>
        <w:t>”一句，借月烘托出琵琶女独守空船的凄凉。</w:t>
      </w:r>
    </w:p>
    <w:p>
      <w:pPr>
        <w:pStyle w:val="2"/>
        <w:shd w:val="clear" w:color="auto" w:fill="FFFFFF"/>
        <w:spacing w:before="0" w:beforeAutospacing="0" w:after="0" w:afterAutospacing="0" w:line="383" w:lineRule="atLeast"/>
        <w:textAlignment w:val="center"/>
        <w:rPr>
          <w:rFonts w:hint="eastAsia"/>
          <w:color w:val="222222"/>
          <w:spacing w:val="8"/>
          <w:sz w:val="21"/>
          <w:szCs w:val="21"/>
        </w:rPr>
      </w:pPr>
      <w:r>
        <w:rPr>
          <w:rFonts w:hint="eastAsia"/>
          <w:color w:val="222222"/>
          <w:spacing w:val="8"/>
          <w:sz w:val="21"/>
          <w:szCs w:val="21"/>
        </w:rPr>
        <w:t>（5）陶渊明《归园田居》中，妙用叠词，描写乡村寻常景象，展现宁静、平和的田园生活状态的两句是：“</w:t>
      </w:r>
      <w:r>
        <w:rPr>
          <w:rFonts w:ascii="Microsoft YaHei UI" w:hAnsi="Microsoft YaHei UI"/>
          <w:color w:val="222222"/>
          <w:spacing w:val="8"/>
          <w:sz w:val="21"/>
          <w:szCs w:val="21"/>
        </w:rPr>
        <w:t>______________________</w:t>
      </w:r>
      <w:r>
        <w:rPr>
          <w:rFonts w:hint="eastAsia"/>
          <w:color w:val="222222"/>
          <w:spacing w:val="8"/>
          <w:sz w:val="21"/>
          <w:szCs w:val="21"/>
        </w:rPr>
        <w:t>，</w:t>
      </w:r>
      <w:r>
        <w:rPr>
          <w:rFonts w:ascii="Microsoft YaHei UI" w:hAnsi="Microsoft YaHei UI"/>
          <w:color w:val="222222"/>
          <w:spacing w:val="8"/>
          <w:sz w:val="21"/>
          <w:szCs w:val="21"/>
        </w:rPr>
        <w:t>______________________</w:t>
      </w:r>
      <w:r>
        <w:rPr>
          <w:rFonts w:hint="eastAsia"/>
          <w:color w:val="222222"/>
          <w:spacing w:val="8"/>
          <w:sz w:val="21"/>
          <w:szCs w:val="21"/>
        </w:rPr>
        <w:t>。”</w:t>
      </w:r>
    </w:p>
    <w:p>
      <w:pPr>
        <w:pStyle w:val="2"/>
        <w:shd w:val="clear" w:color="auto" w:fill="FFFFFF"/>
        <w:spacing w:before="0" w:beforeAutospacing="0" w:after="0" w:afterAutospacing="0"/>
        <w:jc w:val="both"/>
        <w:rPr>
          <w:rFonts w:ascii="Microsoft YaHei UI" w:hAnsi="Microsoft YaHei UI"/>
          <w:color w:val="222222"/>
          <w:spacing w:val="8"/>
          <w:sz w:val="26"/>
          <w:szCs w:val="26"/>
        </w:rPr>
      </w:pPr>
      <w:r>
        <w:rPr>
          <w:rStyle w:val="5"/>
          <w:rFonts w:hint="eastAsia"/>
          <w:color w:val="222222"/>
          <w:spacing w:val="8"/>
          <w:sz w:val="21"/>
          <w:szCs w:val="21"/>
        </w:rPr>
        <w:t>四、课内基础知识</w:t>
      </w:r>
    </w:p>
    <w:p>
      <w:r>
        <w:t>1</w:t>
      </w:r>
      <w:r>
        <w:rPr>
          <w:rFonts w:hint="eastAsia"/>
        </w:rPr>
        <w:t>5．下列加点字注音全部正确的一项（    ）</w:t>
      </w:r>
    </w:p>
    <w:p>
      <w:r>
        <w:t>A</w:t>
      </w:r>
      <w:r>
        <w:rPr>
          <w:rFonts w:hint="eastAsia"/>
        </w:rPr>
        <w:t>．百舸（</w:t>
      </w:r>
      <w:r>
        <w:t>gě</w:t>
      </w:r>
      <w:r>
        <w:rPr>
          <w:rFonts w:hint="eastAsia"/>
        </w:rPr>
        <w:t>）</w:t>
      </w:r>
      <w:r>
        <w:t>        </w:t>
      </w:r>
      <w:r>
        <w:rPr>
          <w:rFonts w:hint="eastAsia"/>
        </w:rPr>
        <w:t>震颤（</w:t>
      </w:r>
      <w:r>
        <w:t>chàn</w:t>
      </w:r>
      <w:r>
        <w:rPr>
          <w:rFonts w:hint="eastAsia"/>
        </w:rPr>
        <w:t>）</w:t>
      </w:r>
      <w:r>
        <w:t>       </w:t>
      </w:r>
      <w:r>
        <w:rPr>
          <w:rFonts w:hint="eastAsia"/>
        </w:rPr>
        <w:t>莳（</w:t>
      </w:r>
      <w:r>
        <w:t>shí</w:t>
      </w:r>
      <w:r>
        <w:rPr>
          <w:rFonts w:hint="eastAsia"/>
        </w:rPr>
        <w:t>）秧</w:t>
      </w:r>
      <w:r>
        <w:t>         </w:t>
      </w:r>
      <w:r>
        <w:rPr>
          <w:rFonts w:hint="eastAsia"/>
        </w:rPr>
        <w:t>纶（</w:t>
      </w:r>
      <w:r>
        <w:t>guān</w:t>
      </w:r>
      <w:r>
        <w:rPr>
          <w:rFonts w:hint="eastAsia"/>
        </w:rPr>
        <w:t>）巾</w:t>
      </w:r>
    </w:p>
    <w:p>
      <w:r>
        <w:t>B</w:t>
      </w:r>
      <w:r>
        <w:rPr>
          <w:rFonts w:hint="eastAsia"/>
        </w:rPr>
        <w:t>．讪（</w:t>
      </w:r>
      <w:r>
        <w:t>shàn</w:t>
      </w:r>
      <w:r>
        <w:rPr>
          <w:rFonts w:hint="eastAsia"/>
        </w:rPr>
        <w:t>）笑</w:t>
      </w:r>
      <w:r>
        <w:t>      </w:t>
      </w:r>
      <w:r>
        <w:rPr>
          <w:rFonts w:hint="eastAsia"/>
        </w:rPr>
        <w:t>着（</w:t>
      </w:r>
      <w:r>
        <w:t>zháo</w:t>
      </w:r>
      <w:r>
        <w:rPr>
          <w:rFonts w:hint="eastAsia"/>
        </w:rPr>
        <w:t>）恼</w:t>
      </w:r>
      <w:r>
        <w:t>       </w:t>
      </w:r>
      <w:r>
        <w:rPr>
          <w:rFonts w:hint="eastAsia"/>
        </w:rPr>
        <w:t>籼（</w:t>
      </w:r>
      <w:r>
        <w:t>xiān</w:t>
      </w:r>
      <w:r>
        <w:rPr>
          <w:rFonts w:hint="eastAsia"/>
        </w:rPr>
        <w:t>）稻</w:t>
      </w:r>
      <w:r>
        <w:t>        </w:t>
      </w:r>
      <w:r>
        <w:rPr>
          <w:rFonts w:hint="eastAsia"/>
        </w:rPr>
        <w:t>粗糙（</w:t>
      </w:r>
      <w:r>
        <w:t>cāo</w:t>
      </w:r>
      <w:r>
        <w:rPr>
          <w:rFonts w:hint="eastAsia"/>
        </w:rPr>
        <w:t>）</w:t>
      </w:r>
    </w:p>
    <w:p>
      <w:r>
        <w:t>C</w:t>
      </w:r>
      <w:r>
        <w:rPr>
          <w:rFonts w:hint="eastAsia"/>
        </w:rPr>
        <w:t>．惆怅（</w:t>
      </w:r>
      <w:r>
        <w:t>cháng</w:t>
      </w:r>
      <w:r>
        <w:rPr>
          <w:rFonts w:hint="eastAsia"/>
        </w:rPr>
        <w:t>）</w:t>
      </w:r>
      <w:r>
        <w:t>     </w:t>
      </w:r>
      <w:r>
        <w:rPr>
          <w:rFonts w:hint="eastAsia"/>
        </w:rPr>
        <w:t>悲戚（</w:t>
      </w:r>
      <w:r>
        <w:t>qī</w:t>
      </w:r>
      <w:r>
        <w:rPr>
          <w:rFonts w:hint="eastAsia"/>
        </w:rPr>
        <w:t>）</w:t>
      </w:r>
      <w:r>
        <w:t>         </w:t>
      </w:r>
      <w:r>
        <w:rPr>
          <w:rFonts w:hint="eastAsia"/>
        </w:rPr>
        <w:t>霓裳（</w:t>
      </w:r>
      <w:r>
        <w:t>shang</w:t>
      </w:r>
      <w:r>
        <w:rPr>
          <w:rFonts w:hint="eastAsia"/>
        </w:rPr>
        <w:t>）</w:t>
      </w:r>
      <w:r>
        <w:t>       </w:t>
      </w:r>
      <w:r>
        <w:rPr>
          <w:rFonts w:hint="eastAsia"/>
        </w:rPr>
        <w:t>殷（</w:t>
      </w:r>
      <w:r>
        <w:t>yīn</w:t>
      </w:r>
      <w:r>
        <w:rPr>
          <w:rFonts w:hint="eastAsia"/>
        </w:rPr>
        <w:t>）实</w:t>
      </w:r>
    </w:p>
    <w:p>
      <w:pPr>
        <w:rPr>
          <w:rFonts w:hint="eastAsia"/>
        </w:rPr>
      </w:pPr>
      <w:r>
        <w:t>D</w:t>
      </w:r>
      <w:r>
        <w:rPr>
          <w:rFonts w:hint="eastAsia"/>
        </w:rPr>
        <w:t>．慰藉（</w:t>
      </w:r>
      <w:r>
        <w:t>jí</w:t>
      </w:r>
      <w:r>
        <w:rPr>
          <w:rFonts w:hint="eastAsia"/>
        </w:rPr>
        <w:t>）</w:t>
      </w:r>
      <w:r>
        <w:t>        </w:t>
      </w:r>
      <w:r>
        <w:rPr>
          <w:rFonts w:hint="eastAsia"/>
        </w:rPr>
        <w:t>木讷（</w:t>
      </w:r>
      <w:r>
        <w:t>nè</w:t>
      </w:r>
      <w:r>
        <w:rPr>
          <w:rFonts w:hint="eastAsia"/>
        </w:rPr>
        <w:t>）</w:t>
      </w:r>
      <w:r>
        <w:t>         </w:t>
      </w:r>
      <w:r>
        <w:rPr>
          <w:rFonts w:hint="eastAsia"/>
        </w:rPr>
        <w:t>积攒（</w:t>
      </w:r>
      <w:r>
        <w:t>zǎn</w:t>
      </w:r>
      <w:r>
        <w:rPr>
          <w:rFonts w:hint="eastAsia"/>
        </w:rPr>
        <w:t>）</w:t>
      </w:r>
      <w:r>
        <w:t>         </w:t>
      </w:r>
      <w:r>
        <w:rPr>
          <w:rFonts w:hint="eastAsia"/>
        </w:rPr>
        <w:t>脊（</w:t>
      </w:r>
      <w:r>
        <w:t>jí</w:t>
      </w:r>
      <w:r>
        <w:rPr>
          <w:rFonts w:hint="eastAsia"/>
        </w:rPr>
        <w:t>）梁</w:t>
      </w:r>
    </w:p>
    <w:p>
      <w:r>
        <w:t>1</w:t>
      </w:r>
      <w:r>
        <w:rPr>
          <w:rFonts w:hint="eastAsia"/>
        </w:rPr>
        <w:t>6．下列字形全部正确的一项是（    ）</w:t>
      </w:r>
    </w:p>
    <w:p>
      <w:r>
        <w:t>A</w:t>
      </w:r>
      <w:r>
        <w:rPr>
          <w:rFonts w:hint="eastAsia"/>
        </w:rPr>
        <w:t>．罅隙      倦怠      寥廓      端祥      跌宕起伏</w:t>
      </w:r>
    </w:p>
    <w:p>
      <w:r>
        <w:t>B</w:t>
      </w:r>
      <w:r>
        <w:rPr>
          <w:rFonts w:hint="eastAsia"/>
        </w:rPr>
        <w:t>．严峻      战粟      分蘖      肺俯      离群索居</w:t>
      </w:r>
    </w:p>
    <w:p>
      <w:r>
        <w:t>C</w:t>
      </w:r>
      <w:r>
        <w:rPr>
          <w:rFonts w:hint="eastAsia"/>
        </w:rPr>
        <w:t>．张皇      霹雳      磨蹭      饥馑      不谋而合</w:t>
      </w:r>
    </w:p>
    <w:p>
      <w:r>
        <w:t>D</w:t>
      </w:r>
      <w:r>
        <w:rPr>
          <w:rFonts w:hint="eastAsia"/>
        </w:rPr>
        <w:t>．樊笼      笃实      兜鍪      浮燥      出类拔粹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defined">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roman"/>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4218AC"/>
    <w:rsid w:val="00060ADC"/>
    <w:rsid w:val="000E3FE0"/>
    <w:rsid w:val="002A64C6"/>
    <w:rsid w:val="003438C4"/>
    <w:rsid w:val="004218AC"/>
    <w:rsid w:val="00571866"/>
    <w:rsid w:val="00587FAD"/>
    <w:rsid w:val="005B65F8"/>
    <w:rsid w:val="006261A1"/>
    <w:rsid w:val="006F0465"/>
    <w:rsid w:val="00701B47"/>
    <w:rsid w:val="00836E40"/>
    <w:rsid w:val="00853F09"/>
    <w:rsid w:val="009633CC"/>
    <w:rsid w:val="00B35ACD"/>
    <w:rsid w:val="00B54D1E"/>
    <w:rsid w:val="00CF3C10"/>
    <w:rsid w:val="00D40F8C"/>
    <w:rsid w:val="00D72126"/>
    <w:rsid w:val="00D945F9"/>
    <w:rsid w:val="00EA4623"/>
    <w:rsid w:val="00EB0C4B"/>
    <w:rsid w:val="00EF63DA"/>
    <w:rsid w:val="29910CF5"/>
    <w:rsid w:val="4EC8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1580</Words>
  <Characters>9012</Characters>
  <Lines>75</Lines>
  <Paragraphs>21</Paragraphs>
  <TotalTime>74</TotalTime>
  <ScaleCrop>false</ScaleCrop>
  <LinksUpToDate>false</LinksUpToDate>
  <CharactersWithSpaces>10571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2022-11-24T09:51:00Z</dcterms:created>
  <dc:creator>PC</dc:creator>
  <cp:lastModifiedBy>Dr.er00</cp:lastModifiedBy>
  <dcterms:modified xsi:type="dcterms:W3CDTF">2022-12-30T01:48:51Z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80262EC771CB4AFA80D89EAD5EEDFBF6</vt:lpwstr>
  </property>
</Properties>
</file>