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83" w:rsidRDefault="009A28D2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江苏省仪征中学2021-2022学年度第二学期高一语文学科导学案</w:t>
      </w:r>
    </w:p>
    <w:p w:rsidR="00940F83" w:rsidRDefault="009A28D2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《六国论》第一课时</w:t>
      </w:r>
    </w:p>
    <w:p w:rsidR="00940F83" w:rsidRDefault="009A28D2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bookmarkStart w:id="0" w:name="_GoBack"/>
      <w:bookmarkEnd w:id="0"/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 </w:t>
      </w:r>
    </w:p>
    <w:p w:rsidR="00940F83" w:rsidRDefault="009A28D2">
      <w:pPr>
        <w:spacing w:after="0" w:line="320" w:lineRule="exact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:rsidR="00940F83" w:rsidRDefault="009A28D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课程标准中学习任务群8“思辨性阅读与表达”中提到：该任务群旨在引导学生学习思辨性阅读和表达，发展实证、推理、批判与发现的能力，增强思维的逻辑性和深刻性，认清事物的本质，辨别是非、善恶、美丑，提高理性思维水平，是落实思维发展与提升核心素养，发展逻辑思维能力，提升思维品质的重要载体。</w:t>
      </w:r>
    </w:p>
    <w:p w:rsidR="00940F83" w:rsidRDefault="00940F83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bCs/>
          <w:color w:val="000000" w:themeColor="text1"/>
          <w:szCs w:val="21"/>
        </w:rPr>
      </w:pPr>
    </w:p>
    <w:p w:rsidR="00940F83" w:rsidRDefault="009A28D2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:rsidR="00940F83" w:rsidRDefault="009A28D2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1、作家作品介绍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　　　　　　　　　　　　</w:t>
      </w:r>
      <w:proofErr w:type="gramEnd"/>
    </w:p>
    <w:p w:rsidR="00940F83" w:rsidRDefault="009A28D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 苏洵（1009～1066），字明允，号老泉，四川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眉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山人，北宋著名散文家，据说27岁才发愤读书,经过十多年的闭门苦读，学业大进。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宋仁宗嘉右元年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(1056)带领儿子苏轼、苏辙到京城，以所著文章22篇:《几策》2篇,《权书》10篇,《衡论》10篇，谒见翰林学士欧阳修。欧阳修很赏识这些文章，认为可以与贾谊、刘向相媲美，于是向朝廷推荐。一时公卿士大夫争相传诵，文名因而大振。</w:t>
      </w:r>
    </w:p>
    <w:p w:rsidR="00940F83" w:rsidRDefault="009A28D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苏洵精于古文写作，尤长于策论，主张“言必中当世之过”。为文见解精辟，论点鲜明，论据有力，语言锋利，明快酣畅，雄奇遒劲，很有战国纵横家的风度。后人因其子苏轼、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苏辙都以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文学闻名</w:t>
      </w:r>
    </w:p>
    <w:p w:rsidR="00940F83" w:rsidRDefault="009A28D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故称他为“老苏”，将他三人合称“三苏”，均列入“唐宋八大家”。著有《嘉祐集》，本文选自《嘉祐集·权书》。《权书》都是评论政治和历史的，本文是其中的第8篇。</w:t>
      </w:r>
    </w:p>
    <w:p w:rsidR="00940F83" w:rsidRDefault="009A28D2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2、写作背景</w:t>
      </w:r>
    </w:p>
    <w:p w:rsidR="00940F83" w:rsidRDefault="009A28D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作者生于真、仁、英宗三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世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。其时, 宋王朝虽然尚未疲弱不堪, 但北有契丹( 大辽) , 西有西夏, 它们不断骚扰, 国家不得安宁。1004 年, 大辽举兵攻宋, 当时宰相寇准力主抗辽, 宋辽在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澶州打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了一仗,宋军大胜。形势如此有利, 真宗却一味求和, 订下“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澶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渊之盟”, 规定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宋每年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向辽进贡银10万两, 绢20 万匹。自此, 抗敌卫国志气锐减, 委曲求全之风日上。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后辽又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连连加码, 宋均慨然应答。1044 年, 西夏元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昊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上书停战求和, 宋却反而给西夏银、绢、茶。一代又一代的“ 为国者” 皆被敌人积威所劫, 以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物供敌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, 以钱富敌。苏洵是睹之心忧, 忧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而思救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, 于是写下了这篇醒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世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文章。</w:t>
      </w:r>
    </w:p>
    <w:p w:rsidR="00940F83" w:rsidRDefault="009A28D2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3、 题解</w:t>
      </w:r>
    </w:p>
    <w:p w:rsidR="00940F83" w:rsidRDefault="009A28D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“六国”：在我国历史上，战国是七雄争霸的时代，为了独占天下，国与国之间经常进行战争。《六国论》的六国就是指的战国七雄中秦国以外的齐、楚、燕、赵、韩、魏六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个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国家，它们都被秦国一个个地击破而消灭了。 </w:t>
      </w:r>
    </w:p>
    <w:p w:rsidR="00940F83" w:rsidRDefault="009A28D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“论”是散文的一种文体，以论证为主，要求善于析理，析理愈透愈精，就愈能体现这种文体的特点。“六国论”在这里是一个省略式短语，实际应是“六国破灭之论”，旨在分析六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国失败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的原因，借古讽今。</w:t>
      </w:r>
      <w:r>
        <w:rPr>
          <w:rFonts w:ascii="宋体" w:hAnsi="宋体" w:hint="eastAsia"/>
          <w:sz w:val="24"/>
        </w:rPr>
        <w:t xml:space="preserve">                     </w:t>
      </w:r>
    </w:p>
    <w:p w:rsidR="00940F83" w:rsidRDefault="009A28D2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素养导航</w:t>
      </w:r>
    </w:p>
    <w:p w:rsidR="00940F83" w:rsidRDefault="009A28D2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1、了解作家及作品相关文学常识，分析课文第一部分。</w:t>
      </w:r>
    </w:p>
    <w:p w:rsidR="00940F83" w:rsidRDefault="009A28D2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2、理清文章思路，梳理情节内容。</w:t>
      </w:r>
    </w:p>
    <w:p w:rsidR="00940F83" w:rsidRDefault="009A28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3、学习本文严谨的论证结构和生动形象的语言特色。</w:t>
      </w:r>
    </w:p>
    <w:p w:rsidR="00940F83" w:rsidRDefault="009A28D2">
      <w:pPr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:rsidR="00940F83" w:rsidRDefault="009A28D2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1、解释题目</w:t>
      </w:r>
    </w:p>
    <w:p w:rsidR="00940F83" w:rsidRDefault="009A28D2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六国：</w:t>
      </w:r>
    </w:p>
    <w:p w:rsidR="00940F83" w:rsidRDefault="009A28D2">
      <w:pPr>
        <w:widowControl/>
        <w:spacing w:after="0" w:line="320" w:lineRule="exact"/>
        <w:ind w:firstLineChars="300" w:firstLine="654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论：</w:t>
      </w:r>
    </w:p>
    <w:p w:rsidR="00940F83" w:rsidRDefault="00940F83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A28D2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2、文学常识填空</w:t>
      </w:r>
    </w:p>
    <w:p w:rsidR="00940F83" w:rsidRDefault="009A28D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苏洵，字</w:t>
      </w:r>
      <w:r>
        <w:rPr>
          <w:rFonts w:ascii="宋体" w:hAnsi="宋体" w:cs="宋体" w:hint="eastAsia"/>
          <w:color w:val="000000" w:themeColor="text1"/>
          <w:szCs w:val="21"/>
          <w:u w:val="single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，号</w:t>
      </w:r>
      <w:r>
        <w:rPr>
          <w:rFonts w:ascii="宋体" w:hAnsi="宋体" w:cs="宋体" w:hint="eastAsia"/>
          <w:color w:val="000000" w:themeColor="text1"/>
          <w:szCs w:val="21"/>
          <w:u w:val="single"/>
          <w:shd w:val="clear" w:color="auto" w:fill="FFFFFF"/>
        </w:rPr>
        <w:t>老泉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,唐宋八大家之一。 宋代眉山（今四川眉山县）人，人称“老苏”，与儿子“大苏”</w:t>
      </w:r>
      <w:r>
        <w:rPr>
          <w:rFonts w:ascii="宋体" w:hAnsi="宋体" w:cs="宋体" w:hint="eastAsia"/>
          <w:color w:val="000000" w:themeColor="text1"/>
          <w:szCs w:val="21"/>
          <w:u w:val="single"/>
          <w:shd w:val="clear" w:color="auto" w:fill="FFFFFF"/>
        </w:rPr>
        <w:t xml:space="preserve">         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“小苏”</w:t>
      </w:r>
      <w:r>
        <w:rPr>
          <w:rFonts w:ascii="宋体" w:hAnsi="宋体" w:cs="宋体" w:hint="eastAsia"/>
          <w:color w:val="000000" w:themeColor="text1"/>
          <w:szCs w:val="21"/>
          <w:u w:val="single"/>
          <w:shd w:val="clear" w:color="auto" w:fill="FFFFFF"/>
        </w:rPr>
        <w:t xml:space="preserve">         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并称“三苏”，后人有诗称赞：“一门三父子，都是大文豪，诗赋传千古，峨嵋共比高”。</w:t>
      </w:r>
    </w:p>
    <w:p w:rsidR="00940F83" w:rsidRDefault="009A28D2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3、通读全文，读准字音 </w:t>
      </w:r>
    </w:p>
    <w:p w:rsidR="00940F83" w:rsidRDefault="009A28D2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（1）弊在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    ）秦                    （2）六国互丧（     ）</w:t>
      </w:r>
    </w:p>
    <w:p w:rsidR="00940F83" w:rsidRDefault="009A28D2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lastRenderedPageBreak/>
        <w:t>（3）率（    ）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秦耶（     ）           （4）小则获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邑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     ）</w:t>
      </w:r>
    </w:p>
    <w:p w:rsidR="00940F83" w:rsidRDefault="009A28D2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（5）思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厥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     ）先祖父                 （6）暴（       ）霜露</w:t>
      </w:r>
    </w:p>
    <w:p w:rsidR="00940F83" w:rsidRDefault="009A28D2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（7）暴秦之欲无厌（      ）              （8）草芥（      ）        </w:t>
      </w:r>
    </w:p>
    <w:p w:rsidR="00940F83" w:rsidRDefault="009A28D2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（9）与（   ）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嬴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(     )  而不助五国     （10）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洎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     ）牧以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谗诛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（   ） </w:t>
      </w:r>
    </w:p>
    <w:p w:rsidR="00940F83" w:rsidRDefault="009A28D2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（11）革灭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殆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     ）尽                  （12）胜负之数（     ）</w:t>
      </w:r>
    </w:p>
    <w:p w:rsidR="00940F83" w:rsidRDefault="009A28D2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（13）当（      ）与秦相较               （14）或未易量（     ）</w:t>
      </w:r>
    </w:p>
    <w:p w:rsidR="00940F83" w:rsidRDefault="009A28D2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（15）下咽（      ）                     （16）悲夫 （        ）</w:t>
      </w:r>
    </w:p>
    <w:p w:rsidR="00940F83" w:rsidRDefault="009A28D2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（17）为（     ）秦人积威之所劫          （18）日削（    ）月割</w:t>
      </w:r>
    </w:p>
    <w:p w:rsidR="00940F83" w:rsidRDefault="009A28D2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（19）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苟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（      ）以天下之大      </w:t>
      </w:r>
    </w:p>
    <w:p w:rsidR="00940F83" w:rsidRDefault="009A28D2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4、提要钩玄，理解内容。</w:t>
      </w:r>
    </w:p>
    <w:p w:rsidR="00940F83" w:rsidRDefault="009A28D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“提要钩玄”，理清作者思路和论证结构，体会本文论点鲜明、论证严密、结构严整的特点，体会本文的“逻辑性”。</w:t>
      </w:r>
    </w:p>
    <w:p w:rsidR="00940F83" w:rsidRDefault="009A28D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本文是一篇典范的论述体散文，请从“提出问题、分析问题、解决问题”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三角度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梳理结构思路。</w:t>
      </w:r>
    </w:p>
    <w:p w:rsidR="00940F83" w:rsidRDefault="00940F83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  <w:shd w:val="clear" w:color="auto" w:fill="FFFFFF"/>
        </w:rPr>
      </w:pPr>
    </w:p>
    <w:p w:rsidR="00940F83" w:rsidRDefault="00940F83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  <w:shd w:val="clear" w:color="auto" w:fill="FFFFFF"/>
        </w:rPr>
      </w:pPr>
    </w:p>
    <w:p w:rsidR="00940F83" w:rsidRDefault="00940F83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  <w:shd w:val="clear" w:color="auto" w:fill="FFFFFF"/>
        </w:rPr>
      </w:pPr>
    </w:p>
    <w:p w:rsidR="00940F83" w:rsidRDefault="00940F83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  <w:shd w:val="clear" w:color="auto" w:fill="FFFFFF"/>
        </w:rPr>
      </w:pPr>
    </w:p>
    <w:p w:rsidR="00940F83" w:rsidRDefault="009A28D2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5、</w:t>
      </w: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探究文章第1自然段</w:t>
      </w:r>
    </w:p>
    <w:p w:rsidR="00940F83" w:rsidRDefault="009A28D2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楷体" w:eastAsia="楷体" w:hAnsi="楷体" w:cs="宋体"/>
          <w:b/>
          <w:color w:val="000000" w:themeColor="text1"/>
          <w:spacing w:val="4"/>
          <w:kern w:val="10"/>
          <w:szCs w:val="21"/>
          <w:u w:val="single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【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解释词义</w:t>
      </w: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】</w:t>
      </w:r>
    </w:p>
    <w:p w:rsidR="00940F83" w:rsidRDefault="009A28D2">
      <w:pPr>
        <w:widowControl/>
        <w:numPr>
          <w:ilvl w:val="0"/>
          <w:numId w:val="1"/>
        </w:numPr>
        <w:tabs>
          <w:tab w:val="left" w:pos="404"/>
        </w:tabs>
        <w:spacing w:after="0" w:line="320" w:lineRule="exact"/>
        <w:ind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非兵不利      兵： </w:t>
      </w:r>
      <w:r>
        <w:rPr>
          <w:rFonts w:ascii="宋体" w:hAnsi="宋体" w:cs="宋体" w:hint="eastAsia"/>
          <w:color w:val="000000" w:themeColor="text1"/>
          <w:szCs w:val="21"/>
          <w:u w:val="single"/>
          <w:shd w:val="clear" w:color="auto" w:fill="FFFFFF"/>
        </w:rPr>
        <w:t xml:space="preserve">             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          （2）战不善        善： </w:t>
      </w:r>
      <w:r>
        <w:rPr>
          <w:rFonts w:ascii="宋体" w:hAnsi="宋体" w:cs="宋体" w:hint="eastAsia"/>
          <w:color w:val="000000" w:themeColor="text1"/>
          <w:szCs w:val="21"/>
          <w:u w:val="single"/>
          <w:shd w:val="clear" w:color="auto" w:fill="FFFFFF"/>
        </w:rPr>
        <w:t xml:space="preserve">             </w:t>
      </w:r>
    </w:p>
    <w:p w:rsidR="00940F83" w:rsidRDefault="009A28D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（3）弊在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秦      弊： </w:t>
      </w:r>
      <w:r>
        <w:rPr>
          <w:rFonts w:ascii="宋体" w:hAnsi="宋体" w:cs="宋体" w:hint="eastAsia"/>
          <w:color w:val="000000" w:themeColor="text1"/>
          <w:szCs w:val="21"/>
          <w:u w:val="single"/>
          <w:shd w:val="clear" w:color="auto" w:fill="FFFFFF"/>
        </w:rPr>
        <w:t xml:space="preserve">             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          （4）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秦而力亏    亏： </w:t>
      </w:r>
      <w:r>
        <w:rPr>
          <w:rFonts w:ascii="宋体" w:hAnsi="宋体" w:cs="宋体" w:hint="eastAsia"/>
          <w:color w:val="000000" w:themeColor="text1"/>
          <w:szCs w:val="21"/>
          <w:u w:val="single"/>
          <w:shd w:val="clear" w:color="auto" w:fill="FFFFFF"/>
        </w:rPr>
        <w:t xml:space="preserve">             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 </w:t>
      </w:r>
    </w:p>
    <w:p w:rsidR="00940F83" w:rsidRDefault="009A28D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（5）破灭之道也    道：</w:t>
      </w:r>
      <w:r>
        <w:rPr>
          <w:rFonts w:ascii="宋体" w:hAnsi="宋体" w:cs="宋体" w:hint="eastAsia"/>
          <w:color w:val="000000" w:themeColor="text1"/>
          <w:szCs w:val="21"/>
          <w:u w:val="single"/>
          <w:shd w:val="clear" w:color="auto" w:fill="FFFFFF"/>
        </w:rPr>
        <w:t xml:space="preserve">              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          （6）或曰          或： </w:t>
      </w:r>
      <w:r>
        <w:rPr>
          <w:rFonts w:ascii="宋体" w:hAnsi="宋体" w:cs="宋体" w:hint="eastAsia"/>
          <w:color w:val="000000" w:themeColor="text1"/>
          <w:szCs w:val="21"/>
          <w:u w:val="single"/>
          <w:shd w:val="clear" w:color="auto" w:fill="FFFFFF"/>
        </w:rPr>
        <w:t xml:space="preserve">             </w:t>
      </w:r>
    </w:p>
    <w:p w:rsidR="00940F83" w:rsidRDefault="009A28D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（7）六国互丧      互： </w:t>
      </w:r>
      <w:r>
        <w:rPr>
          <w:rFonts w:ascii="宋体" w:hAnsi="宋体" w:cs="宋体" w:hint="eastAsia"/>
          <w:color w:val="000000" w:themeColor="text1"/>
          <w:szCs w:val="21"/>
          <w:u w:val="single"/>
          <w:shd w:val="clear" w:color="auto" w:fill="FFFFFF"/>
        </w:rPr>
        <w:t xml:space="preserve">             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          （8）率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秦耶      率： </w:t>
      </w:r>
      <w:r>
        <w:rPr>
          <w:rFonts w:ascii="宋体" w:hAnsi="宋体" w:cs="宋体" w:hint="eastAsia"/>
          <w:color w:val="000000" w:themeColor="text1"/>
          <w:szCs w:val="21"/>
          <w:u w:val="single"/>
          <w:shd w:val="clear" w:color="auto" w:fill="FFFFFF"/>
        </w:rPr>
        <w:t xml:space="preserve">             </w:t>
      </w:r>
    </w:p>
    <w:p w:rsidR="00940F83" w:rsidRDefault="009A28D2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（9）不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者以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赂者丧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    以： </w:t>
      </w:r>
      <w:r>
        <w:rPr>
          <w:rFonts w:ascii="宋体" w:hAnsi="宋体" w:cs="宋体" w:hint="eastAsia"/>
          <w:color w:val="000000" w:themeColor="text1"/>
          <w:szCs w:val="21"/>
          <w:u w:val="single"/>
          <w:shd w:val="clear" w:color="auto" w:fill="FFFFFF"/>
        </w:rPr>
        <w:t xml:space="preserve">             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      （10）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盖失强援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，</w:t>
      </w:r>
      <w:proofErr w:type="gramStart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不能独完</w:t>
      </w:r>
      <w:proofErr w:type="gramEnd"/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     盖： </w:t>
      </w:r>
      <w:r>
        <w:rPr>
          <w:rFonts w:ascii="宋体" w:hAnsi="宋体" w:cs="宋体" w:hint="eastAsia"/>
          <w:color w:val="000000" w:themeColor="text1"/>
          <w:szCs w:val="21"/>
          <w:u w:val="single"/>
          <w:shd w:val="clear" w:color="auto" w:fill="FFFFFF"/>
        </w:rPr>
        <w:t xml:space="preserve">              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 xml:space="preserve">  </w:t>
      </w:r>
    </w:p>
    <w:p w:rsidR="00940F83" w:rsidRDefault="00940F83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A28D2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【思考】</w:t>
      </w:r>
    </w:p>
    <w:p w:rsidR="00940F83" w:rsidRDefault="009A28D2">
      <w:pPr>
        <w:widowControl/>
        <w:numPr>
          <w:ilvl w:val="0"/>
          <w:numId w:val="2"/>
        </w:numPr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提问：本文在开头提出的中心论点是什么呢？“赂”何以使得六国破灭？</w:t>
      </w:r>
    </w:p>
    <w:p w:rsidR="00940F83" w:rsidRDefault="00940F83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40F83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40F83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40F83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A28D2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(2)提问：联系课文后边的内容来看，“是不是所有的国家都贿赂了秦国呢？哪些国家没有贿赂秦国？</w:t>
      </w:r>
      <w:proofErr w:type="gramStart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“</w:t>
      </w:r>
      <w:proofErr w:type="gramEnd"/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六国中“不赂者”因何破灭？（师补充介绍秦灭六国的顺序：秦灭韩——灭魏——灭楚——灭燕——灭赵——灭齐 ）</w:t>
      </w:r>
    </w:p>
    <w:p w:rsidR="00940F83" w:rsidRDefault="00940F83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40F83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40F83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A28D2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:rsidR="00940F83" w:rsidRDefault="009A28D2">
      <w:pPr>
        <w:spacing w:after="0" w:line="380" w:lineRule="exact"/>
        <w:ind w:firstLineChars="150" w:firstLine="315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 xml:space="preserve"> </w:t>
      </w:r>
      <w:r>
        <w:rPr>
          <w:rFonts w:ascii="Calibri" w:hAnsi="Calibri" w:hint="eastAsia"/>
          <w:color w:val="000000" w:themeColor="text1"/>
        </w:rPr>
        <w:t>中心论点：</w:t>
      </w:r>
      <w:r>
        <w:rPr>
          <w:rFonts w:ascii="Calibri" w:hAnsi="Calibri" w:hint="eastAsia"/>
          <w:color w:val="000000" w:themeColor="text1"/>
        </w:rPr>
        <w:t xml:space="preserve"> </w:t>
      </w:r>
      <w:r>
        <w:rPr>
          <w:rFonts w:ascii="Calibri" w:hAnsi="Calibri" w:hint="eastAsia"/>
          <w:color w:val="000000" w:themeColor="text1"/>
        </w:rPr>
        <w:t>六国破灭弊在</w:t>
      </w:r>
      <w:proofErr w:type="gramStart"/>
      <w:r>
        <w:rPr>
          <w:rFonts w:ascii="Calibri" w:hAnsi="Calibri" w:hint="eastAsia"/>
          <w:color w:val="000000" w:themeColor="text1"/>
        </w:rPr>
        <w:t>赂</w:t>
      </w:r>
      <w:proofErr w:type="gramEnd"/>
      <w:r>
        <w:rPr>
          <w:rFonts w:ascii="Calibri" w:hAnsi="Calibri" w:hint="eastAsia"/>
          <w:color w:val="000000" w:themeColor="text1"/>
        </w:rPr>
        <w:t>秦</w:t>
      </w:r>
    </w:p>
    <w:p w:rsidR="00940F83" w:rsidRDefault="009A28D2">
      <w:pPr>
        <w:spacing w:after="0" w:line="380" w:lineRule="exact"/>
        <w:ind w:firstLineChars="150" w:firstLine="315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 xml:space="preserve"> </w:t>
      </w:r>
      <w:r>
        <w:rPr>
          <w:rFonts w:ascii="Calibri" w:hAnsi="Calibri" w:hint="eastAsia"/>
          <w:color w:val="000000" w:themeColor="text1"/>
        </w:rPr>
        <w:t>分论点：</w:t>
      </w:r>
    </w:p>
    <w:p w:rsidR="00940F83" w:rsidRDefault="009A28D2">
      <w:pPr>
        <w:pStyle w:val="a7"/>
        <w:numPr>
          <w:ilvl w:val="0"/>
          <w:numId w:val="3"/>
        </w:numPr>
        <w:spacing w:after="0" w:line="380" w:lineRule="exact"/>
        <w:ind w:firstLineChars="0"/>
        <w:textAlignment w:val="baseline"/>
        <w:rPr>
          <w:rFonts w:ascii="Calibri" w:hAnsi="Calibri"/>
          <w:color w:val="000000" w:themeColor="text1"/>
        </w:rPr>
      </w:pPr>
      <w:proofErr w:type="gramStart"/>
      <w:r>
        <w:rPr>
          <w:rFonts w:ascii="Calibri" w:hAnsi="Calibri" w:hint="eastAsia"/>
          <w:color w:val="000000" w:themeColor="text1"/>
        </w:rPr>
        <w:t>赂</w:t>
      </w:r>
      <w:proofErr w:type="gramEnd"/>
      <w:r>
        <w:rPr>
          <w:rFonts w:ascii="Calibri" w:hAnsi="Calibri" w:hint="eastAsia"/>
          <w:color w:val="000000" w:themeColor="text1"/>
        </w:rPr>
        <w:t>秦而力亏，破灭之道也</w:t>
      </w:r>
      <w:r>
        <w:rPr>
          <w:rFonts w:ascii="Calibri" w:hAnsi="Calibri" w:hint="eastAsia"/>
          <w:color w:val="000000" w:themeColor="text1"/>
        </w:rPr>
        <w:t xml:space="preserve">   </w:t>
      </w:r>
    </w:p>
    <w:p w:rsidR="00940F83" w:rsidRDefault="009A28D2">
      <w:pPr>
        <w:spacing w:after="0" w:line="380" w:lineRule="exact"/>
        <w:ind w:firstLineChars="150" w:firstLine="315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 xml:space="preserve"> (2)</w:t>
      </w:r>
      <w:r>
        <w:rPr>
          <w:rFonts w:ascii="Calibri" w:hAnsi="Calibri" w:hint="eastAsia"/>
          <w:color w:val="000000" w:themeColor="text1"/>
        </w:rPr>
        <w:t>不</w:t>
      </w:r>
      <w:proofErr w:type="gramStart"/>
      <w:r>
        <w:rPr>
          <w:rFonts w:ascii="Calibri" w:hAnsi="Calibri" w:hint="eastAsia"/>
          <w:color w:val="000000" w:themeColor="text1"/>
        </w:rPr>
        <w:t>赂</w:t>
      </w:r>
      <w:proofErr w:type="gramEnd"/>
      <w:r>
        <w:rPr>
          <w:rFonts w:ascii="Calibri" w:hAnsi="Calibri" w:hint="eastAsia"/>
          <w:color w:val="000000" w:themeColor="text1"/>
        </w:rPr>
        <w:t>者以</w:t>
      </w:r>
      <w:proofErr w:type="gramStart"/>
      <w:r>
        <w:rPr>
          <w:rFonts w:ascii="Calibri" w:hAnsi="Calibri" w:hint="eastAsia"/>
          <w:color w:val="000000" w:themeColor="text1"/>
        </w:rPr>
        <w:t>赂</w:t>
      </w:r>
      <w:proofErr w:type="gramEnd"/>
      <w:r>
        <w:rPr>
          <w:rFonts w:ascii="Calibri" w:hAnsi="Calibri" w:hint="eastAsia"/>
          <w:color w:val="000000" w:themeColor="text1"/>
        </w:rPr>
        <w:t>者丧，</w:t>
      </w:r>
      <w:proofErr w:type="gramStart"/>
      <w:r>
        <w:rPr>
          <w:rFonts w:ascii="Calibri" w:hAnsi="Calibri" w:hint="eastAsia"/>
          <w:color w:val="000000" w:themeColor="text1"/>
        </w:rPr>
        <w:t>盖失强援</w:t>
      </w:r>
      <w:r>
        <w:rPr>
          <w:rFonts w:ascii="Calibri" w:hAnsi="Calibri" w:hint="eastAsia"/>
          <w:color w:val="000000" w:themeColor="text1"/>
        </w:rPr>
        <w:t>,</w:t>
      </w:r>
      <w:proofErr w:type="gramEnd"/>
      <w:r>
        <w:rPr>
          <w:rFonts w:ascii="Calibri" w:hAnsi="Calibri" w:hint="eastAsia"/>
          <w:color w:val="000000" w:themeColor="text1"/>
        </w:rPr>
        <w:t>不能独完</w:t>
      </w:r>
      <w:r>
        <w:rPr>
          <w:rFonts w:ascii="Calibri" w:hAnsi="Calibri" w:hint="eastAsia"/>
          <w:color w:val="000000" w:themeColor="text1"/>
        </w:rPr>
        <w:t xml:space="preserve">                                                                          </w:t>
      </w:r>
    </w:p>
    <w:p w:rsidR="00940F83" w:rsidRDefault="009A28D2">
      <w:pPr>
        <w:spacing w:after="0" w:line="380" w:lineRule="exact"/>
        <w:textAlignment w:val="baseline"/>
        <w:rPr>
          <w:rFonts w:ascii="Calibri" w:hAnsi="Calibri"/>
          <w:color w:val="000000" w:themeColor="text1"/>
          <w:sz w:val="20"/>
        </w:rPr>
      </w:pPr>
      <w:r>
        <w:rPr>
          <w:rFonts w:ascii="Calibri" w:hAnsi="Calibri" w:hint="eastAsia"/>
          <w:color w:val="000000" w:themeColor="text1"/>
        </w:rPr>
        <w:t xml:space="preserve">                                                                                                </w:t>
      </w:r>
    </w:p>
    <w:p w:rsidR="00940F83" w:rsidRDefault="00940F83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940F83" w:rsidRDefault="009A28D2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lastRenderedPageBreak/>
        <w:t>江苏省仪征中学2021-2022学年度第二学期高一语文学科作业</w:t>
      </w:r>
    </w:p>
    <w:p w:rsidR="00940F83" w:rsidRDefault="009A28D2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《六国论》第一课时</w:t>
      </w:r>
    </w:p>
    <w:p w:rsidR="00940F83" w:rsidRDefault="009A28D2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研制人：卜素琴 审核人：周建芸</w:t>
      </w:r>
    </w:p>
    <w:p w:rsidR="00940F83" w:rsidRDefault="009A28D2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时间：</w:t>
      </w:r>
      <w:r>
        <w:rPr>
          <w:rFonts w:ascii="楷体" w:eastAsia="楷体" w:hAnsi="楷体" w:cs="楷体"/>
          <w:bCs/>
          <w:color w:val="000000" w:themeColor="text1"/>
          <w:sz w:val="24"/>
        </w:rPr>
        <w:t xml:space="preserve">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作业时长：45分钟</w:t>
      </w:r>
    </w:p>
    <w:p w:rsidR="00940F83" w:rsidRDefault="009A28D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一、巩固导练（15分钟）</w:t>
      </w:r>
    </w:p>
    <w:p w:rsidR="00940F83" w:rsidRDefault="009A28D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1、下列加点字的注音完全正确的一项是（    ）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A.思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</w:t>
      </w:r>
      <w:proofErr w:type="spell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ju</w:t>
      </w:r>
      <w:proofErr w:type="spell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é)先祖父    还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酹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（lèi）江月         奉之弥(ｍí)繁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B.弊在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(lù)秦       弃之如草芥(</w:t>
      </w:r>
      <w:proofErr w:type="spell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ji</w:t>
      </w:r>
      <w:proofErr w:type="spell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è)          率(lǜ)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秦耶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C.暴(bào)霜露        革灭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殆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(dài)尽之际       小则获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邑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(yì)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D.胜负之数(</w:t>
      </w:r>
      <w:proofErr w:type="spell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sh</w:t>
      </w:r>
      <w:proofErr w:type="spell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ǔ)      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(jí)牧以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谗诛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       与(yù)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嬴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而不助五国也</w:t>
      </w:r>
    </w:p>
    <w:p w:rsidR="00940F83" w:rsidRDefault="009A28D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2、下列加点字注音正确的一项是（　　）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A革灭殆尽（dài）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　　　　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暴霜露（bào）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B思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先祖父（</w:t>
      </w:r>
      <w:proofErr w:type="spell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ju</w:t>
      </w:r>
      <w:proofErr w:type="spell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é）       胜负之数（</w:t>
      </w:r>
      <w:proofErr w:type="spell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sh</w:t>
      </w:r>
      <w:proofErr w:type="spell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ù）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C弊在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秦（lù）          为国者（wèi）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D不得下咽（yàn）         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洎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牧以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谗诛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（zì）</w:t>
      </w:r>
    </w:p>
    <w:p w:rsidR="00940F83" w:rsidRDefault="009A28D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3、选出没有通假字的一项                                            （   ）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A.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盖失强援,不能独完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暴秦之欲无厌      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B．当与秦相较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C．奉之弥繁，侵之愈急 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D．秦伯说，与郑人盟</w:t>
      </w:r>
    </w:p>
    <w:p w:rsidR="00940F83" w:rsidRDefault="009A28D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4、下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列句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中加点的词的解释，不正确的一项是（   ）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A、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盖失强援,不能独完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       完：完整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B、非兵不利               兵：兵器。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C、破灭之道也             道：原因。</w:t>
      </w:r>
    </w:p>
    <w:p w:rsidR="00940F83" w:rsidRDefault="009A28D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D、率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赂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秦耶               率：都，皆</w:t>
      </w:r>
    </w:p>
    <w:p w:rsidR="00940F83" w:rsidRDefault="00940F83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A28D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5、翻译文章第一段</w:t>
      </w:r>
    </w:p>
    <w:p w:rsidR="00940F83" w:rsidRDefault="00940F83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40F83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40F83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40F83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A28D2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二、拓展导练（15分钟）</w:t>
      </w:r>
    </w:p>
    <w:p w:rsidR="00940F83" w:rsidRDefault="009A28D2">
      <w:pPr>
        <w:spacing w:after="0" w:line="300" w:lineRule="exact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(</w:t>
      </w:r>
      <w:proofErr w:type="gramStart"/>
      <w:r>
        <w:rPr>
          <w:rFonts w:ascii="Calibri" w:hAnsi="Calibri" w:hint="eastAsia"/>
          <w:color w:val="000000" w:themeColor="text1"/>
        </w:rPr>
        <w:t>一</w:t>
      </w:r>
      <w:proofErr w:type="gramEnd"/>
      <w:r>
        <w:rPr>
          <w:rFonts w:ascii="Calibri" w:hAnsi="Calibri" w:hint="eastAsia"/>
          <w:color w:val="000000" w:themeColor="text1"/>
        </w:rPr>
        <w:t>)</w:t>
      </w:r>
      <w:r>
        <w:rPr>
          <w:rFonts w:ascii="Calibri" w:hAnsi="Calibri" w:hint="eastAsia"/>
          <w:color w:val="000000" w:themeColor="text1"/>
        </w:rPr>
        <w:t>语言文字运用Ⅰ</w:t>
      </w:r>
      <w:r>
        <w:rPr>
          <w:rFonts w:ascii="Calibri" w:hAnsi="Calibri" w:hint="eastAsia"/>
          <w:color w:val="000000" w:themeColor="text1"/>
        </w:rPr>
        <w:t>(</w:t>
      </w:r>
      <w:r>
        <w:rPr>
          <w:rFonts w:ascii="Calibri" w:hAnsi="Calibri" w:hint="eastAsia"/>
          <w:color w:val="000000" w:themeColor="text1"/>
        </w:rPr>
        <w:t>本题共</w:t>
      </w:r>
      <w:r>
        <w:rPr>
          <w:rFonts w:ascii="Calibri" w:hAnsi="Calibri" w:hint="eastAsia"/>
          <w:color w:val="000000" w:themeColor="text1"/>
        </w:rPr>
        <w:t>3</w:t>
      </w:r>
      <w:r>
        <w:rPr>
          <w:rFonts w:ascii="Calibri" w:hAnsi="Calibri" w:hint="eastAsia"/>
          <w:color w:val="000000" w:themeColor="text1"/>
        </w:rPr>
        <w:t>小题，</w:t>
      </w:r>
      <w:r>
        <w:rPr>
          <w:rFonts w:ascii="Calibri" w:hAnsi="Calibri" w:hint="eastAsia"/>
          <w:color w:val="000000" w:themeColor="text1"/>
        </w:rPr>
        <w:t>11</w:t>
      </w:r>
      <w:r>
        <w:rPr>
          <w:rFonts w:ascii="Calibri" w:hAnsi="Calibri" w:hint="eastAsia"/>
          <w:color w:val="000000" w:themeColor="text1"/>
        </w:rPr>
        <w:t>分</w:t>
      </w:r>
      <w:r>
        <w:rPr>
          <w:rFonts w:ascii="Calibri" w:hAnsi="Calibri" w:hint="eastAsia"/>
          <w:color w:val="000000" w:themeColor="text1"/>
        </w:rPr>
        <w:t>)</w:t>
      </w:r>
    </w:p>
    <w:p w:rsidR="00940F83" w:rsidRDefault="009A28D2">
      <w:pPr>
        <w:spacing w:after="0" w:line="300" w:lineRule="exact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阅读下面的文字，完成</w:t>
      </w:r>
      <w:r>
        <w:rPr>
          <w:rFonts w:ascii="Calibri" w:hAnsi="Calibri" w:hint="eastAsia"/>
          <w:color w:val="000000" w:themeColor="text1"/>
        </w:rPr>
        <w:t>6</w:t>
      </w:r>
      <w:r>
        <w:rPr>
          <w:rFonts w:ascii="Calibri" w:hAnsi="Calibri" w:hint="eastAsia"/>
          <w:color w:val="000000" w:themeColor="text1"/>
        </w:rPr>
        <w:t>～</w:t>
      </w:r>
      <w:r>
        <w:rPr>
          <w:rFonts w:ascii="Calibri" w:hAnsi="Calibri" w:hint="eastAsia"/>
          <w:color w:val="000000" w:themeColor="text1"/>
        </w:rPr>
        <w:t>8</w:t>
      </w:r>
      <w:r>
        <w:rPr>
          <w:rFonts w:ascii="Calibri" w:hAnsi="Calibri" w:hint="eastAsia"/>
          <w:color w:val="000000" w:themeColor="text1"/>
        </w:rPr>
        <w:t>题。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川流不息于万年的黄河，是中华文明永续不绝的血脉，非物质文化遗产</w:t>
      </w:r>
      <w:proofErr w:type="gramStart"/>
      <w:r>
        <w:rPr>
          <w:rFonts w:ascii="Calibri" w:hAnsi="Calibri" w:hint="eastAsia"/>
          <w:color w:val="000000" w:themeColor="text1"/>
        </w:rPr>
        <w:t>就是伴河而</w:t>
      </w:r>
      <w:proofErr w:type="gramEnd"/>
      <w:r>
        <w:rPr>
          <w:rFonts w:ascii="Calibri" w:hAnsi="Calibri" w:hint="eastAsia"/>
          <w:color w:val="000000" w:themeColor="text1"/>
        </w:rPr>
        <w:t>生、绵延相传的人间烟火。黄河流域生态保护和高质量发展五大目标任务之一就是保护、</w:t>
      </w:r>
      <w:r>
        <w:rPr>
          <w:rFonts w:ascii="Calibri" w:hAnsi="Calibri" w:hint="eastAsia"/>
          <w:color w:val="000000" w:themeColor="text1"/>
        </w:rPr>
        <w:t>________</w:t>
      </w:r>
      <w:r>
        <w:rPr>
          <w:rFonts w:ascii="Calibri" w:hAnsi="Calibri" w:hint="eastAsia"/>
          <w:color w:val="000000" w:themeColor="text1"/>
        </w:rPr>
        <w:t>、弘扬黄河文化，非遗作为黄河文化的核心组成部分，因其精神内涵、实践活力和时代价值，应该为黄河流域的发展承担重要的当代使命。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黄河非遗承载着中华民族的共同记忆，蕴含历史文化价值、精神价值、社会价值、艺术价值、经济价值等多重价值，在</w:t>
      </w:r>
      <w:r>
        <w:rPr>
          <w:rFonts w:ascii="Calibri" w:hAnsi="Calibri" w:hint="eastAsia"/>
          <w:color w:val="000000" w:themeColor="text1"/>
        </w:rPr>
        <w:t>________</w:t>
      </w:r>
      <w:r>
        <w:rPr>
          <w:rFonts w:ascii="Calibri" w:hAnsi="Calibri" w:hint="eastAsia"/>
          <w:color w:val="000000" w:themeColor="text1"/>
        </w:rPr>
        <w:t>民族精神力量、弘扬优秀传统文化、促进黄河流域高质量发展方面，有着独特的作用。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汤汤大河，</w:t>
      </w:r>
      <w:proofErr w:type="gramStart"/>
      <w:r>
        <w:rPr>
          <w:rFonts w:ascii="Calibri" w:hAnsi="Calibri" w:hint="eastAsia"/>
          <w:color w:val="000000" w:themeColor="text1"/>
        </w:rPr>
        <w:t>涓</w:t>
      </w:r>
      <w:proofErr w:type="gramEnd"/>
      <w:r>
        <w:rPr>
          <w:rFonts w:ascii="Calibri" w:hAnsi="Calibri" w:hint="eastAsia"/>
          <w:color w:val="000000" w:themeColor="text1"/>
        </w:rPr>
        <w:t>流万户。黄河自西向东，流过了生活的</w:t>
      </w:r>
      <w:r>
        <w:rPr>
          <w:rFonts w:ascii="Calibri" w:hAnsi="Calibri" w:hint="eastAsia"/>
          <w:color w:val="000000" w:themeColor="text1"/>
        </w:rPr>
        <w:t>__________</w:t>
      </w:r>
      <w:r>
        <w:rPr>
          <w:rFonts w:ascii="Calibri" w:hAnsi="Calibri" w:hint="eastAsia"/>
          <w:color w:val="000000" w:themeColor="text1"/>
        </w:rPr>
        <w:t>，最动人的是黄河岸边万家灯火的</w:t>
      </w:r>
      <w:r>
        <w:rPr>
          <w:rFonts w:ascii="Calibri" w:hAnsi="Calibri" w:hint="eastAsia"/>
          <w:color w:val="000000" w:themeColor="text1"/>
        </w:rPr>
        <w:t>________</w:t>
      </w:r>
      <w:r>
        <w:rPr>
          <w:rFonts w:ascii="Calibri" w:hAnsi="Calibri" w:hint="eastAsia"/>
          <w:color w:val="000000" w:themeColor="text1"/>
        </w:rPr>
        <w:t>。依河而生的人们正不断汲取着黄河的养分，</w:t>
      </w:r>
      <w:proofErr w:type="gramStart"/>
      <w:r>
        <w:rPr>
          <w:rFonts w:ascii="Calibri" w:hAnsi="Calibri" w:hint="eastAsia"/>
          <w:color w:val="000000" w:themeColor="text1"/>
        </w:rPr>
        <w:t>河韵长久</w:t>
      </w:r>
      <w:proofErr w:type="gramEnd"/>
      <w:r>
        <w:rPr>
          <w:rFonts w:ascii="Calibri" w:hAnsi="Calibri" w:hint="eastAsia"/>
          <w:color w:val="000000" w:themeColor="text1"/>
        </w:rPr>
        <w:t>地绵延存续，古老的非遗以新生的形象传递新声，民族的记忆以古朴的韵味</w:t>
      </w:r>
      <w:proofErr w:type="gramStart"/>
      <w:r>
        <w:rPr>
          <w:rFonts w:ascii="Calibri" w:hAnsi="Calibri" w:hint="eastAsia"/>
          <w:color w:val="000000" w:themeColor="text1"/>
        </w:rPr>
        <w:t>焕</w:t>
      </w:r>
      <w:proofErr w:type="gramEnd"/>
      <w:r>
        <w:rPr>
          <w:rFonts w:ascii="Calibri" w:hAnsi="Calibri" w:hint="eastAsia"/>
          <w:color w:val="000000" w:themeColor="text1"/>
        </w:rPr>
        <w:t>新生活。</w:t>
      </w:r>
    </w:p>
    <w:p w:rsidR="00940F83" w:rsidRDefault="009A28D2">
      <w:pPr>
        <w:spacing w:after="0" w:line="300" w:lineRule="exact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6</w:t>
      </w:r>
      <w:r>
        <w:rPr>
          <w:rFonts w:ascii="Calibri" w:hAnsi="Calibri" w:hint="eastAsia"/>
          <w:color w:val="000000" w:themeColor="text1"/>
        </w:rPr>
        <w:t>、依次填入文中横线上的词语，全部恰当的一项是</w:t>
      </w:r>
      <w:r>
        <w:rPr>
          <w:rFonts w:ascii="Calibri" w:hAnsi="Calibri" w:hint="eastAsia"/>
          <w:color w:val="000000" w:themeColor="text1"/>
        </w:rPr>
        <w:t>(3</w:t>
      </w:r>
      <w:r>
        <w:rPr>
          <w:rFonts w:ascii="Calibri" w:hAnsi="Calibri" w:hint="eastAsia"/>
          <w:color w:val="000000" w:themeColor="text1"/>
        </w:rPr>
        <w:t>分</w:t>
      </w:r>
      <w:r>
        <w:rPr>
          <w:rFonts w:ascii="Calibri" w:hAnsi="Calibri" w:hint="eastAsia"/>
          <w:color w:val="000000" w:themeColor="text1"/>
        </w:rPr>
        <w:t>)(</w:t>
      </w:r>
      <w:r>
        <w:rPr>
          <w:rFonts w:ascii="Calibri" w:hAnsi="Calibri" w:hint="eastAsia"/>
          <w:color w:val="000000" w:themeColor="text1"/>
        </w:rPr>
        <w:t xml:space="preserve">　　</w:t>
      </w:r>
      <w:r>
        <w:rPr>
          <w:rFonts w:ascii="Calibri" w:hAnsi="Calibri" w:hint="eastAsia"/>
          <w:color w:val="000000" w:themeColor="text1"/>
        </w:rPr>
        <w:t>)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 xml:space="preserve">A. </w:t>
      </w:r>
      <w:r>
        <w:rPr>
          <w:rFonts w:ascii="Calibri" w:hAnsi="Calibri" w:hint="eastAsia"/>
          <w:color w:val="000000" w:themeColor="text1"/>
        </w:rPr>
        <w:t>流传</w:t>
      </w:r>
      <w:proofErr w:type="gramStart"/>
      <w:r>
        <w:rPr>
          <w:rFonts w:ascii="Calibri" w:hAnsi="Calibri" w:hint="eastAsia"/>
          <w:color w:val="000000" w:themeColor="text1"/>
        </w:rPr>
        <w:t xml:space="preserve">　　集聚</w:t>
      </w:r>
      <w:proofErr w:type="gramEnd"/>
      <w:r>
        <w:rPr>
          <w:rFonts w:ascii="Calibri" w:hAnsi="Calibri" w:hint="eastAsia"/>
          <w:color w:val="000000" w:themeColor="text1"/>
        </w:rPr>
        <w:t xml:space="preserve">　　千变万化　　勃勃生机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 xml:space="preserve">B. </w:t>
      </w:r>
      <w:r>
        <w:rPr>
          <w:rFonts w:ascii="Calibri" w:hAnsi="Calibri" w:hint="eastAsia"/>
          <w:color w:val="000000" w:themeColor="text1"/>
        </w:rPr>
        <w:t>传承</w:t>
      </w:r>
      <w:proofErr w:type="gramStart"/>
      <w:r>
        <w:rPr>
          <w:rFonts w:ascii="Calibri" w:hAnsi="Calibri" w:hint="eastAsia"/>
          <w:color w:val="000000" w:themeColor="text1"/>
        </w:rPr>
        <w:t xml:space="preserve">　　凝聚</w:t>
      </w:r>
      <w:proofErr w:type="gramEnd"/>
      <w:r>
        <w:rPr>
          <w:rFonts w:ascii="Calibri" w:hAnsi="Calibri" w:hint="eastAsia"/>
          <w:color w:val="000000" w:themeColor="text1"/>
        </w:rPr>
        <w:t xml:space="preserve">　　千姿百态　　勃勃生机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 xml:space="preserve">C. </w:t>
      </w:r>
      <w:r>
        <w:rPr>
          <w:rFonts w:ascii="Calibri" w:hAnsi="Calibri" w:hint="eastAsia"/>
          <w:color w:val="000000" w:themeColor="text1"/>
        </w:rPr>
        <w:t>流传</w:t>
      </w:r>
      <w:proofErr w:type="gramStart"/>
      <w:r>
        <w:rPr>
          <w:rFonts w:ascii="Calibri" w:hAnsi="Calibri" w:hint="eastAsia"/>
          <w:color w:val="000000" w:themeColor="text1"/>
        </w:rPr>
        <w:t xml:space="preserve">　　集聚</w:t>
      </w:r>
      <w:proofErr w:type="gramEnd"/>
      <w:r>
        <w:rPr>
          <w:rFonts w:ascii="Calibri" w:hAnsi="Calibri" w:hint="eastAsia"/>
          <w:color w:val="000000" w:themeColor="text1"/>
        </w:rPr>
        <w:t xml:space="preserve">　　千姿百态　　朝气蓬勃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 xml:space="preserve">D. </w:t>
      </w:r>
      <w:r>
        <w:rPr>
          <w:rFonts w:ascii="Calibri" w:hAnsi="Calibri" w:hint="eastAsia"/>
          <w:color w:val="000000" w:themeColor="text1"/>
        </w:rPr>
        <w:t>传承</w:t>
      </w:r>
      <w:proofErr w:type="gramStart"/>
      <w:r>
        <w:rPr>
          <w:rFonts w:ascii="Calibri" w:hAnsi="Calibri" w:hint="eastAsia"/>
          <w:color w:val="000000" w:themeColor="text1"/>
        </w:rPr>
        <w:t xml:space="preserve">　　凝聚</w:t>
      </w:r>
      <w:proofErr w:type="gramEnd"/>
      <w:r>
        <w:rPr>
          <w:rFonts w:ascii="Calibri" w:hAnsi="Calibri" w:hint="eastAsia"/>
          <w:color w:val="000000" w:themeColor="text1"/>
        </w:rPr>
        <w:t xml:space="preserve">　　千变万化　　朝气蓬勃</w:t>
      </w:r>
    </w:p>
    <w:p w:rsidR="00940F83" w:rsidRDefault="009A28D2">
      <w:pPr>
        <w:spacing w:after="0" w:line="300" w:lineRule="exact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lastRenderedPageBreak/>
        <w:t>7</w:t>
      </w:r>
      <w:r>
        <w:rPr>
          <w:rFonts w:ascii="Calibri" w:hAnsi="Calibri" w:hint="eastAsia"/>
          <w:color w:val="000000" w:themeColor="text1"/>
        </w:rPr>
        <w:t>、文中画波浪线的句子有语病，下列修改最恰当的一项是</w:t>
      </w:r>
      <w:r>
        <w:rPr>
          <w:rFonts w:ascii="Calibri" w:hAnsi="Calibri" w:hint="eastAsia"/>
          <w:color w:val="000000" w:themeColor="text1"/>
        </w:rPr>
        <w:t>(3</w:t>
      </w:r>
      <w:r>
        <w:rPr>
          <w:rFonts w:ascii="Calibri" w:hAnsi="Calibri" w:hint="eastAsia"/>
          <w:color w:val="000000" w:themeColor="text1"/>
        </w:rPr>
        <w:t>分</w:t>
      </w:r>
      <w:r>
        <w:rPr>
          <w:rFonts w:ascii="Calibri" w:hAnsi="Calibri" w:hint="eastAsia"/>
          <w:color w:val="000000" w:themeColor="text1"/>
        </w:rPr>
        <w:t>)(</w:t>
      </w:r>
      <w:r>
        <w:rPr>
          <w:rFonts w:ascii="Calibri" w:hAnsi="Calibri" w:hint="eastAsia"/>
          <w:color w:val="000000" w:themeColor="text1"/>
        </w:rPr>
        <w:t xml:space="preserve">　　</w:t>
      </w:r>
      <w:r>
        <w:rPr>
          <w:rFonts w:ascii="Calibri" w:hAnsi="Calibri" w:hint="eastAsia"/>
          <w:color w:val="000000" w:themeColor="text1"/>
        </w:rPr>
        <w:t>)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 xml:space="preserve">A. </w:t>
      </w:r>
      <w:r>
        <w:rPr>
          <w:rFonts w:ascii="Calibri" w:hAnsi="Calibri" w:hint="eastAsia"/>
          <w:color w:val="000000" w:themeColor="text1"/>
        </w:rPr>
        <w:t>依河而生的人们正不断汲取着黄河的养分，让民族的记忆以古朴的韵味焕新生活，让河韵长久地绵延存续，让古老的非遗以新生的形象传递新声。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 xml:space="preserve">B. </w:t>
      </w:r>
      <w:r>
        <w:rPr>
          <w:rFonts w:ascii="Calibri" w:hAnsi="Calibri" w:hint="eastAsia"/>
          <w:color w:val="000000" w:themeColor="text1"/>
        </w:rPr>
        <w:t>依河而生的人们正不断汲取着黄河的养分，古老的非遗以新生的形象传递新声，民族的记忆以古朴的韵味焕新生活，河韵长久地绵延存续。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 xml:space="preserve">C. </w:t>
      </w:r>
      <w:r>
        <w:rPr>
          <w:rFonts w:ascii="Calibri" w:hAnsi="Calibri" w:hint="eastAsia"/>
          <w:color w:val="000000" w:themeColor="text1"/>
        </w:rPr>
        <w:t>依河而生的人们正不断汲取着黄河的养分，让古老的非遗以新生的形象传递新声，让民族的记忆以古朴的韵味焕新生活，让河韵长久地绵延存续。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 xml:space="preserve">D. </w:t>
      </w:r>
      <w:r>
        <w:rPr>
          <w:rFonts w:ascii="Calibri" w:hAnsi="Calibri" w:hint="eastAsia"/>
          <w:color w:val="000000" w:themeColor="text1"/>
        </w:rPr>
        <w:t>依河而生的人们正不断汲取着黄河的养分，河韵长久地绵延存续，民族的记忆以古朴的韵味焕新生活，古老的非遗以新生的形象传递新声。</w:t>
      </w:r>
    </w:p>
    <w:p w:rsidR="00940F83" w:rsidRDefault="009A28D2">
      <w:pPr>
        <w:spacing w:after="0" w:line="300" w:lineRule="exact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8</w:t>
      </w:r>
      <w:r>
        <w:rPr>
          <w:rFonts w:ascii="Calibri" w:hAnsi="Calibri" w:hint="eastAsia"/>
          <w:color w:val="000000" w:themeColor="text1"/>
        </w:rPr>
        <w:t>、文中画横线的句子使用了什么修辞手法？请简要分析其构成和表达效果。</w:t>
      </w:r>
      <w:r>
        <w:rPr>
          <w:rFonts w:ascii="Calibri" w:hAnsi="Calibri" w:hint="eastAsia"/>
          <w:color w:val="000000" w:themeColor="text1"/>
        </w:rPr>
        <w:t>(5</w:t>
      </w:r>
      <w:r>
        <w:rPr>
          <w:rFonts w:ascii="Calibri" w:hAnsi="Calibri" w:hint="eastAsia"/>
          <w:color w:val="000000" w:themeColor="text1"/>
        </w:rPr>
        <w:t>分</w:t>
      </w:r>
      <w:r>
        <w:rPr>
          <w:rFonts w:ascii="Calibri" w:hAnsi="Calibri" w:hint="eastAsia"/>
          <w:color w:val="000000" w:themeColor="text1"/>
        </w:rPr>
        <w:t>)</w:t>
      </w:r>
    </w:p>
    <w:p w:rsidR="00940F83" w:rsidRDefault="00940F83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</w:p>
    <w:p w:rsidR="00940F83" w:rsidRDefault="00940F83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</w:p>
    <w:p w:rsidR="00940F83" w:rsidRDefault="00940F83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</w:p>
    <w:p w:rsidR="00940F83" w:rsidRDefault="00940F83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</w:p>
    <w:p w:rsidR="00940F83" w:rsidRDefault="009A28D2">
      <w:pPr>
        <w:spacing w:after="0" w:line="300" w:lineRule="exact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(</w:t>
      </w:r>
      <w:r>
        <w:rPr>
          <w:rFonts w:ascii="Calibri" w:hAnsi="Calibri" w:hint="eastAsia"/>
          <w:color w:val="000000" w:themeColor="text1"/>
        </w:rPr>
        <w:t>二</w:t>
      </w:r>
      <w:r>
        <w:rPr>
          <w:rFonts w:ascii="Calibri" w:hAnsi="Calibri" w:hint="eastAsia"/>
          <w:color w:val="000000" w:themeColor="text1"/>
        </w:rPr>
        <w:t xml:space="preserve">) </w:t>
      </w:r>
      <w:r>
        <w:rPr>
          <w:rFonts w:ascii="Calibri" w:hAnsi="Calibri" w:hint="eastAsia"/>
          <w:color w:val="000000" w:themeColor="text1"/>
        </w:rPr>
        <w:t>语言文字运用Ⅱ</w:t>
      </w:r>
      <w:r>
        <w:rPr>
          <w:rFonts w:ascii="Calibri" w:hAnsi="Calibri" w:hint="eastAsia"/>
          <w:color w:val="000000" w:themeColor="text1"/>
        </w:rPr>
        <w:t>(</w:t>
      </w:r>
      <w:r>
        <w:rPr>
          <w:rFonts w:ascii="Calibri" w:hAnsi="Calibri" w:hint="eastAsia"/>
          <w:color w:val="000000" w:themeColor="text1"/>
        </w:rPr>
        <w:t>本题共</w:t>
      </w:r>
      <w:r>
        <w:rPr>
          <w:rFonts w:ascii="Calibri" w:hAnsi="Calibri" w:hint="eastAsia"/>
          <w:color w:val="000000" w:themeColor="text1"/>
        </w:rPr>
        <w:t>2</w:t>
      </w:r>
      <w:r>
        <w:rPr>
          <w:rFonts w:ascii="Calibri" w:hAnsi="Calibri" w:hint="eastAsia"/>
          <w:color w:val="000000" w:themeColor="text1"/>
        </w:rPr>
        <w:t>小题，</w:t>
      </w:r>
      <w:r>
        <w:rPr>
          <w:rFonts w:ascii="Calibri" w:hAnsi="Calibri" w:hint="eastAsia"/>
          <w:color w:val="000000" w:themeColor="text1"/>
        </w:rPr>
        <w:t>9</w:t>
      </w:r>
      <w:r>
        <w:rPr>
          <w:rFonts w:ascii="Calibri" w:hAnsi="Calibri" w:hint="eastAsia"/>
          <w:color w:val="000000" w:themeColor="text1"/>
        </w:rPr>
        <w:t>分</w:t>
      </w:r>
      <w:r>
        <w:rPr>
          <w:rFonts w:ascii="Calibri" w:hAnsi="Calibri" w:hint="eastAsia"/>
          <w:color w:val="000000" w:themeColor="text1"/>
        </w:rPr>
        <w:t>)</w:t>
      </w:r>
    </w:p>
    <w:p w:rsidR="00940F83" w:rsidRDefault="009A28D2">
      <w:pPr>
        <w:spacing w:after="0" w:line="300" w:lineRule="exact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阅读下面的文字，完成</w:t>
      </w:r>
      <w:r>
        <w:rPr>
          <w:rFonts w:ascii="Calibri" w:hAnsi="Calibri" w:hint="eastAsia"/>
          <w:color w:val="000000" w:themeColor="text1"/>
        </w:rPr>
        <w:t>9</w:t>
      </w:r>
      <w:r>
        <w:rPr>
          <w:rFonts w:ascii="Calibri" w:hAnsi="Calibri" w:hint="eastAsia"/>
          <w:color w:val="000000" w:themeColor="text1"/>
        </w:rPr>
        <w:t>～</w:t>
      </w:r>
      <w:r>
        <w:rPr>
          <w:rFonts w:ascii="Calibri" w:hAnsi="Calibri" w:hint="eastAsia"/>
          <w:color w:val="000000" w:themeColor="text1"/>
        </w:rPr>
        <w:t>10</w:t>
      </w:r>
      <w:r>
        <w:rPr>
          <w:rFonts w:ascii="Calibri" w:hAnsi="Calibri" w:hint="eastAsia"/>
          <w:color w:val="000000" w:themeColor="text1"/>
        </w:rPr>
        <w:t>题。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都说运动能提升免疫力，可有些人一次大强度训练后反而感冒了。</w:t>
      </w:r>
      <w:r>
        <w:rPr>
          <w:rFonts w:ascii="Calibri" w:hAnsi="Calibri" w:hint="eastAsia"/>
          <w:color w:val="000000" w:themeColor="text1"/>
        </w:rPr>
        <w:t>__</w:t>
      </w:r>
      <w:r>
        <w:rPr>
          <w:rFonts w:ascii="Calibri" w:hAnsi="Calibri" w:hint="eastAsia"/>
          <w:color w:val="000000" w:themeColor="text1"/>
        </w:rPr>
        <w:t>①</w:t>
      </w:r>
      <w:r>
        <w:rPr>
          <w:rFonts w:ascii="Calibri" w:hAnsi="Calibri" w:hint="eastAsia"/>
          <w:color w:val="000000" w:themeColor="text1"/>
        </w:rPr>
        <w:t>__</w:t>
      </w:r>
      <w:r>
        <w:rPr>
          <w:rFonts w:ascii="Calibri" w:hAnsi="Calibri" w:hint="eastAsia"/>
          <w:color w:val="000000" w:themeColor="text1"/>
        </w:rPr>
        <w:t>？答案是否定的。运动对于我们的身体而言，更像一把双</w:t>
      </w:r>
      <w:proofErr w:type="gramStart"/>
      <w:r>
        <w:rPr>
          <w:rFonts w:ascii="Calibri" w:hAnsi="Calibri" w:hint="eastAsia"/>
          <w:color w:val="000000" w:themeColor="text1"/>
        </w:rPr>
        <w:t>刃</w:t>
      </w:r>
      <w:proofErr w:type="gramEnd"/>
      <w:r>
        <w:rPr>
          <w:rFonts w:ascii="Calibri" w:hAnsi="Calibri" w:hint="eastAsia"/>
          <w:color w:val="000000" w:themeColor="text1"/>
        </w:rPr>
        <w:t>剑。掌握好了，它可以帮你提高免疫力；掌握不当，则可能被伤到。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“一次强度过大的运动后，很容易感冒。”这并非巧合，而是有科学依据的。大量的研究表明，在大运动量的强化训练期间或竞技比赛中，运动员呼吸道感染的风险增加。因为大强度运动后，机体会出现“开窗期”，</w:t>
      </w:r>
      <w:r>
        <w:rPr>
          <w:rFonts w:ascii="Calibri" w:hAnsi="Calibri" w:hint="eastAsia"/>
          <w:color w:val="000000" w:themeColor="text1"/>
        </w:rPr>
        <w:t>__</w:t>
      </w:r>
      <w:r>
        <w:rPr>
          <w:rFonts w:ascii="Calibri" w:hAnsi="Calibri" w:hint="eastAsia"/>
          <w:color w:val="000000" w:themeColor="text1"/>
        </w:rPr>
        <w:t>②</w:t>
      </w:r>
      <w:r>
        <w:rPr>
          <w:rFonts w:ascii="Calibri" w:hAnsi="Calibri" w:hint="eastAsia"/>
          <w:color w:val="000000" w:themeColor="text1"/>
        </w:rPr>
        <w:t>__</w:t>
      </w:r>
      <w:r>
        <w:rPr>
          <w:rFonts w:ascii="Calibri" w:hAnsi="Calibri" w:hint="eastAsia"/>
          <w:color w:val="000000" w:themeColor="text1"/>
        </w:rPr>
        <w:t>，所以各种致病因子进入宿主体内的风险增加。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运动持续时间</w:t>
      </w:r>
      <w:r>
        <w:rPr>
          <w:rFonts w:ascii="Calibri" w:hAnsi="Calibri" w:hint="eastAsia"/>
          <w:color w:val="000000" w:themeColor="text1"/>
        </w:rPr>
        <w:t>20</w:t>
      </w:r>
      <w:r>
        <w:rPr>
          <w:rFonts w:ascii="Calibri" w:hAnsi="Calibri" w:hint="eastAsia"/>
          <w:color w:val="000000" w:themeColor="text1"/>
        </w:rPr>
        <w:t>至</w:t>
      </w:r>
      <w:r>
        <w:rPr>
          <w:rFonts w:ascii="Calibri" w:hAnsi="Calibri" w:hint="eastAsia"/>
          <w:color w:val="000000" w:themeColor="text1"/>
        </w:rPr>
        <w:t>90</w:t>
      </w:r>
      <w:r>
        <w:rPr>
          <w:rFonts w:ascii="Calibri" w:hAnsi="Calibri" w:hint="eastAsia"/>
          <w:color w:val="000000" w:themeColor="text1"/>
        </w:rPr>
        <w:t>分钟内为宜。</w:t>
      </w:r>
      <w:r>
        <w:rPr>
          <w:rFonts w:ascii="Calibri" w:hAnsi="Calibri" w:hint="eastAsia"/>
          <w:color w:val="000000" w:themeColor="text1"/>
        </w:rPr>
        <w:t>__</w:t>
      </w:r>
      <w:r>
        <w:rPr>
          <w:rFonts w:ascii="Calibri" w:hAnsi="Calibri" w:hint="eastAsia"/>
          <w:color w:val="000000" w:themeColor="text1"/>
        </w:rPr>
        <w:t>③</w:t>
      </w:r>
      <w:r>
        <w:rPr>
          <w:rFonts w:ascii="Calibri" w:hAnsi="Calibri" w:hint="eastAsia"/>
          <w:color w:val="000000" w:themeColor="text1"/>
        </w:rPr>
        <w:t>__</w:t>
      </w:r>
      <w:r>
        <w:rPr>
          <w:rFonts w:ascii="Calibri" w:hAnsi="Calibri" w:hint="eastAsia"/>
          <w:color w:val="000000" w:themeColor="text1"/>
        </w:rPr>
        <w:t>，对免疫系统和心肺系统的刺激不够，而一次运动时间过长易引起过度疲劳，不利于运动后疲劳的消除和身体机能的恢复。</w:t>
      </w:r>
    </w:p>
    <w:p w:rsidR="00940F83" w:rsidRDefault="009A28D2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一定强度的有氧运动和力量训练可以增强免疫功能。年轻人可以选择大肌群力量训练，</w:t>
      </w:r>
      <w:proofErr w:type="gramStart"/>
      <w:r>
        <w:rPr>
          <w:rFonts w:ascii="Calibri" w:hAnsi="Calibri" w:hint="eastAsia"/>
          <w:color w:val="000000" w:themeColor="text1"/>
        </w:rPr>
        <w:t>如蹲起</w:t>
      </w:r>
      <w:proofErr w:type="gramEnd"/>
      <w:r>
        <w:rPr>
          <w:rFonts w:ascii="Calibri" w:hAnsi="Calibri" w:hint="eastAsia"/>
          <w:color w:val="000000" w:themeColor="text1"/>
        </w:rPr>
        <w:t>练习、腹背肌力量训练等方式；中老年人可以选择适中强度的太极拳、广场舞、快步走等有氧运动。</w:t>
      </w:r>
    </w:p>
    <w:p w:rsidR="00940F83" w:rsidRDefault="009A28D2">
      <w:pPr>
        <w:spacing w:after="0" w:line="300" w:lineRule="exact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9</w:t>
      </w:r>
      <w:r>
        <w:rPr>
          <w:rFonts w:ascii="Calibri" w:hAnsi="Calibri" w:hint="eastAsia"/>
          <w:color w:val="000000" w:themeColor="text1"/>
        </w:rPr>
        <w:t>、请在文中横线处补写恰当的语句，使整段文字语意完整连贯，内容贴切，逻辑严密，每处不超过</w:t>
      </w:r>
      <w:r>
        <w:rPr>
          <w:rFonts w:ascii="Calibri" w:hAnsi="Calibri" w:hint="eastAsia"/>
          <w:color w:val="000000" w:themeColor="text1"/>
        </w:rPr>
        <w:t>12</w:t>
      </w:r>
      <w:r>
        <w:rPr>
          <w:rFonts w:ascii="Calibri" w:hAnsi="Calibri" w:hint="eastAsia"/>
          <w:color w:val="000000" w:themeColor="text1"/>
        </w:rPr>
        <w:t>个字。</w:t>
      </w:r>
      <w:r>
        <w:rPr>
          <w:rFonts w:ascii="Calibri" w:hAnsi="Calibri" w:hint="eastAsia"/>
          <w:color w:val="000000" w:themeColor="text1"/>
        </w:rPr>
        <w:t>(6</w:t>
      </w:r>
      <w:r>
        <w:rPr>
          <w:rFonts w:ascii="Calibri" w:hAnsi="Calibri" w:hint="eastAsia"/>
          <w:color w:val="000000" w:themeColor="text1"/>
        </w:rPr>
        <w:t>分</w:t>
      </w:r>
      <w:r>
        <w:rPr>
          <w:rFonts w:ascii="Calibri" w:hAnsi="Calibri" w:hint="eastAsia"/>
          <w:color w:val="000000" w:themeColor="text1"/>
        </w:rPr>
        <w:t>)</w:t>
      </w:r>
    </w:p>
    <w:p w:rsidR="00940F83" w:rsidRDefault="00940F83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</w:p>
    <w:p w:rsidR="00940F83" w:rsidRDefault="00940F83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</w:p>
    <w:p w:rsidR="00940F83" w:rsidRDefault="00940F83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</w:p>
    <w:p w:rsidR="00940F83" w:rsidRDefault="00940F83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</w:p>
    <w:p w:rsidR="00940F83" w:rsidRDefault="00940F83">
      <w:pPr>
        <w:spacing w:after="0" w:line="300" w:lineRule="exact"/>
        <w:ind w:firstLineChars="200" w:firstLine="420"/>
        <w:textAlignment w:val="baseline"/>
        <w:rPr>
          <w:rFonts w:ascii="Calibri" w:hAnsi="Calibri"/>
          <w:color w:val="000000" w:themeColor="text1"/>
        </w:rPr>
      </w:pPr>
    </w:p>
    <w:p w:rsidR="00940F83" w:rsidRDefault="009A28D2">
      <w:pPr>
        <w:spacing w:after="0" w:line="300" w:lineRule="exact"/>
        <w:textAlignment w:val="baseline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10</w:t>
      </w:r>
      <w:r>
        <w:rPr>
          <w:rFonts w:ascii="Calibri" w:hAnsi="Calibri" w:hint="eastAsia"/>
          <w:color w:val="000000" w:themeColor="text1"/>
        </w:rPr>
        <w:t>、</w:t>
      </w:r>
      <w:r>
        <w:rPr>
          <w:rFonts w:ascii="Calibri" w:hAnsi="Calibri" w:hint="eastAsia"/>
          <w:color w:val="000000" w:themeColor="text1"/>
        </w:rPr>
        <w:t xml:space="preserve"> </w:t>
      </w:r>
      <w:r>
        <w:rPr>
          <w:rFonts w:ascii="Calibri" w:hAnsi="Calibri" w:hint="eastAsia"/>
          <w:color w:val="000000" w:themeColor="text1"/>
        </w:rPr>
        <w:t>请根据材料内容，对爱好运动的人提三条合理化建议，每条不超过</w:t>
      </w:r>
      <w:r>
        <w:rPr>
          <w:rFonts w:ascii="Calibri" w:hAnsi="Calibri" w:hint="eastAsia"/>
          <w:color w:val="000000" w:themeColor="text1"/>
        </w:rPr>
        <w:t>10</w:t>
      </w:r>
      <w:r>
        <w:rPr>
          <w:rFonts w:ascii="Calibri" w:hAnsi="Calibri" w:hint="eastAsia"/>
          <w:color w:val="000000" w:themeColor="text1"/>
        </w:rPr>
        <w:t>个字。</w:t>
      </w:r>
      <w:r>
        <w:rPr>
          <w:rFonts w:ascii="Calibri" w:hAnsi="Calibri" w:hint="eastAsia"/>
          <w:color w:val="000000" w:themeColor="text1"/>
        </w:rPr>
        <w:t>(3</w:t>
      </w:r>
      <w:r>
        <w:rPr>
          <w:rFonts w:ascii="Calibri" w:hAnsi="Calibri" w:hint="eastAsia"/>
          <w:color w:val="000000" w:themeColor="text1"/>
        </w:rPr>
        <w:t>分</w:t>
      </w:r>
      <w:r>
        <w:rPr>
          <w:rFonts w:ascii="Calibri" w:hAnsi="Calibri" w:hint="eastAsia"/>
          <w:color w:val="000000" w:themeColor="text1"/>
        </w:rPr>
        <w:t>)</w:t>
      </w:r>
    </w:p>
    <w:p w:rsidR="00940F83" w:rsidRDefault="00940F83">
      <w:pPr>
        <w:spacing w:after="0" w:line="300" w:lineRule="exact"/>
        <w:textAlignment w:val="baseline"/>
        <w:rPr>
          <w:bCs/>
          <w:color w:val="000000" w:themeColor="text1"/>
          <w:szCs w:val="21"/>
        </w:rPr>
      </w:pPr>
    </w:p>
    <w:p w:rsidR="00940F83" w:rsidRDefault="00940F83">
      <w:pPr>
        <w:spacing w:after="0" w:line="300" w:lineRule="exact"/>
        <w:textAlignment w:val="baseline"/>
        <w:rPr>
          <w:bCs/>
          <w:color w:val="000000" w:themeColor="text1"/>
          <w:szCs w:val="21"/>
        </w:rPr>
      </w:pPr>
    </w:p>
    <w:p w:rsidR="00940F83" w:rsidRDefault="00940F83">
      <w:pPr>
        <w:spacing w:after="0" w:line="300" w:lineRule="exact"/>
        <w:textAlignment w:val="baseline"/>
        <w:rPr>
          <w:bCs/>
          <w:color w:val="000000" w:themeColor="text1"/>
          <w:szCs w:val="21"/>
        </w:rPr>
      </w:pPr>
    </w:p>
    <w:p w:rsidR="00940F83" w:rsidRDefault="00940F83">
      <w:pPr>
        <w:spacing w:after="0" w:line="300" w:lineRule="exact"/>
        <w:textAlignment w:val="baseline"/>
        <w:rPr>
          <w:bCs/>
          <w:color w:val="000000" w:themeColor="text1"/>
          <w:szCs w:val="21"/>
        </w:rPr>
      </w:pPr>
    </w:p>
    <w:p w:rsidR="00940F83" w:rsidRDefault="00940F83">
      <w:pPr>
        <w:spacing w:after="0" w:line="300" w:lineRule="exact"/>
        <w:textAlignment w:val="baseline"/>
        <w:rPr>
          <w:bCs/>
          <w:color w:val="000000" w:themeColor="text1"/>
          <w:szCs w:val="21"/>
        </w:rPr>
      </w:pPr>
    </w:p>
    <w:p w:rsidR="00940F83" w:rsidRDefault="009A28D2">
      <w:pPr>
        <w:spacing w:after="0" w:line="300" w:lineRule="exac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三、选做题（15分钟）</w:t>
      </w:r>
    </w:p>
    <w:p w:rsidR="00940F83" w:rsidRDefault="00940F83">
      <w:pPr>
        <w:spacing w:after="0" w:line="300" w:lineRule="exact"/>
        <w:ind w:firstLineChars="200" w:firstLine="438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940F83" w:rsidRDefault="009A28D2">
      <w:pPr>
        <w:pStyle w:val="1"/>
        <w:spacing w:line="400" w:lineRule="exact"/>
        <w:ind w:firstLineChars="200" w:firstLine="420"/>
        <w:rPr>
          <w:rFonts w:ascii="宋体" w:eastAsia="宋体" w:hAnsi="宋体"/>
          <w:sz w:val="21"/>
        </w:rPr>
      </w:pPr>
      <w:proofErr w:type="gramStart"/>
      <w:r>
        <w:rPr>
          <w:rFonts w:ascii="宋体" w:eastAsia="宋体" w:hAnsi="宋体" w:hint="eastAsia"/>
          <w:sz w:val="21"/>
        </w:rPr>
        <w:t>曹修古</w:t>
      </w:r>
      <w:proofErr w:type="gramEnd"/>
      <w:r>
        <w:rPr>
          <w:rFonts w:ascii="宋体" w:eastAsia="宋体" w:hAnsi="宋体" w:hint="eastAsia"/>
          <w:sz w:val="21"/>
        </w:rPr>
        <w:t>，</w:t>
      </w:r>
      <w:proofErr w:type="gramStart"/>
      <w:r>
        <w:rPr>
          <w:rFonts w:ascii="宋体" w:eastAsia="宋体" w:hAnsi="宋体" w:hint="eastAsia"/>
          <w:sz w:val="21"/>
        </w:rPr>
        <w:t>字述之</w:t>
      </w:r>
      <w:proofErr w:type="gramEnd"/>
      <w:r>
        <w:rPr>
          <w:rFonts w:ascii="宋体" w:eastAsia="宋体" w:hAnsi="宋体" w:hint="eastAsia"/>
          <w:sz w:val="21"/>
        </w:rPr>
        <w:t>，建州建安人。进士起家，累迁秘书</w:t>
      </w:r>
      <w:proofErr w:type="gramStart"/>
      <w:r>
        <w:rPr>
          <w:rFonts w:ascii="宋体" w:eastAsia="宋体" w:hAnsi="宋体" w:hint="eastAsia"/>
          <w:sz w:val="21"/>
        </w:rPr>
        <w:t>丞</w:t>
      </w:r>
      <w:proofErr w:type="gramEnd"/>
      <w:r>
        <w:rPr>
          <w:rFonts w:ascii="宋体" w:eastAsia="宋体" w:hAnsi="宋体" w:hint="eastAsia"/>
          <w:sz w:val="21"/>
        </w:rPr>
        <w:t>、同判饶州。宋绶</w:t>
      </w:r>
      <w:proofErr w:type="gramStart"/>
      <w:r>
        <w:rPr>
          <w:rFonts w:ascii="宋体" w:eastAsia="宋体" w:hAnsi="宋体" w:hint="eastAsia"/>
          <w:sz w:val="21"/>
        </w:rPr>
        <w:t>荐</w:t>
      </w:r>
      <w:proofErr w:type="gramEnd"/>
      <w:r>
        <w:rPr>
          <w:rFonts w:ascii="宋体" w:eastAsia="宋体" w:hAnsi="宋体" w:hint="eastAsia"/>
          <w:sz w:val="21"/>
        </w:rPr>
        <w:t>其材，召还，以太常博士为监察御史。上四事，</w:t>
      </w:r>
      <w:proofErr w:type="gramStart"/>
      <w:r>
        <w:rPr>
          <w:rFonts w:ascii="宋体" w:eastAsia="宋体" w:hAnsi="宋体" w:hint="eastAsia"/>
          <w:sz w:val="21"/>
        </w:rPr>
        <w:t>曰行法令</w:t>
      </w:r>
      <w:proofErr w:type="gramEnd"/>
      <w:r>
        <w:rPr>
          <w:rFonts w:ascii="宋体" w:eastAsia="宋体" w:hAnsi="宋体" w:hint="eastAsia"/>
          <w:sz w:val="21"/>
        </w:rPr>
        <w:t>、审故事、</w:t>
      </w:r>
      <w:proofErr w:type="gramStart"/>
      <w:r>
        <w:rPr>
          <w:rFonts w:ascii="宋体" w:eastAsia="宋体" w:hAnsi="宋体" w:hint="eastAsia"/>
          <w:sz w:val="21"/>
        </w:rPr>
        <w:t>惜材力</w:t>
      </w:r>
      <w:proofErr w:type="gramEnd"/>
      <w:r>
        <w:rPr>
          <w:rFonts w:ascii="宋体" w:eastAsia="宋体" w:hAnsi="宋体" w:hint="eastAsia"/>
          <w:sz w:val="21"/>
        </w:rPr>
        <w:t>、</w:t>
      </w:r>
      <w:proofErr w:type="gramStart"/>
      <w:r>
        <w:rPr>
          <w:rFonts w:ascii="宋体" w:eastAsia="宋体" w:hAnsi="宋体" w:hint="eastAsia"/>
          <w:sz w:val="21"/>
        </w:rPr>
        <w:t>辨忠邪</w:t>
      </w:r>
      <w:proofErr w:type="gramEnd"/>
      <w:r>
        <w:rPr>
          <w:rFonts w:ascii="宋体" w:eastAsia="宋体" w:hAnsi="宋体" w:hint="eastAsia"/>
          <w:sz w:val="21"/>
        </w:rPr>
        <w:t>，辞甚切至。又奏：“唐贞观中，尝下诏令致仕官班本品见任上，欲其知耻而勇退也。比有年余八十，尚任班行，心力既衰，官事何补。请下有司，敕文武官年及七十，上书自言，</w:t>
      </w:r>
      <w:proofErr w:type="gramStart"/>
      <w:r>
        <w:rPr>
          <w:rFonts w:ascii="宋体" w:eastAsia="宋体" w:hAnsi="宋体" w:hint="eastAsia"/>
          <w:sz w:val="21"/>
        </w:rPr>
        <w:t>特</w:t>
      </w:r>
      <w:proofErr w:type="gramEnd"/>
      <w:r>
        <w:rPr>
          <w:rFonts w:ascii="宋体" w:eastAsia="宋体" w:hAnsi="宋体" w:hint="eastAsia"/>
          <w:sz w:val="21"/>
        </w:rPr>
        <w:t>与迁官致仕，仍从贞观旧制，虽宿德勋贤，自如故事。”</w:t>
      </w:r>
      <w:proofErr w:type="gramStart"/>
      <w:r>
        <w:rPr>
          <w:rFonts w:ascii="宋体" w:eastAsia="宋体" w:hAnsi="宋体" w:hint="eastAsia"/>
          <w:sz w:val="21"/>
        </w:rPr>
        <w:t>因着</w:t>
      </w:r>
      <w:proofErr w:type="gramEnd"/>
      <w:r>
        <w:rPr>
          <w:rFonts w:ascii="宋体" w:eastAsia="宋体" w:hAnsi="宋体" w:hint="eastAsia"/>
          <w:sz w:val="21"/>
        </w:rPr>
        <w:t>为令。</w:t>
      </w:r>
    </w:p>
    <w:p w:rsidR="00940F83" w:rsidRDefault="009A28D2">
      <w:pPr>
        <w:pStyle w:val="1"/>
        <w:spacing w:line="400" w:lineRule="exact"/>
        <w:ind w:firstLineChars="150" w:firstLine="315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 xml:space="preserve"> 修</w:t>
      </w:r>
      <w:proofErr w:type="gramStart"/>
      <w:r>
        <w:rPr>
          <w:rFonts w:ascii="宋体" w:eastAsia="宋体" w:hAnsi="宋体" w:hint="eastAsia"/>
          <w:sz w:val="21"/>
        </w:rPr>
        <w:t>古尝偕三</w:t>
      </w:r>
      <w:proofErr w:type="gramEnd"/>
      <w:r>
        <w:rPr>
          <w:rFonts w:ascii="宋体" w:eastAsia="宋体" w:hAnsi="宋体" w:hint="eastAsia"/>
          <w:sz w:val="21"/>
        </w:rPr>
        <w:t>院御史十二人晨朝将至</w:t>
      </w:r>
      <w:proofErr w:type="gramStart"/>
      <w:r>
        <w:rPr>
          <w:rFonts w:ascii="宋体" w:eastAsia="宋体" w:hAnsi="宋体" w:hint="eastAsia"/>
          <w:sz w:val="21"/>
        </w:rPr>
        <w:t>朝堂黄</w:t>
      </w:r>
      <w:proofErr w:type="gramEnd"/>
      <w:r>
        <w:rPr>
          <w:rFonts w:ascii="宋体" w:eastAsia="宋体" w:hAnsi="宋体" w:hint="eastAsia"/>
          <w:sz w:val="21"/>
        </w:rPr>
        <w:t>门二人行马不避呵者止之反为所</w:t>
      </w:r>
      <w:proofErr w:type="gramStart"/>
      <w:r>
        <w:rPr>
          <w:rFonts w:ascii="宋体" w:eastAsia="宋体" w:hAnsi="宋体" w:hint="eastAsia"/>
          <w:sz w:val="21"/>
        </w:rPr>
        <w:t>詈</w:t>
      </w:r>
      <w:proofErr w:type="gramEnd"/>
      <w:r>
        <w:rPr>
          <w:rFonts w:ascii="宋体" w:eastAsia="宋体" w:hAnsi="宋体" w:hint="eastAsia"/>
          <w:sz w:val="21"/>
        </w:rPr>
        <w:t>修古奏：“前史称，御史台尊则天子尊。故事，三院同行与知杂事同，今黄门侮慢若此，请付所司劾治。”帝闻，立命笞之。晏殊以</w:t>
      </w:r>
      <w:proofErr w:type="gramStart"/>
      <w:r>
        <w:rPr>
          <w:rFonts w:ascii="宋体" w:eastAsia="宋体" w:hAnsi="宋体" w:hint="eastAsia"/>
          <w:sz w:val="21"/>
        </w:rPr>
        <w:t>笏</w:t>
      </w:r>
      <w:proofErr w:type="gramEnd"/>
      <w:r>
        <w:rPr>
          <w:rFonts w:ascii="宋体" w:eastAsia="宋体" w:hAnsi="宋体" w:hint="eastAsia"/>
          <w:sz w:val="21"/>
        </w:rPr>
        <w:t>击人折齿。</w:t>
      </w:r>
      <w:r>
        <w:rPr>
          <w:rFonts w:ascii="宋体" w:eastAsia="宋体" w:hAnsi="宋体" w:hint="eastAsia"/>
          <w:sz w:val="21"/>
        </w:rPr>
        <w:lastRenderedPageBreak/>
        <w:t>修古奏：“殊身任辅弼，百</w:t>
      </w:r>
      <w:proofErr w:type="gramStart"/>
      <w:r>
        <w:rPr>
          <w:rFonts w:ascii="宋体" w:eastAsia="宋体" w:hAnsi="宋体" w:hint="eastAsia"/>
          <w:sz w:val="21"/>
        </w:rPr>
        <w:t>僚</w:t>
      </w:r>
      <w:proofErr w:type="gramEnd"/>
      <w:r>
        <w:rPr>
          <w:rFonts w:ascii="宋体" w:eastAsia="宋体" w:hAnsi="宋体" w:hint="eastAsia"/>
          <w:sz w:val="21"/>
        </w:rPr>
        <w:t>所法，而</w:t>
      </w:r>
      <w:proofErr w:type="gramStart"/>
      <w:r>
        <w:rPr>
          <w:rFonts w:ascii="宋体" w:eastAsia="宋体" w:hAnsi="宋体" w:hint="eastAsia"/>
          <w:sz w:val="21"/>
        </w:rPr>
        <w:t>忿躁</w:t>
      </w:r>
      <w:proofErr w:type="gramEnd"/>
      <w:r>
        <w:rPr>
          <w:rFonts w:ascii="宋体" w:eastAsia="宋体" w:hAnsi="宋体" w:hint="eastAsia"/>
          <w:sz w:val="21"/>
        </w:rPr>
        <w:t>亡大臣体。古者，三公不按吏，先朝陈恕于中书榜人，实时罢黜。请正典刑，以允公议。”禁中以翡翠羽为服玩，</w:t>
      </w:r>
      <w:proofErr w:type="gramStart"/>
      <w:r>
        <w:rPr>
          <w:rFonts w:ascii="宋体" w:eastAsia="宋体" w:hAnsi="宋体" w:hint="eastAsia"/>
          <w:sz w:val="21"/>
        </w:rPr>
        <w:t>诏市于</w:t>
      </w:r>
      <w:proofErr w:type="gramEnd"/>
      <w:r>
        <w:rPr>
          <w:rFonts w:ascii="宋体" w:eastAsia="宋体" w:hAnsi="宋体" w:hint="eastAsia"/>
          <w:sz w:val="21"/>
        </w:rPr>
        <w:t>南越。修古以谓重伤物命，且真宗</w:t>
      </w:r>
      <w:proofErr w:type="gramStart"/>
      <w:r>
        <w:rPr>
          <w:rFonts w:ascii="宋体" w:eastAsia="宋体" w:hAnsi="宋体" w:hint="eastAsia"/>
          <w:sz w:val="21"/>
        </w:rPr>
        <w:t>时尝禁采狨</w:t>
      </w:r>
      <w:proofErr w:type="gramEnd"/>
      <w:r>
        <w:rPr>
          <w:rFonts w:ascii="宋体" w:eastAsia="宋体" w:hAnsi="宋体" w:hint="eastAsia"/>
          <w:sz w:val="21"/>
        </w:rPr>
        <w:t>毛，故事未远。命罢之。时</w:t>
      </w:r>
      <w:proofErr w:type="gramStart"/>
      <w:r>
        <w:rPr>
          <w:rFonts w:ascii="宋体" w:eastAsia="宋体" w:hAnsi="宋体" w:hint="eastAsia"/>
          <w:sz w:val="21"/>
        </w:rPr>
        <w:t>颇崇建</w:t>
      </w:r>
      <w:proofErr w:type="gramEnd"/>
      <w:r>
        <w:rPr>
          <w:rFonts w:ascii="宋体" w:eastAsia="宋体" w:hAnsi="宋体" w:hint="eastAsia"/>
          <w:sz w:val="21"/>
        </w:rPr>
        <w:t>塔庙，</w:t>
      </w:r>
      <w:proofErr w:type="gramStart"/>
      <w:r>
        <w:rPr>
          <w:rFonts w:ascii="宋体" w:eastAsia="宋体" w:hAnsi="宋体" w:hint="eastAsia"/>
          <w:sz w:val="21"/>
        </w:rPr>
        <w:t>议营金阁，费不可</w:t>
      </w:r>
      <w:proofErr w:type="gramEnd"/>
      <w:r>
        <w:rPr>
          <w:rFonts w:ascii="宋体" w:eastAsia="宋体" w:hAnsi="宋体" w:hint="eastAsia"/>
          <w:sz w:val="21"/>
        </w:rPr>
        <w:t>胜计，修古</w:t>
      </w:r>
      <w:proofErr w:type="gramStart"/>
      <w:r>
        <w:rPr>
          <w:rFonts w:ascii="宋体" w:eastAsia="宋体" w:hAnsi="宋体" w:hint="eastAsia"/>
          <w:sz w:val="21"/>
        </w:rPr>
        <w:t>极</w:t>
      </w:r>
      <w:proofErr w:type="gramEnd"/>
      <w:r>
        <w:rPr>
          <w:rFonts w:ascii="宋体" w:eastAsia="宋体" w:hAnsi="宋体" w:hint="eastAsia"/>
          <w:sz w:val="21"/>
        </w:rPr>
        <w:t>陈其不可。久之，出知</w:t>
      </w:r>
      <w:proofErr w:type="gramStart"/>
      <w:r>
        <w:rPr>
          <w:rFonts w:ascii="宋体" w:eastAsia="宋体" w:hAnsi="宋体" w:hint="eastAsia"/>
          <w:sz w:val="21"/>
        </w:rPr>
        <w:t>歙</w:t>
      </w:r>
      <w:proofErr w:type="gramEnd"/>
      <w:r>
        <w:rPr>
          <w:rFonts w:ascii="宋体" w:eastAsia="宋体" w:hAnsi="宋体" w:hint="eastAsia"/>
          <w:sz w:val="21"/>
        </w:rPr>
        <w:t>州，</w:t>
      </w:r>
      <w:proofErr w:type="gramStart"/>
      <w:r>
        <w:rPr>
          <w:rFonts w:ascii="宋体" w:eastAsia="宋体" w:hAnsi="宋体" w:hint="eastAsia"/>
          <w:sz w:val="21"/>
        </w:rPr>
        <w:t>徙</w:t>
      </w:r>
      <w:proofErr w:type="gramEnd"/>
      <w:r>
        <w:rPr>
          <w:rFonts w:ascii="宋体" w:eastAsia="宋体" w:hAnsi="宋体" w:hint="eastAsia"/>
          <w:sz w:val="21"/>
        </w:rPr>
        <w:t>南剑州，复为开封府判官。历殿中侍御史，</w:t>
      </w:r>
      <w:proofErr w:type="gramStart"/>
      <w:r>
        <w:rPr>
          <w:rFonts w:ascii="宋体" w:eastAsia="宋体" w:hAnsi="宋体" w:hint="eastAsia"/>
          <w:sz w:val="21"/>
        </w:rPr>
        <w:t>擢</w:t>
      </w:r>
      <w:proofErr w:type="gramEnd"/>
      <w:r>
        <w:rPr>
          <w:rFonts w:ascii="宋体" w:eastAsia="宋体" w:hAnsi="宋体" w:hint="eastAsia"/>
          <w:sz w:val="21"/>
        </w:rPr>
        <w:t>尚书刑部员外郎、</w:t>
      </w:r>
      <w:proofErr w:type="gramStart"/>
      <w:r>
        <w:rPr>
          <w:rFonts w:ascii="宋体" w:eastAsia="宋体" w:hAnsi="宋体" w:hint="eastAsia"/>
          <w:sz w:val="21"/>
        </w:rPr>
        <w:t>知杂司</w:t>
      </w:r>
      <w:proofErr w:type="gramEnd"/>
      <w:r>
        <w:rPr>
          <w:rFonts w:ascii="宋体" w:eastAsia="宋体" w:hAnsi="宋体" w:hint="eastAsia"/>
          <w:sz w:val="21"/>
        </w:rPr>
        <w:t>事、权同判吏部流内</w:t>
      </w:r>
      <w:proofErr w:type="gramStart"/>
      <w:r>
        <w:rPr>
          <w:rFonts w:ascii="宋体" w:eastAsia="宋体" w:hAnsi="宋体" w:hint="eastAsia"/>
          <w:sz w:val="21"/>
        </w:rPr>
        <w:t>铨</w:t>
      </w:r>
      <w:proofErr w:type="gramEnd"/>
      <w:r>
        <w:rPr>
          <w:rFonts w:ascii="宋体" w:eastAsia="宋体" w:hAnsi="宋体" w:hint="eastAsia"/>
          <w:sz w:val="21"/>
        </w:rPr>
        <w:t>。</w:t>
      </w:r>
    </w:p>
    <w:p w:rsidR="00940F83" w:rsidRDefault="009A28D2">
      <w:pPr>
        <w:pStyle w:val="1"/>
        <w:spacing w:line="400" w:lineRule="exact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未逾月，会太后兄子刘从德死，录其姻戚至于厮役</w:t>
      </w:r>
      <w:proofErr w:type="gramStart"/>
      <w:r>
        <w:rPr>
          <w:rFonts w:ascii="宋体" w:eastAsia="宋体" w:hAnsi="宋体" w:hint="eastAsia"/>
          <w:sz w:val="21"/>
        </w:rPr>
        <w:t>几八十</w:t>
      </w:r>
      <w:proofErr w:type="gramEnd"/>
      <w:r>
        <w:rPr>
          <w:rFonts w:ascii="宋体" w:eastAsia="宋体" w:hAnsi="宋体" w:hint="eastAsia"/>
          <w:sz w:val="21"/>
        </w:rPr>
        <w:t>人，龙图阁直学士马季良、集贤校理</w:t>
      </w:r>
      <w:proofErr w:type="gramStart"/>
      <w:r>
        <w:rPr>
          <w:rFonts w:ascii="宋体" w:eastAsia="宋体" w:hAnsi="宋体" w:hint="eastAsia"/>
          <w:sz w:val="21"/>
        </w:rPr>
        <w:t>钱暖皆</w:t>
      </w:r>
      <w:proofErr w:type="gramEnd"/>
      <w:r>
        <w:rPr>
          <w:rFonts w:ascii="宋体" w:eastAsia="宋体" w:hAnsi="宋体" w:hint="eastAsia"/>
          <w:sz w:val="21"/>
        </w:rPr>
        <w:t>缘遗</w:t>
      </w:r>
      <w:proofErr w:type="gramStart"/>
      <w:r>
        <w:rPr>
          <w:rFonts w:ascii="宋体" w:eastAsia="宋体" w:hAnsi="宋体" w:hint="eastAsia"/>
          <w:sz w:val="21"/>
        </w:rPr>
        <w:t>奏超授官秩</w:t>
      </w:r>
      <w:proofErr w:type="gramEnd"/>
      <w:r>
        <w:rPr>
          <w:rFonts w:ascii="宋体" w:eastAsia="宋体" w:hAnsi="宋体" w:hint="eastAsia"/>
          <w:sz w:val="21"/>
        </w:rPr>
        <w:t>，修古与杨偕、</w:t>
      </w:r>
      <w:proofErr w:type="gramStart"/>
      <w:r>
        <w:rPr>
          <w:rFonts w:ascii="宋体" w:eastAsia="宋体" w:hAnsi="宋体" w:hint="eastAsia"/>
          <w:sz w:val="21"/>
        </w:rPr>
        <w:t>郭</w:t>
      </w:r>
      <w:proofErr w:type="gramEnd"/>
      <w:r>
        <w:rPr>
          <w:rFonts w:ascii="宋体" w:eastAsia="宋体" w:hAnsi="宋体" w:hint="eastAsia"/>
          <w:sz w:val="21"/>
        </w:rPr>
        <w:t>劝、段少连交章论列。太后怒，下其章中书。大臣请</w:t>
      </w:r>
      <w:proofErr w:type="gramStart"/>
      <w:r>
        <w:rPr>
          <w:rFonts w:ascii="宋体" w:eastAsia="宋体" w:hAnsi="宋体" w:hint="eastAsia"/>
          <w:sz w:val="21"/>
        </w:rPr>
        <w:t>黜</w:t>
      </w:r>
      <w:proofErr w:type="gramEnd"/>
      <w:r>
        <w:rPr>
          <w:rFonts w:ascii="宋体" w:eastAsia="宋体" w:hAnsi="宋体" w:hint="eastAsia"/>
          <w:sz w:val="21"/>
        </w:rPr>
        <w:t>修古知衢州，余以次贬。太后以为责轻，</w:t>
      </w:r>
      <w:proofErr w:type="gramStart"/>
      <w:r>
        <w:rPr>
          <w:rFonts w:ascii="宋体" w:eastAsia="宋体" w:hAnsi="宋体" w:hint="eastAsia"/>
          <w:sz w:val="21"/>
        </w:rPr>
        <w:t>命皆削</w:t>
      </w:r>
      <w:proofErr w:type="gramEnd"/>
      <w:r>
        <w:rPr>
          <w:rFonts w:ascii="宋体" w:eastAsia="宋体" w:hAnsi="宋体" w:hint="eastAsia"/>
          <w:sz w:val="21"/>
        </w:rPr>
        <w:t>一官，以修古为工部员外郎、同判杭州，未行，改知兴化军。</w:t>
      </w:r>
      <w:proofErr w:type="gramStart"/>
      <w:r>
        <w:rPr>
          <w:rFonts w:ascii="宋体" w:eastAsia="宋体" w:hAnsi="宋体" w:hint="eastAsia"/>
          <w:sz w:val="21"/>
        </w:rPr>
        <w:t>会赦复官</w:t>
      </w:r>
      <w:proofErr w:type="gramEnd"/>
      <w:r>
        <w:rPr>
          <w:rFonts w:ascii="宋体" w:eastAsia="宋体" w:hAnsi="宋体" w:hint="eastAsia"/>
          <w:sz w:val="21"/>
        </w:rPr>
        <w:t>，卒。修古立朝，慷慨有风节。当太后临朝，权幸用事，人人顾望畏忌，而修古遇事辄言，无所回挠。既没，人多惜之。家贫，不能归葬，宾佐</w:t>
      </w:r>
      <w:proofErr w:type="gramStart"/>
      <w:r>
        <w:rPr>
          <w:rFonts w:ascii="宋体" w:eastAsia="宋体" w:hAnsi="宋体" w:hint="eastAsia"/>
          <w:sz w:val="21"/>
        </w:rPr>
        <w:t>赙</w:t>
      </w:r>
      <w:proofErr w:type="gramEnd"/>
      <w:r>
        <w:rPr>
          <w:rFonts w:ascii="宋体" w:eastAsia="宋体" w:hAnsi="宋体" w:hint="eastAsia"/>
          <w:sz w:val="21"/>
        </w:rPr>
        <w:t>钱五十万。季女</w:t>
      </w:r>
      <w:proofErr w:type="gramStart"/>
      <w:r>
        <w:rPr>
          <w:rFonts w:ascii="宋体" w:eastAsia="宋体" w:hAnsi="宋体" w:hint="eastAsia"/>
          <w:sz w:val="21"/>
        </w:rPr>
        <w:t>泣</w:t>
      </w:r>
      <w:proofErr w:type="gramEnd"/>
      <w:r>
        <w:rPr>
          <w:rFonts w:ascii="宋体" w:eastAsia="宋体" w:hAnsi="宋体" w:hint="eastAsia"/>
          <w:sz w:val="21"/>
        </w:rPr>
        <w:t>白其母曰：“奈何以是累吾先人也。”卒拒不纳。太后崩，帝思修古忠，特赠右</w:t>
      </w:r>
      <w:proofErr w:type="gramStart"/>
      <w:r>
        <w:rPr>
          <w:rFonts w:ascii="宋体" w:eastAsia="宋体" w:hAnsi="宋体" w:hint="eastAsia"/>
          <w:sz w:val="21"/>
        </w:rPr>
        <w:t>谏</w:t>
      </w:r>
      <w:proofErr w:type="gramEnd"/>
      <w:r>
        <w:rPr>
          <w:rFonts w:ascii="宋体" w:eastAsia="宋体" w:hAnsi="宋体" w:hint="eastAsia"/>
          <w:sz w:val="21"/>
        </w:rPr>
        <w:t>议大夫，赐其家钱二十万。</w:t>
      </w:r>
    </w:p>
    <w:p w:rsidR="00940F83" w:rsidRDefault="009A28D2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【注】班行：上朝的位次。三院：御史台</w:t>
      </w:r>
      <w:proofErr w:type="gramStart"/>
      <w:r>
        <w:rPr>
          <w:rFonts w:ascii="宋体" w:eastAsia="宋体" w:hAnsi="宋体" w:hint="eastAsia"/>
          <w:sz w:val="21"/>
        </w:rPr>
        <w:t>下设台</w:t>
      </w:r>
      <w:proofErr w:type="gramEnd"/>
      <w:r>
        <w:rPr>
          <w:rFonts w:ascii="宋体" w:eastAsia="宋体" w:hAnsi="宋体" w:hint="eastAsia"/>
          <w:sz w:val="21"/>
        </w:rPr>
        <w:t>院、殿院、察院。</w:t>
      </w:r>
    </w:p>
    <w:p w:rsidR="00940F83" w:rsidRDefault="009A28D2">
      <w:pPr>
        <w:pStyle w:val="1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11、下列对文中画波浪线部分的断句，正确的一项是（    ）</w:t>
      </w:r>
    </w:p>
    <w:p w:rsidR="00940F83" w:rsidRDefault="009A28D2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A．修古</w:t>
      </w:r>
      <w:proofErr w:type="gramStart"/>
      <w:r>
        <w:rPr>
          <w:rFonts w:ascii="宋体" w:eastAsia="宋体" w:hAnsi="宋体" w:hint="eastAsia"/>
          <w:sz w:val="21"/>
        </w:rPr>
        <w:t>尝偕三</w:t>
      </w:r>
      <w:proofErr w:type="gramEnd"/>
      <w:r>
        <w:rPr>
          <w:rFonts w:ascii="宋体" w:eastAsia="宋体" w:hAnsi="宋体" w:hint="eastAsia"/>
          <w:sz w:val="21"/>
        </w:rPr>
        <w:t>院/御史十二人晨朝/将至朝堂/黄门二人行/马不避/呵者止之/反为所</w:t>
      </w:r>
      <w:proofErr w:type="gramStart"/>
      <w:r>
        <w:rPr>
          <w:rFonts w:ascii="宋体" w:eastAsia="宋体" w:hAnsi="宋体" w:hint="eastAsia"/>
          <w:sz w:val="21"/>
        </w:rPr>
        <w:t>詈</w:t>
      </w:r>
      <w:proofErr w:type="gramEnd"/>
      <w:r>
        <w:rPr>
          <w:rFonts w:ascii="宋体" w:eastAsia="宋体" w:hAnsi="宋体" w:hint="eastAsia"/>
          <w:sz w:val="21"/>
        </w:rPr>
        <w:t>/</w:t>
      </w:r>
    </w:p>
    <w:p w:rsidR="00940F83" w:rsidRDefault="009A28D2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B．修古</w:t>
      </w:r>
      <w:proofErr w:type="gramStart"/>
      <w:r>
        <w:rPr>
          <w:rFonts w:ascii="宋体" w:eastAsia="宋体" w:hAnsi="宋体" w:hint="eastAsia"/>
          <w:sz w:val="21"/>
        </w:rPr>
        <w:t>尝偕三</w:t>
      </w:r>
      <w:proofErr w:type="gramEnd"/>
      <w:r>
        <w:rPr>
          <w:rFonts w:ascii="宋体" w:eastAsia="宋体" w:hAnsi="宋体" w:hint="eastAsia"/>
          <w:sz w:val="21"/>
        </w:rPr>
        <w:t>院御史十二人晨朝/将至朝堂/黄门二人行/马不避/呵者止之/反为所</w:t>
      </w:r>
      <w:proofErr w:type="gramStart"/>
      <w:r>
        <w:rPr>
          <w:rFonts w:ascii="宋体" w:eastAsia="宋体" w:hAnsi="宋体" w:hint="eastAsia"/>
          <w:sz w:val="21"/>
        </w:rPr>
        <w:t>詈</w:t>
      </w:r>
      <w:proofErr w:type="gramEnd"/>
      <w:r>
        <w:rPr>
          <w:rFonts w:ascii="宋体" w:eastAsia="宋体" w:hAnsi="宋体" w:hint="eastAsia"/>
          <w:sz w:val="21"/>
        </w:rPr>
        <w:t>/</w:t>
      </w:r>
    </w:p>
    <w:p w:rsidR="00940F83" w:rsidRDefault="009A28D2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C．修古</w:t>
      </w:r>
      <w:proofErr w:type="gramStart"/>
      <w:r>
        <w:rPr>
          <w:rFonts w:ascii="宋体" w:eastAsia="宋体" w:hAnsi="宋体" w:hint="eastAsia"/>
          <w:sz w:val="21"/>
        </w:rPr>
        <w:t>尝偕三</w:t>
      </w:r>
      <w:proofErr w:type="gramEnd"/>
      <w:r>
        <w:rPr>
          <w:rFonts w:ascii="宋体" w:eastAsia="宋体" w:hAnsi="宋体" w:hint="eastAsia"/>
          <w:sz w:val="21"/>
        </w:rPr>
        <w:t>院御史十二人晨朝/将至朝堂/黄门二人行马不避/呵者止之/反为所</w:t>
      </w:r>
      <w:proofErr w:type="gramStart"/>
      <w:r>
        <w:rPr>
          <w:rFonts w:ascii="宋体" w:eastAsia="宋体" w:hAnsi="宋体" w:hint="eastAsia"/>
          <w:sz w:val="21"/>
        </w:rPr>
        <w:t>詈</w:t>
      </w:r>
      <w:proofErr w:type="gramEnd"/>
      <w:r>
        <w:rPr>
          <w:rFonts w:ascii="宋体" w:eastAsia="宋体" w:hAnsi="宋体" w:hint="eastAsia"/>
          <w:sz w:val="21"/>
        </w:rPr>
        <w:t>/</w:t>
      </w:r>
    </w:p>
    <w:p w:rsidR="00940F83" w:rsidRDefault="009A28D2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D．修古</w:t>
      </w:r>
      <w:proofErr w:type="gramStart"/>
      <w:r>
        <w:rPr>
          <w:rFonts w:ascii="宋体" w:eastAsia="宋体" w:hAnsi="宋体" w:hint="eastAsia"/>
          <w:sz w:val="21"/>
        </w:rPr>
        <w:t>尝偕三</w:t>
      </w:r>
      <w:proofErr w:type="gramEnd"/>
      <w:r>
        <w:rPr>
          <w:rFonts w:ascii="宋体" w:eastAsia="宋体" w:hAnsi="宋体" w:hint="eastAsia"/>
          <w:sz w:val="21"/>
        </w:rPr>
        <w:t>院/御史十二人晨朝/将至朝堂/黄门二人行马不避/呵者止之/反为所</w:t>
      </w:r>
      <w:proofErr w:type="gramStart"/>
      <w:r>
        <w:rPr>
          <w:rFonts w:ascii="宋体" w:eastAsia="宋体" w:hAnsi="宋体" w:hint="eastAsia"/>
          <w:sz w:val="21"/>
        </w:rPr>
        <w:t>詈</w:t>
      </w:r>
      <w:proofErr w:type="gramEnd"/>
      <w:r>
        <w:rPr>
          <w:rFonts w:ascii="宋体" w:eastAsia="宋体" w:hAnsi="宋体" w:hint="eastAsia"/>
          <w:sz w:val="21"/>
        </w:rPr>
        <w:t>/</w:t>
      </w:r>
    </w:p>
    <w:p w:rsidR="00940F83" w:rsidRDefault="00940F83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</w:p>
    <w:p w:rsidR="00940F83" w:rsidRDefault="009A28D2">
      <w:pPr>
        <w:pStyle w:val="1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12、下列对文中加点词语的相关内容的解说，不正确的一项是（  ）</w:t>
      </w:r>
    </w:p>
    <w:p w:rsidR="00940F83" w:rsidRDefault="009A28D2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A．进士，中国古代科举考试中通过殿试者称为进士，根据排名，分为进士及第、进士出身、同进士出身。</w:t>
      </w:r>
    </w:p>
    <w:p w:rsidR="00940F83" w:rsidRDefault="009A28D2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B．致仕，指交还官职，即古代官员正常退休。还有致事、视事、</w:t>
      </w:r>
      <w:proofErr w:type="gramStart"/>
      <w:r>
        <w:rPr>
          <w:rFonts w:ascii="宋体" w:eastAsia="宋体" w:hAnsi="宋体" w:hint="eastAsia"/>
          <w:sz w:val="21"/>
        </w:rPr>
        <w:t>乞</w:t>
      </w:r>
      <w:proofErr w:type="gramEnd"/>
      <w:r>
        <w:rPr>
          <w:rFonts w:ascii="宋体" w:eastAsia="宋体" w:hAnsi="宋体" w:hint="eastAsia"/>
          <w:sz w:val="21"/>
        </w:rPr>
        <w:t>骸骨。</w:t>
      </w:r>
    </w:p>
    <w:p w:rsidR="00940F83" w:rsidRDefault="009A28D2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C．汉有黄门令、小黄门、中黄门等官职，侍奉皇帝及其家族，皆以宦官充任，故后世亦称宦官为黄门。</w:t>
      </w:r>
    </w:p>
    <w:p w:rsidR="00940F83" w:rsidRDefault="009A28D2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D．“出”，即京官到地方任职，也称“外放”、“放外任”，与地方官进朝廷任职的“入”相对。</w:t>
      </w:r>
    </w:p>
    <w:p w:rsidR="00940F83" w:rsidRDefault="00940F83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</w:p>
    <w:p w:rsidR="00940F83" w:rsidRDefault="009A28D2">
      <w:pPr>
        <w:pStyle w:val="1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13、下列对原文有关内容的概括和分析，不正确的一项是（3分）</w:t>
      </w:r>
    </w:p>
    <w:p w:rsidR="00940F83" w:rsidRDefault="009A28D2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A．曹修古恪尽职守，尽职尽责。他身为监察御史，监察百官，整肃朝仪，不管是太监侮慢还是宰相失体，他都及时参奏，仗义执言，要求严惩以正典刑。</w:t>
      </w:r>
    </w:p>
    <w:p w:rsidR="00940F83" w:rsidRDefault="009A28D2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B．曹修古关心朝政，积极进言。当他看到有的官员八十多岁心力</w:t>
      </w:r>
      <w:proofErr w:type="gramStart"/>
      <w:r>
        <w:rPr>
          <w:rFonts w:ascii="宋体" w:eastAsia="宋体" w:hAnsi="宋体" w:hint="eastAsia"/>
          <w:sz w:val="21"/>
        </w:rPr>
        <w:t>俱衰却依然</w:t>
      </w:r>
      <w:proofErr w:type="gramEnd"/>
      <w:r>
        <w:rPr>
          <w:rFonts w:ascii="宋体" w:eastAsia="宋体" w:hAnsi="宋体" w:hint="eastAsia"/>
          <w:sz w:val="21"/>
        </w:rPr>
        <w:t>在职，于是建议文武官员七十岁应主动退休，概无例外，朝廷据此定为法令。</w:t>
      </w:r>
    </w:p>
    <w:p w:rsidR="00940F83" w:rsidRDefault="009A28D2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C．曹修古不惧权贵，遇事敢言。太后</w:t>
      </w:r>
      <w:proofErr w:type="gramStart"/>
      <w:r>
        <w:rPr>
          <w:rFonts w:ascii="宋体" w:eastAsia="宋体" w:hAnsi="宋体" w:hint="eastAsia"/>
          <w:sz w:val="21"/>
        </w:rPr>
        <w:t>侄儿刘</w:t>
      </w:r>
      <w:proofErr w:type="gramEnd"/>
      <w:r>
        <w:rPr>
          <w:rFonts w:ascii="宋体" w:eastAsia="宋体" w:hAnsi="宋体" w:hint="eastAsia"/>
          <w:sz w:val="21"/>
        </w:rPr>
        <w:t>从德死后，朝廷越级任用了一大批刘家亲戚乃至厮役，他极力反对，因此惹怒太后，被削官一级，改任为工部员外郎。</w:t>
      </w:r>
    </w:p>
    <w:p w:rsidR="00940F83" w:rsidRDefault="009A28D2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D．曹修古为官清廉，家无余财。在他死后，连扶灵柩回故乡安葬的费用都没有。太后去世后，皇帝想到他的忠贞，赏赐他的家人二十万钱。</w:t>
      </w:r>
    </w:p>
    <w:p w:rsidR="00940F83" w:rsidRDefault="009A28D2">
      <w:pPr>
        <w:pStyle w:val="1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14、把文中画横线的句子翻译成现代汉语。</w:t>
      </w:r>
    </w:p>
    <w:p w:rsidR="00940F83" w:rsidRDefault="009A28D2">
      <w:pPr>
        <w:pStyle w:val="1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（1）帝闻，立命笞之。晏殊以</w:t>
      </w:r>
      <w:proofErr w:type="gramStart"/>
      <w:r>
        <w:rPr>
          <w:rFonts w:ascii="宋体" w:eastAsia="宋体" w:hAnsi="宋体" w:hint="eastAsia"/>
          <w:sz w:val="21"/>
        </w:rPr>
        <w:t>笏</w:t>
      </w:r>
      <w:proofErr w:type="gramEnd"/>
      <w:r>
        <w:rPr>
          <w:rFonts w:ascii="宋体" w:eastAsia="宋体" w:hAnsi="宋体" w:hint="eastAsia"/>
          <w:sz w:val="21"/>
        </w:rPr>
        <w:t>击人折齿。</w:t>
      </w:r>
    </w:p>
    <w:p w:rsidR="00940F83" w:rsidRDefault="00940F83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</w:p>
    <w:p w:rsidR="00940F83" w:rsidRDefault="00940F83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</w:p>
    <w:p w:rsidR="00940F83" w:rsidRDefault="009A28D2">
      <w:pPr>
        <w:pStyle w:val="1"/>
        <w:spacing w:line="240" w:lineRule="auto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（2）季女</w:t>
      </w:r>
      <w:proofErr w:type="gramStart"/>
      <w:r>
        <w:rPr>
          <w:rFonts w:ascii="宋体" w:eastAsia="宋体" w:hAnsi="宋体" w:hint="eastAsia"/>
          <w:sz w:val="21"/>
        </w:rPr>
        <w:t>泣</w:t>
      </w:r>
      <w:proofErr w:type="gramEnd"/>
      <w:r>
        <w:rPr>
          <w:rFonts w:ascii="宋体" w:eastAsia="宋体" w:hAnsi="宋体" w:hint="eastAsia"/>
          <w:sz w:val="21"/>
        </w:rPr>
        <w:t>白其母曰：“奈何以是累吾先人也。”卒拒不纳。</w:t>
      </w:r>
    </w:p>
    <w:p w:rsidR="00940F83" w:rsidRDefault="00940F83">
      <w:pPr>
        <w:pStyle w:val="1"/>
        <w:spacing w:line="240" w:lineRule="auto"/>
        <w:ind w:firstLineChars="200" w:firstLine="420"/>
        <w:rPr>
          <w:rFonts w:ascii="宋体" w:eastAsia="宋体" w:hAnsi="宋体"/>
          <w:sz w:val="21"/>
        </w:rPr>
      </w:pPr>
    </w:p>
    <w:p w:rsidR="005463D1" w:rsidRDefault="005463D1" w:rsidP="005463D1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四．补充练习</w:t>
      </w:r>
    </w:p>
    <w:p w:rsidR="005463D1" w:rsidRPr="00916755" w:rsidRDefault="005463D1" w:rsidP="005463D1">
      <w:pPr>
        <w:spacing w:line="300" w:lineRule="exact"/>
        <w:jc w:val="left"/>
        <w:textAlignment w:val="center"/>
        <w:rPr>
          <w:rFonts w:ascii="宋体" w:hAnsi="宋体" w:cstheme="minorBidi"/>
          <w:color w:val="000000"/>
          <w:kern w:val="0"/>
          <w:szCs w:val="22"/>
        </w:rPr>
      </w:pPr>
      <w:r w:rsidRPr="00916755">
        <w:rPr>
          <w:rFonts w:ascii="宋体" w:hAnsi="宋体" w:cstheme="minorBidi"/>
          <w:color w:val="000000"/>
          <w:kern w:val="0"/>
          <w:szCs w:val="22"/>
        </w:rPr>
        <w:t>阅读下面这首宋诗，完成下面小题。</w:t>
      </w:r>
    </w:p>
    <w:p w:rsidR="005463D1" w:rsidRPr="00916755" w:rsidRDefault="005463D1" w:rsidP="005463D1">
      <w:pPr>
        <w:spacing w:line="300" w:lineRule="exact"/>
        <w:jc w:val="center"/>
        <w:textAlignment w:val="center"/>
        <w:rPr>
          <w:rFonts w:ascii="宋体" w:hAnsi="宋体" w:cstheme="minorBidi"/>
          <w:color w:val="000000"/>
          <w:kern w:val="0"/>
          <w:szCs w:val="22"/>
        </w:rPr>
      </w:pPr>
      <w:r w:rsidRPr="00916755">
        <w:rPr>
          <w:rFonts w:ascii="宋体" w:hAnsi="宋体" w:cstheme="minorBidi"/>
          <w:color w:val="000000"/>
          <w:kern w:val="0"/>
          <w:szCs w:val="22"/>
        </w:rPr>
        <w:t>座上</w:t>
      </w:r>
      <w:proofErr w:type="gramStart"/>
      <w:r w:rsidRPr="00916755">
        <w:rPr>
          <w:rFonts w:ascii="宋体" w:hAnsi="宋体" w:cstheme="minorBidi"/>
          <w:color w:val="000000"/>
          <w:kern w:val="0"/>
          <w:szCs w:val="22"/>
        </w:rPr>
        <w:t>复借韵</w:t>
      </w:r>
      <w:proofErr w:type="gramEnd"/>
      <w:r w:rsidRPr="00916755">
        <w:rPr>
          <w:rFonts w:ascii="宋体" w:hAnsi="宋体" w:cstheme="minorBidi"/>
          <w:color w:val="000000"/>
          <w:kern w:val="0"/>
          <w:szCs w:val="22"/>
        </w:rPr>
        <w:t>送</w:t>
      </w:r>
      <w:proofErr w:type="gramStart"/>
      <w:r w:rsidRPr="00916755">
        <w:rPr>
          <w:rFonts w:ascii="宋体" w:hAnsi="宋体" w:cstheme="minorBidi"/>
          <w:color w:val="000000"/>
          <w:kern w:val="0"/>
          <w:szCs w:val="22"/>
        </w:rPr>
        <w:t>岢岚军通判</w:t>
      </w:r>
      <w:proofErr w:type="gramEnd"/>
      <w:r w:rsidRPr="00916755">
        <w:rPr>
          <w:rFonts w:ascii="宋体" w:hAnsi="宋体" w:cstheme="minorBidi"/>
          <w:color w:val="000000"/>
          <w:kern w:val="0"/>
          <w:szCs w:val="22"/>
        </w:rPr>
        <w:t>叶朝奉</w:t>
      </w:r>
    </w:p>
    <w:p w:rsidR="005463D1" w:rsidRPr="00916755" w:rsidRDefault="005463D1" w:rsidP="005463D1">
      <w:pPr>
        <w:spacing w:line="300" w:lineRule="exact"/>
        <w:jc w:val="center"/>
        <w:textAlignment w:val="center"/>
        <w:rPr>
          <w:rFonts w:ascii="宋体" w:hAnsi="宋体" w:cstheme="minorBidi"/>
          <w:color w:val="000000"/>
          <w:kern w:val="0"/>
          <w:szCs w:val="22"/>
        </w:rPr>
      </w:pPr>
      <w:r w:rsidRPr="00916755">
        <w:rPr>
          <w:rFonts w:ascii="宋体" w:hAnsi="宋体" w:cstheme="minorBidi"/>
          <w:color w:val="000000"/>
          <w:kern w:val="0"/>
          <w:szCs w:val="22"/>
        </w:rPr>
        <w:t>苏轼</w:t>
      </w:r>
    </w:p>
    <w:p w:rsidR="005463D1" w:rsidRPr="00916755" w:rsidRDefault="005463D1" w:rsidP="005463D1">
      <w:pPr>
        <w:spacing w:line="300" w:lineRule="exact"/>
        <w:jc w:val="center"/>
        <w:textAlignment w:val="center"/>
        <w:rPr>
          <w:rFonts w:ascii="宋体" w:hAnsi="宋体" w:cstheme="minorBidi"/>
          <w:color w:val="000000"/>
          <w:kern w:val="0"/>
          <w:szCs w:val="22"/>
        </w:rPr>
      </w:pPr>
      <w:proofErr w:type="gramStart"/>
      <w:r w:rsidRPr="00916755">
        <w:rPr>
          <w:rFonts w:ascii="宋体" w:hAnsi="宋体" w:cstheme="minorBidi"/>
          <w:color w:val="000000"/>
          <w:kern w:val="0"/>
          <w:szCs w:val="22"/>
        </w:rPr>
        <w:lastRenderedPageBreak/>
        <w:t>云间踏白看</w:t>
      </w:r>
      <w:proofErr w:type="gramEnd"/>
      <w:r w:rsidRPr="00916755">
        <w:rPr>
          <w:rFonts w:ascii="宋体" w:hAnsi="宋体" w:cstheme="minorBidi"/>
          <w:color w:val="000000"/>
          <w:kern w:val="0"/>
          <w:szCs w:val="22"/>
        </w:rPr>
        <w:t>缠旗，莫忘西湖把酒时。</w:t>
      </w:r>
    </w:p>
    <w:p w:rsidR="005463D1" w:rsidRPr="00916755" w:rsidRDefault="005463D1" w:rsidP="005463D1">
      <w:pPr>
        <w:spacing w:line="300" w:lineRule="exact"/>
        <w:jc w:val="center"/>
        <w:textAlignment w:val="center"/>
        <w:rPr>
          <w:rFonts w:ascii="宋体" w:hAnsi="宋体" w:cstheme="minorBidi"/>
          <w:color w:val="000000"/>
          <w:kern w:val="0"/>
          <w:szCs w:val="22"/>
        </w:rPr>
      </w:pPr>
      <w:r w:rsidRPr="00916755">
        <w:rPr>
          <w:rFonts w:ascii="宋体" w:hAnsi="宋体" w:cstheme="minorBidi"/>
          <w:color w:val="000000"/>
          <w:kern w:val="0"/>
          <w:szCs w:val="22"/>
        </w:rPr>
        <w:t>梦里吴山连越峤，樽前</w:t>
      </w:r>
      <w:proofErr w:type="gramStart"/>
      <w:r w:rsidRPr="00916755">
        <w:rPr>
          <w:rFonts w:ascii="宋体" w:hAnsi="宋体" w:cstheme="minorBidi"/>
          <w:color w:val="000000"/>
          <w:kern w:val="0"/>
          <w:szCs w:val="22"/>
        </w:rPr>
        <w:t>羌妇杂胡儿</w:t>
      </w:r>
      <w:proofErr w:type="gramEnd"/>
      <w:r w:rsidRPr="00916755">
        <w:rPr>
          <w:rFonts w:ascii="宋体" w:hAnsi="宋体" w:cstheme="minorBidi"/>
          <w:color w:val="000000"/>
          <w:kern w:val="0"/>
          <w:szCs w:val="22"/>
        </w:rPr>
        <w:t>。</w:t>
      </w:r>
    </w:p>
    <w:p w:rsidR="005463D1" w:rsidRPr="00916755" w:rsidRDefault="005463D1" w:rsidP="005463D1">
      <w:pPr>
        <w:spacing w:line="300" w:lineRule="exact"/>
        <w:jc w:val="center"/>
        <w:textAlignment w:val="center"/>
        <w:rPr>
          <w:rFonts w:ascii="宋体" w:hAnsi="宋体" w:cstheme="minorBidi"/>
          <w:color w:val="000000"/>
          <w:kern w:val="0"/>
          <w:szCs w:val="22"/>
        </w:rPr>
      </w:pPr>
      <w:r w:rsidRPr="00916755">
        <w:rPr>
          <w:rFonts w:ascii="宋体" w:hAnsi="宋体" w:cstheme="minorBidi"/>
          <w:color w:val="000000"/>
          <w:kern w:val="0"/>
          <w:szCs w:val="22"/>
        </w:rPr>
        <w:t>夕</w:t>
      </w:r>
      <w:proofErr w:type="gramStart"/>
      <w:r w:rsidRPr="00916755">
        <w:rPr>
          <w:rFonts w:ascii="宋体" w:hAnsi="宋体" w:cstheme="minorBidi"/>
          <w:color w:val="000000"/>
          <w:kern w:val="0"/>
          <w:szCs w:val="22"/>
        </w:rPr>
        <w:t>烽</w:t>
      </w:r>
      <w:proofErr w:type="gramEnd"/>
      <w:r w:rsidRPr="00916755">
        <w:rPr>
          <w:rFonts w:ascii="宋体" w:hAnsi="宋体" w:cstheme="minorBidi"/>
          <w:color w:val="000000"/>
          <w:kern w:val="0"/>
          <w:szCs w:val="22"/>
        </w:rPr>
        <w:t>过后人初醉，春雁来时雪未</w:t>
      </w:r>
      <w:proofErr w:type="gramStart"/>
      <w:r w:rsidRPr="00916755">
        <w:rPr>
          <w:rFonts w:ascii="宋体" w:hAnsi="宋体" w:cstheme="minorBidi"/>
          <w:color w:val="000000"/>
          <w:kern w:val="0"/>
          <w:szCs w:val="22"/>
        </w:rPr>
        <w:t>滋</w:t>
      </w:r>
      <w:proofErr w:type="gramEnd"/>
      <w:r w:rsidRPr="00916755">
        <w:rPr>
          <w:rFonts w:ascii="宋体" w:hAnsi="宋体" w:cstheme="minorBidi"/>
          <w:color w:val="000000"/>
          <w:kern w:val="0"/>
          <w:szCs w:val="22"/>
        </w:rPr>
        <w:t>。</w:t>
      </w:r>
    </w:p>
    <w:p w:rsidR="005463D1" w:rsidRPr="00916755" w:rsidRDefault="005463D1" w:rsidP="005463D1">
      <w:pPr>
        <w:spacing w:line="300" w:lineRule="exact"/>
        <w:jc w:val="center"/>
        <w:textAlignment w:val="center"/>
        <w:rPr>
          <w:rFonts w:ascii="宋体" w:hAnsi="宋体" w:cstheme="minorBidi"/>
          <w:color w:val="000000"/>
          <w:kern w:val="0"/>
          <w:szCs w:val="22"/>
        </w:rPr>
      </w:pPr>
      <w:r w:rsidRPr="00916755">
        <w:rPr>
          <w:rFonts w:ascii="宋体" w:hAnsi="宋体" w:cstheme="minorBidi"/>
          <w:color w:val="000000"/>
          <w:kern w:val="0"/>
          <w:szCs w:val="22"/>
        </w:rPr>
        <w:t>为问从军真乐否，书</w:t>
      </w:r>
      <w:proofErr w:type="gramStart"/>
      <w:r w:rsidRPr="00916755">
        <w:rPr>
          <w:rFonts w:ascii="宋体" w:hAnsi="宋体" w:cstheme="minorBidi"/>
          <w:color w:val="000000"/>
          <w:kern w:val="0"/>
          <w:szCs w:val="22"/>
        </w:rPr>
        <w:t>来粗遣</w:t>
      </w:r>
      <w:proofErr w:type="gramEnd"/>
      <w:r w:rsidRPr="00916755">
        <w:rPr>
          <w:rFonts w:ascii="宋体" w:hAnsi="宋体" w:cstheme="minorBidi"/>
          <w:color w:val="000000"/>
          <w:kern w:val="0"/>
          <w:szCs w:val="22"/>
        </w:rPr>
        <w:t>故人知。</w:t>
      </w:r>
    </w:p>
    <w:p w:rsidR="005463D1" w:rsidRPr="00916755" w:rsidRDefault="005463D1" w:rsidP="005463D1">
      <w:pPr>
        <w:spacing w:line="300" w:lineRule="exact"/>
        <w:jc w:val="left"/>
        <w:textAlignment w:val="center"/>
        <w:rPr>
          <w:rFonts w:ascii="宋体" w:hAnsi="宋体" w:cstheme="minorBidi"/>
          <w:color w:val="000000"/>
          <w:kern w:val="0"/>
          <w:szCs w:val="22"/>
        </w:rPr>
      </w:pPr>
      <w:r w:rsidRPr="00916755">
        <w:rPr>
          <w:rFonts w:ascii="宋体" w:hAnsi="宋体" w:cstheme="minorBidi"/>
          <w:color w:val="000000"/>
          <w:kern w:val="0"/>
          <w:szCs w:val="22"/>
        </w:rPr>
        <w:t>15. 下列对这首诗的理解和赏析，不正确的一项是（   ）</w:t>
      </w:r>
    </w:p>
    <w:p w:rsidR="005463D1" w:rsidRPr="00916755" w:rsidRDefault="005463D1" w:rsidP="005463D1">
      <w:pPr>
        <w:spacing w:line="300" w:lineRule="exact"/>
        <w:jc w:val="left"/>
        <w:textAlignment w:val="center"/>
        <w:rPr>
          <w:rFonts w:ascii="宋体" w:hAnsi="宋体" w:cstheme="minorBidi"/>
          <w:color w:val="000000"/>
          <w:kern w:val="0"/>
          <w:szCs w:val="22"/>
        </w:rPr>
      </w:pPr>
      <w:r w:rsidRPr="00916755">
        <w:rPr>
          <w:rFonts w:ascii="宋体" w:hAnsi="宋体" w:cstheme="minorBidi"/>
          <w:color w:val="000000"/>
          <w:kern w:val="0"/>
          <w:szCs w:val="22"/>
        </w:rPr>
        <w:t>A. 首联作者嘱咐朋友在边关建功立业时不要忘记一起西湖饮酒的朋友。</w:t>
      </w:r>
    </w:p>
    <w:p w:rsidR="005463D1" w:rsidRPr="00916755" w:rsidRDefault="005463D1" w:rsidP="005463D1">
      <w:pPr>
        <w:spacing w:line="300" w:lineRule="exact"/>
        <w:jc w:val="left"/>
        <w:textAlignment w:val="center"/>
        <w:rPr>
          <w:rFonts w:ascii="宋体" w:hAnsi="宋体" w:cstheme="minorBidi"/>
          <w:color w:val="000000"/>
          <w:kern w:val="0"/>
          <w:szCs w:val="22"/>
        </w:rPr>
      </w:pPr>
      <w:r w:rsidRPr="00916755">
        <w:rPr>
          <w:rFonts w:ascii="宋体" w:hAnsi="宋体" w:cstheme="minorBidi"/>
          <w:color w:val="000000"/>
          <w:kern w:val="0"/>
          <w:szCs w:val="22"/>
        </w:rPr>
        <w:t>B. 颔联虚写梦境中的江南水乡，实写边关饮酒时眼前羌妇杂胡儿的前景。</w:t>
      </w:r>
    </w:p>
    <w:p w:rsidR="005463D1" w:rsidRPr="00916755" w:rsidRDefault="005463D1" w:rsidP="005463D1">
      <w:pPr>
        <w:spacing w:line="300" w:lineRule="exact"/>
        <w:jc w:val="left"/>
        <w:textAlignment w:val="center"/>
        <w:rPr>
          <w:rFonts w:ascii="宋体" w:hAnsi="宋体" w:cstheme="minorBidi"/>
          <w:color w:val="000000"/>
          <w:kern w:val="0"/>
          <w:szCs w:val="22"/>
        </w:rPr>
      </w:pPr>
      <w:r w:rsidRPr="00916755">
        <w:rPr>
          <w:rFonts w:ascii="宋体" w:hAnsi="宋体" w:cstheme="minorBidi"/>
          <w:color w:val="000000"/>
          <w:kern w:val="0"/>
          <w:szCs w:val="22"/>
        </w:rPr>
        <w:t>C. 颈联上句描写战争过后将士生活，下句通过细节描写边关的苦寒景色。</w:t>
      </w:r>
    </w:p>
    <w:p w:rsidR="005463D1" w:rsidRPr="00916755" w:rsidRDefault="005463D1" w:rsidP="005463D1">
      <w:pPr>
        <w:spacing w:line="300" w:lineRule="exact"/>
        <w:jc w:val="left"/>
        <w:textAlignment w:val="center"/>
        <w:rPr>
          <w:rFonts w:ascii="宋体" w:hAnsi="宋体" w:cstheme="minorBidi"/>
          <w:color w:val="000000"/>
          <w:kern w:val="0"/>
          <w:szCs w:val="22"/>
        </w:rPr>
      </w:pPr>
      <w:r w:rsidRPr="00916755">
        <w:rPr>
          <w:rFonts w:ascii="宋体" w:hAnsi="宋体" w:cstheme="minorBidi"/>
          <w:color w:val="000000"/>
          <w:kern w:val="0"/>
          <w:szCs w:val="22"/>
        </w:rPr>
        <w:t>D. 尾联作者再次叮嘱朋友，一定要将边关从军的快乐与否写信告知故人。</w:t>
      </w:r>
    </w:p>
    <w:p w:rsidR="005463D1" w:rsidRPr="00916755" w:rsidRDefault="005463D1" w:rsidP="005463D1">
      <w:pPr>
        <w:spacing w:line="300" w:lineRule="exact"/>
        <w:jc w:val="left"/>
        <w:textAlignment w:val="center"/>
        <w:rPr>
          <w:rFonts w:ascii="宋体" w:hAnsi="宋体" w:cstheme="minorBidi"/>
          <w:color w:val="000000"/>
          <w:kern w:val="0"/>
          <w:szCs w:val="22"/>
        </w:rPr>
      </w:pPr>
      <w:r w:rsidRPr="00916755">
        <w:rPr>
          <w:rFonts w:ascii="宋体" w:hAnsi="宋体" w:cstheme="minorBidi"/>
          <w:color w:val="000000"/>
          <w:kern w:val="0"/>
          <w:szCs w:val="22"/>
        </w:rPr>
        <w:t>16. 有人认为，此诗虽写送别，却迥异于一般送别诗，对这一观点应怎样理解？请简要分析。</w:t>
      </w:r>
    </w:p>
    <w:p w:rsidR="00940F83" w:rsidRPr="005463D1" w:rsidRDefault="00940F83" w:rsidP="005463D1">
      <w:pPr>
        <w:pStyle w:val="1"/>
        <w:spacing w:line="240" w:lineRule="auto"/>
        <w:rPr>
          <w:rFonts w:ascii="宋体" w:eastAsia="宋体" w:hAnsi="宋体"/>
          <w:sz w:val="21"/>
        </w:rPr>
      </w:pPr>
    </w:p>
    <w:sectPr w:rsidR="00940F83" w:rsidRPr="005463D1">
      <w:footerReference w:type="default" r:id="rId9"/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08" w:rsidRDefault="00331A08">
      <w:pPr>
        <w:spacing w:after="0" w:line="240" w:lineRule="auto"/>
      </w:pPr>
      <w:r>
        <w:separator/>
      </w:r>
    </w:p>
  </w:endnote>
  <w:endnote w:type="continuationSeparator" w:id="0">
    <w:p w:rsidR="00331A08" w:rsidRDefault="0033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U-BZ-S92">
    <w:altName w:val="微软雅黑"/>
    <w:charset w:val="00"/>
    <w:family w:val="roman"/>
    <w:pitch w:val="default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83" w:rsidRDefault="009A28D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0F83" w:rsidRDefault="009A28D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E461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40F83" w:rsidRDefault="009A28D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E461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08" w:rsidRDefault="00331A08">
      <w:pPr>
        <w:spacing w:after="0" w:line="240" w:lineRule="auto"/>
      </w:pPr>
      <w:r>
        <w:separator/>
      </w:r>
    </w:p>
  </w:footnote>
  <w:footnote w:type="continuationSeparator" w:id="0">
    <w:p w:rsidR="00331A08" w:rsidRDefault="0033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5C66"/>
    <w:multiLevelType w:val="singleLevel"/>
    <w:tmpl w:val="31C55C66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6E46423E"/>
    <w:multiLevelType w:val="multilevel"/>
    <w:tmpl w:val="6E46423E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A75DA02"/>
    <w:multiLevelType w:val="singleLevel"/>
    <w:tmpl w:val="7A75DA02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6F"/>
    <w:rsid w:val="00033DF8"/>
    <w:rsid w:val="00085C31"/>
    <w:rsid w:val="000D296B"/>
    <w:rsid w:val="000E0031"/>
    <w:rsid w:val="00156240"/>
    <w:rsid w:val="0017338C"/>
    <w:rsid w:val="001C4001"/>
    <w:rsid w:val="001E461F"/>
    <w:rsid w:val="00204936"/>
    <w:rsid w:val="002B6AC1"/>
    <w:rsid w:val="002E097C"/>
    <w:rsid w:val="00331A08"/>
    <w:rsid w:val="0034750B"/>
    <w:rsid w:val="0037063D"/>
    <w:rsid w:val="003A70A4"/>
    <w:rsid w:val="003D6535"/>
    <w:rsid w:val="00410B59"/>
    <w:rsid w:val="004A587D"/>
    <w:rsid w:val="00536297"/>
    <w:rsid w:val="005463D1"/>
    <w:rsid w:val="00547AE0"/>
    <w:rsid w:val="005A3545"/>
    <w:rsid w:val="00626D2B"/>
    <w:rsid w:val="006A22B7"/>
    <w:rsid w:val="00712E1D"/>
    <w:rsid w:val="00736E52"/>
    <w:rsid w:val="008357BA"/>
    <w:rsid w:val="00864596"/>
    <w:rsid w:val="008C33E7"/>
    <w:rsid w:val="00940F83"/>
    <w:rsid w:val="009A28D2"/>
    <w:rsid w:val="00A04B61"/>
    <w:rsid w:val="00A57015"/>
    <w:rsid w:val="00B2156F"/>
    <w:rsid w:val="00B85365"/>
    <w:rsid w:val="00C05754"/>
    <w:rsid w:val="00C66858"/>
    <w:rsid w:val="00CE39D8"/>
    <w:rsid w:val="00CE416A"/>
    <w:rsid w:val="00CF6EC8"/>
    <w:rsid w:val="00D95D56"/>
    <w:rsid w:val="00E334B9"/>
    <w:rsid w:val="00F54933"/>
    <w:rsid w:val="00F61789"/>
    <w:rsid w:val="00FC60E5"/>
    <w:rsid w:val="070E3817"/>
    <w:rsid w:val="09EB0CC8"/>
    <w:rsid w:val="0AFD719C"/>
    <w:rsid w:val="0CB1296A"/>
    <w:rsid w:val="0CC43C7A"/>
    <w:rsid w:val="0E2C5505"/>
    <w:rsid w:val="0E766AE5"/>
    <w:rsid w:val="0F6402F6"/>
    <w:rsid w:val="111E79F8"/>
    <w:rsid w:val="11513D10"/>
    <w:rsid w:val="12206814"/>
    <w:rsid w:val="12EC11D7"/>
    <w:rsid w:val="13136822"/>
    <w:rsid w:val="13566A07"/>
    <w:rsid w:val="14793721"/>
    <w:rsid w:val="16605D91"/>
    <w:rsid w:val="16820EF9"/>
    <w:rsid w:val="16D04306"/>
    <w:rsid w:val="17C93F5A"/>
    <w:rsid w:val="18CC1C5C"/>
    <w:rsid w:val="190670DF"/>
    <w:rsid w:val="1D217543"/>
    <w:rsid w:val="20CE1D1E"/>
    <w:rsid w:val="216435EB"/>
    <w:rsid w:val="227746B0"/>
    <w:rsid w:val="23E16112"/>
    <w:rsid w:val="247575E5"/>
    <w:rsid w:val="266B518D"/>
    <w:rsid w:val="26F00A07"/>
    <w:rsid w:val="2749405A"/>
    <w:rsid w:val="2797133D"/>
    <w:rsid w:val="296E5857"/>
    <w:rsid w:val="29FD39F5"/>
    <w:rsid w:val="2C3B6377"/>
    <w:rsid w:val="2C9A73B4"/>
    <w:rsid w:val="2D9B65E7"/>
    <w:rsid w:val="2DC622C9"/>
    <w:rsid w:val="2E931BA8"/>
    <w:rsid w:val="2EE04F12"/>
    <w:rsid w:val="2F4B18BF"/>
    <w:rsid w:val="2FEF0ABB"/>
    <w:rsid w:val="30B838B0"/>
    <w:rsid w:val="32877802"/>
    <w:rsid w:val="32F51BC2"/>
    <w:rsid w:val="35213875"/>
    <w:rsid w:val="37A94EC3"/>
    <w:rsid w:val="39362B0B"/>
    <w:rsid w:val="3AF057F5"/>
    <w:rsid w:val="3D545F5A"/>
    <w:rsid w:val="3DBE3CBE"/>
    <w:rsid w:val="3E0B526E"/>
    <w:rsid w:val="3E260398"/>
    <w:rsid w:val="3E3A22D1"/>
    <w:rsid w:val="41200631"/>
    <w:rsid w:val="426C517F"/>
    <w:rsid w:val="434626F9"/>
    <w:rsid w:val="44173999"/>
    <w:rsid w:val="44C319FB"/>
    <w:rsid w:val="44E123DA"/>
    <w:rsid w:val="4520299F"/>
    <w:rsid w:val="454A1394"/>
    <w:rsid w:val="45A820F5"/>
    <w:rsid w:val="466411BA"/>
    <w:rsid w:val="46D24D87"/>
    <w:rsid w:val="484713ED"/>
    <w:rsid w:val="496E64E2"/>
    <w:rsid w:val="49BC3A34"/>
    <w:rsid w:val="4DED0341"/>
    <w:rsid w:val="4E601BA2"/>
    <w:rsid w:val="4FEE00D2"/>
    <w:rsid w:val="50C431DE"/>
    <w:rsid w:val="50FF001A"/>
    <w:rsid w:val="533150A6"/>
    <w:rsid w:val="53E534E0"/>
    <w:rsid w:val="544555FD"/>
    <w:rsid w:val="549A0DC5"/>
    <w:rsid w:val="55067F3A"/>
    <w:rsid w:val="55E96A02"/>
    <w:rsid w:val="571B599A"/>
    <w:rsid w:val="57775550"/>
    <w:rsid w:val="57F30409"/>
    <w:rsid w:val="5AB01EF9"/>
    <w:rsid w:val="5B4E6367"/>
    <w:rsid w:val="5B554966"/>
    <w:rsid w:val="5D4A598D"/>
    <w:rsid w:val="600357A2"/>
    <w:rsid w:val="615A4C9A"/>
    <w:rsid w:val="623A42B8"/>
    <w:rsid w:val="62D20EED"/>
    <w:rsid w:val="64C517D0"/>
    <w:rsid w:val="65155FF4"/>
    <w:rsid w:val="66D061AC"/>
    <w:rsid w:val="67696832"/>
    <w:rsid w:val="68BE281B"/>
    <w:rsid w:val="68F767F4"/>
    <w:rsid w:val="69473742"/>
    <w:rsid w:val="6A0945EB"/>
    <w:rsid w:val="6AA41204"/>
    <w:rsid w:val="6DA27004"/>
    <w:rsid w:val="6F1D4AA7"/>
    <w:rsid w:val="71360D19"/>
    <w:rsid w:val="732C3D80"/>
    <w:rsid w:val="73DB218A"/>
    <w:rsid w:val="73F56343"/>
    <w:rsid w:val="7404015F"/>
    <w:rsid w:val="76FF5541"/>
    <w:rsid w:val="77667740"/>
    <w:rsid w:val="782C1D90"/>
    <w:rsid w:val="7C9C690A"/>
    <w:rsid w:val="7F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pPr>
      <w:spacing w:after="0" w:line="240" w:lineRule="auto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szCs w:val="21"/>
    </w:rPr>
  </w:style>
  <w:style w:type="paragraph" w:customStyle="1" w:styleId="1">
    <w:name w:val="正文1"/>
    <w:qFormat/>
    <w:pPr>
      <w:spacing w:line="285" w:lineRule="exact"/>
    </w:pPr>
    <w:rPr>
      <w:rFonts w:ascii="NEU-BZ-S92" w:eastAsia="方正书宋_GBK" w:hAnsi="NEU-BZ-S92"/>
      <w:color w:val="000000"/>
      <w:sz w:val="19"/>
      <w:szCs w:val="2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pPr>
      <w:spacing w:after="0" w:line="240" w:lineRule="auto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szCs w:val="21"/>
    </w:rPr>
  </w:style>
  <w:style w:type="paragraph" w:customStyle="1" w:styleId="1">
    <w:name w:val="正文1"/>
    <w:qFormat/>
    <w:pPr>
      <w:spacing w:line="285" w:lineRule="exact"/>
    </w:pPr>
    <w:rPr>
      <w:rFonts w:ascii="NEU-BZ-S92" w:eastAsia="方正书宋_GBK" w:hAnsi="NEU-BZ-S92"/>
      <w:color w:val="000000"/>
      <w:sz w:val="19"/>
      <w:szCs w:val="2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2021-09-06T01:43:00Z</dcterms:created>
  <dcterms:modified xsi:type="dcterms:W3CDTF">2022-04-25T06:47:00Z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4E094DD4D17741B6A3B2612617659A8A</vt:lpwstr>
  </property>
</Properties>
</file>