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7D8" w:rsidRPr="007867D8" w:rsidRDefault="007867D8" w:rsidP="007867D8">
      <w:pPr>
        <w:widowControl/>
        <w:shd w:val="clear" w:color="auto" w:fill="FFFFFF"/>
        <w:spacing w:after="210"/>
        <w:jc w:val="left"/>
        <w:outlineLvl w:val="0"/>
        <w:rPr>
          <w:rFonts w:ascii="Microsoft YaHei UI" w:eastAsia="Microsoft YaHei UI" w:hAnsi="Microsoft YaHei UI" w:cs="宋体"/>
          <w:b/>
          <w:bCs/>
          <w:color w:val="222222"/>
          <w:spacing w:val="8"/>
          <w:kern w:val="36"/>
          <w:sz w:val="33"/>
          <w:szCs w:val="33"/>
        </w:rPr>
      </w:pPr>
      <w:bookmarkStart w:id="0" w:name="_GoBack"/>
      <w:r w:rsidRPr="007867D8">
        <w:rPr>
          <w:rFonts w:ascii="Microsoft YaHei UI" w:eastAsia="Microsoft YaHei UI" w:hAnsi="Microsoft YaHei UI" w:cs="宋体" w:hint="eastAsia"/>
          <w:b/>
          <w:bCs/>
          <w:color w:val="222222"/>
          <w:spacing w:val="8"/>
          <w:kern w:val="36"/>
          <w:sz w:val="33"/>
          <w:szCs w:val="33"/>
        </w:rPr>
        <w:t>高考倒计时48天，这些才是提升关键</w:t>
      </w:r>
      <w:bookmarkEnd w:id="0"/>
    </w:p>
    <w:p w:rsidR="007867D8" w:rsidRPr="007867D8" w:rsidRDefault="007867D8" w:rsidP="007867D8">
      <w:pPr>
        <w:widowControl/>
        <w:ind w:left="75" w:right="75"/>
        <w:jc w:val="left"/>
        <w:rPr>
          <w:rFonts w:ascii="宋体" w:eastAsia="宋体" w:hAnsi="宋体" w:cs="宋体"/>
          <w:kern w:val="0"/>
          <w:sz w:val="24"/>
          <w:szCs w:val="24"/>
        </w:rPr>
      </w:pPr>
      <w:r w:rsidRPr="007867D8">
        <w:rPr>
          <w:rFonts w:ascii="微软雅黑" w:eastAsia="微软雅黑" w:hAnsi="微软雅黑" w:cs="宋体" w:hint="eastAsia"/>
          <w:b/>
          <w:bCs/>
          <w:color w:val="C00000"/>
          <w:spacing w:val="30"/>
          <w:kern w:val="0"/>
          <w:sz w:val="33"/>
          <w:szCs w:val="33"/>
        </w:rPr>
        <w:t>高考</w:t>
      </w:r>
      <w:proofErr w:type="gramStart"/>
      <w:r w:rsidRPr="007867D8">
        <w:rPr>
          <w:rFonts w:ascii="微软雅黑" w:eastAsia="微软雅黑" w:hAnsi="微软雅黑" w:cs="宋体" w:hint="eastAsia"/>
          <w:b/>
          <w:bCs/>
          <w:color w:val="C00000"/>
          <w:spacing w:val="30"/>
          <w:kern w:val="0"/>
          <w:sz w:val="33"/>
          <w:szCs w:val="33"/>
        </w:rPr>
        <w:t>理综提升</w:t>
      </w:r>
      <w:proofErr w:type="gramEnd"/>
      <w:r w:rsidRPr="007867D8">
        <w:rPr>
          <w:rFonts w:ascii="微软雅黑" w:eastAsia="微软雅黑" w:hAnsi="微软雅黑" w:cs="宋体" w:hint="eastAsia"/>
          <w:b/>
          <w:bCs/>
          <w:color w:val="C00000"/>
          <w:spacing w:val="30"/>
          <w:kern w:val="0"/>
          <w:sz w:val="33"/>
          <w:szCs w:val="33"/>
        </w:rPr>
        <w:t>关键</w:t>
      </w:r>
    </w:p>
    <w:p w:rsidR="007867D8" w:rsidRPr="007867D8" w:rsidRDefault="007867D8" w:rsidP="007867D8">
      <w:pPr>
        <w:widowControl/>
        <w:jc w:val="left"/>
        <w:rPr>
          <w:rFonts w:ascii="宋体" w:eastAsia="宋体" w:hAnsi="宋体" w:cs="宋体"/>
          <w:kern w:val="0"/>
          <w:sz w:val="24"/>
          <w:szCs w:val="24"/>
        </w:rPr>
      </w:pPr>
      <w:r w:rsidRPr="007867D8">
        <w:rPr>
          <w:rFonts w:ascii="宋体" w:eastAsia="宋体" w:hAnsi="宋体" w:cs="宋体"/>
          <w:kern w:val="0"/>
          <w:sz w:val="24"/>
          <w:szCs w:val="24"/>
        </w:rPr>
        <w:br/>
      </w:r>
    </w:p>
    <w:p w:rsidR="007867D8" w:rsidRPr="007867D8" w:rsidRDefault="007867D8" w:rsidP="007867D8">
      <w:pPr>
        <w:widowControl/>
        <w:spacing w:line="288" w:lineRule="atLeast"/>
        <w:jc w:val="center"/>
        <w:rPr>
          <w:rFonts w:ascii="宋体" w:eastAsia="宋体" w:hAnsi="宋体" w:cs="宋体"/>
          <w:kern w:val="0"/>
          <w:sz w:val="24"/>
          <w:szCs w:val="24"/>
        </w:rPr>
      </w:pPr>
    </w:p>
    <w:p w:rsidR="007867D8" w:rsidRPr="007867D8" w:rsidRDefault="007867D8" w:rsidP="007867D8">
      <w:pPr>
        <w:widowControl/>
        <w:jc w:val="left"/>
        <w:rPr>
          <w:rFonts w:ascii="宋体" w:eastAsia="宋体" w:hAnsi="宋体" w:cs="宋体"/>
          <w:kern w:val="0"/>
          <w:sz w:val="24"/>
          <w:szCs w:val="24"/>
        </w:rPr>
      </w:pPr>
      <w:r w:rsidRPr="007867D8">
        <w:rPr>
          <w:rFonts w:ascii="宋体" w:eastAsia="宋体" w:hAnsi="宋体" w:cs="宋体"/>
          <w:kern w:val="0"/>
          <w:sz w:val="24"/>
          <w:szCs w:val="24"/>
        </w:rPr>
        <w:br/>
      </w:r>
      <w:r w:rsidRPr="007867D8">
        <w:rPr>
          <w:rFonts w:ascii="宋体" w:eastAsia="宋体" w:hAnsi="宋体" w:cs="宋体"/>
          <w:b/>
          <w:bCs/>
          <w:kern w:val="0"/>
          <w:sz w:val="24"/>
          <w:szCs w:val="24"/>
        </w:rPr>
        <w:t>01</w:t>
      </w:r>
      <w:r w:rsidRPr="007867D8">
        <w:rPr>
          <w:rFonts w:ascii="宋体" w:eastAsia="宋体" w:hAnsi="宋体" w:cs="宋体"/>
          <w:kern w:val="0"/>
          <w:sz w:val="24"/>
          <w:szCs w:val="24"/>
        </w:rPr>
        <w:t>关于物理：学会总结</w:t>
      </w:r>
      <w:r w:rsidRPr="007867D8">
        <w:rPr>
          <w:rFonts w:ascii="宋体" w:eastAsia="宋体" w:hAnsi="宋体" w:cs="宋体"/>
          <w:kern w:val="0"/>
          <w:sz w:val="24"/>
          <w:szCs w:val="24"/>
        </w:rPr>
        <w:br/>
      </w:r>
    </w:p>
    <w:p w:rsidR="007867D8" w:rsidRPr="007867D8" w:rsidRDefault="007867D8" w:rsidP="007867D8">
      <w:pPr>
        <w:widowControl/>
        <w:jc w:val="left"/>
        <w:rPr>
          <w:rFonts w:ascii="宋体" w:eastAsia="宋体" w:hAnsi="宋体" w:cs="宋体"/>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color w:val="0C0C0C"/>
          <w:spacing w:val="8"/>
          <w:kern w:val="0"/>
          <w:sz w:val="24"/>
          <w:szCs w:val="24"/>
        </w:rPr>
      </w:pPr>
      <w:r w:rsidRPr="007867D8">
        <w:rPr>
          <w:rFonts w:ascii="微软雅黑" w:eastAsia="微软雅黑" w:hAnsi="微软雅黑" w:cs="宋体" w:hint="eastAsia"/>
          <w:color w:val="0C0C0C"/>
          <w:spacing w:val="30"/>
          <w:kern w:val="0"/>
          <w:sz w:val="24"/>
          <w:szCs w:val="24"/>
        </w:rPr>
        <w:t>物理学号的前提是你一定要学会总结!总结什么呢?</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1.力学，电学模版都会涉及的定理和公式，你要通过答案和解析给汇总出来，这些都是你必须背的。</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2.电学以定理为主，计算为辅。你也同样需要总结都有什么题型。定理：螺旋测位器，游标卡尺，如何测量。</w:t>
      </w:r>
      <w:proofErr w:type="gramStart"/>
      <w:r w:rsidRPr="007867D8">
        <w:rPr>
          <w:rFonts w:ascii="微软雅黑" w:eastAsia="微软雅黑" w:hAnsi="微软雅黑" w:cs="宋体" w:hint="eastAsia"/>
          <w:color w:val="0C0C0C"/>
          <w:spacing w:val="30"/>
          <w:kern w:val="0"/>
          <w:sz w:val="24"/>
          <w:szCs w:val="24"/>
        </w:rPr>
        <w:t>这个都是</w:t>
      </w:r>
      <w:proofErr w:type="gramEnd"/>
      <w:r w:rsidRPr="007867D8">
        <w:rPr>
          <w:rFonts w:ascii="微软雅黑" w:eastAsia="微软雅黑" w:hAnsi="微软雅黑" w:cs="宋体" w:hint="eastAsia"/>
          <w:color w:val="0C0C0C"/>
          <w:spacing w:val="30"/>
          <w:kern w:val="0"/>
          <w:sz w:val="24"/>
          <w:szCs w:val="24"/>
        </w:rPr>
        <w:t>要死背的。常考类型：测电阻(定值&amp;半导体)，改装电表。题型又通常有：</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(1)画电路图：这就需要你做题，把常见电路图画出来，同时需要判断内接外接，又有多种方法，这些在常见练习册上都有详细讲解，学</w:t>
      </w:r>
      <w:proofErr w:type="gramStart"/>
      <w:r w:rsidRPr="007867D8">
        <w:rPr>
          <w:rFonts w:ascii="微软雅黑" w:eastAsia="微软雅黑" w:hAnsi="微软雅黑" w:cs="宋体" w:hint="eastAsia"/>
          <w:color w:val="0C0C0C"/>
          <w:spacing w:val="30"/>
          <w:kern w:val="0"/>
          <w:sz w:val="24"/>
          <w:szCs w:val="24"/>
        </w:rPr>
        <w:t>姐只是</w:t>
      </w:r>
      <w:proofErr w:type="gramEnd"/>
      <w:r w:rsidRPr="007867D8">
        <w:rPr>
          <w:rFonts w:ascii="微软雅黑" w:eastAsia="微软雅黑" w:hAnsi="微软雅黑" w:cs="宋体" w:hint="eastAsia"/>
          <w:color w:val="0C0C0C"/>
          <w:spacing w:val="30"/>
          <w:kern w:val="0"/>
          <w:sz w:val="24"/>
          <w:szCs w:val="24"/>
        </w:rPr>
        <w:t>给你们提供如何总结的具体大纲，实践时照着我的大纲来即可;</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(2)研究坐标来判断电阻/电源内阻/G表内阻，和电动势大小。这就需要观察横纵坐标，原点，交点，延长线交点等等。不断做题中寻找读图的规律。</w:t>
      </w:r>
    </w:p>
    <w:p w:rsidR="007867D8" w:rsidRPr="007867D8" w:rsidRDefault="007867D8" w:rsidP="007867D8">
      <w:pPr>
        <w:widowControl/>
        <w:shd w:val="clear" w:color="auto" w:fill="FFFFFF"/>
        <w:rPr>
          <w:rFonts w:ascii="Microsoft YaHei UI" w:eastAsia="Microsoft YaHei UI" w:hAnsi="Microsoft YaHei UI" w:cs="宋体"/>
          <w:color w:val="0C0C0C"/>
          <w:spacing w:val="8"/>
          <w:kern w:val="0"/>
          <w:sz w:val="26"/>
          <w:szCs w:val="26"/>
        </w:rPr>
      </w:pPr>
      <w:r w:rsidRPr="007867D8">
        <w:rPr>
          <w:rFonts w:ascii="Microsoft YaHei UI" w:eastAsia="Microsoft YaHei UI" w:hAnsi="Microsoft YaHei UI" w:cs="宋体" w:hint="eastAsia"/>
          <w:color w:val="0C0C0C"/>
          <w:spacing w:val="8"/>
          <w:kern w:val="0"/>
          <w:sz w:val="26"/>
          <w:szCs w:val="26"/>
        </w:rPr>
        <w:br/>
      </w:r>
    </w:p>
    <w:p w:rsidR="007867D8" w:rsidRPr="007867D8" w:rsidRDefault="007867D8" w:rsidP="007867D8">
      <w:pPr>
        <w:widowControl/>
        <w:jc w:val="left"/>
        <w:rPr>
          <w:rFonts w:ascii="宋体" w:eastAsia="宋体" w:hAnsi="宋体" w:cs="宋体" w:hint="eastAsia"/>
          <w:kern w:val="0"/>
          <w:sz w:val="24"/>
          <w:szCs w:val="24"/>
        </w:rPr>
      </w:pPr>
      <w:r w:rsidRPr="007867D8">
        <w:rPr>
          <w:rFonts w:ascii="宋体" w:eastAsia="宋体" w:hAnsi="宋体" w:cs="宋体"/>
          <w:b/>
          <w:bCs/>
          <w:kern w:val="0"/>
          <w:sz w:val="24"/>
          <w:szCs w:val="24"/>
        </w:rPr>
        <w:lastRenderedPageBreak/>
        <w:t>02</w:t>
      </w:r>
      <w:r w:rsidRPr="007867D8">
        <w:rPr>
          <w:rFonts w:ascii="宋体" w:eastAsia="宋体" w:hAnsi="宋体" w:cs="宋体"/>
          <w:kern w:val="0"/>
          <w:sz w:val="24"/>
          <w:szCs w:val="24"/>
        </w:rPr>
        <w:t>关于化学：加强练习</w:t>
      </w:r>
      <w:r w:rsidRPr="007867D8">
        <w:rPr>
          <w:rFonts w:ascii="宋体" w:eastAsia="宋体" w:hAnsi="宋体" w:cs="宋体"/>
          <w:kern w:val="0"/>
          <w:sz w:val="24"/>
          <w:szCs w:val="24"/>
        </w:rPr>
        <w:br/>
      </w:r>
    </w:p>
    <w:p w:rsidR="007867D8" w:rsidRPr="007867D8" w:rsidRDefault="007867D8" w:rsidP="007867D8">
      <w:pPr>
        <w:widowControl/>
        <w:shd w:val="clear" w:color="auto" w:fill="FFFFFF"/>
        <w:rPr>
          <w:rFonts w:ascii="Microsoft YaHei UI" w:eastAsia="Microsoft YaHei UI" w:hAnsi="Microsoft YaHei UI" w:cs="宋体"/>
          <w:color w:val="0C0C0C"/>
          <w:spacing w:val="8"/>
          <w:kern w:val="0"/>
          <w:sz w:val="26"/>
          <w:szCs w:val="26"/>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我认为化学这一</w:t>
      </w:r>
      <w:proofErr w:type="gramStart"/>
      <w:r w:rsidRPr="007867D8">
        <w:rPr>
          <w:rFonts w:ascii="微软雅黑" w:eastAsia="微软雅黑" w:hAnsi="微软雅黑" w:cs="宋体" w:hint="eastAsia"/>
          <w:color w:val="0C0C0C"/>
          <w:spacing w:val="30"/>
          <w:kern w:val="0"/>
          <w:sz w:val="24"/>
          <w:szCs w:val="24"/>
        </w:rPr>
        <w:t>科提高</w:t>
      </w:r>
      <w:proofErr w:type="gramEnd"/>
      <w:r w:rsidRPr="007867D8">
        <w:rPr>
          <w:rFonts w:ascii="微软雅黑" w:eastAsia="微软雅黑" w:hAnsi="微软雅黑" w:cs="宋体" w:hint="eastAsia"/>
          <w:color w:val="0C0C0C"/>
          <w:spacing w:val="30"/>
          <w:kern w:val="0"/>
          <w:sz w:val="24"/>
          <w:szCs w:val="24"/>
        </w:rPr>
        <w:t>的必要过程就是总结，你要明白它常考什么，然后不断练习，熟练解题方法!</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1.基础知识填空要记住：书上会有填空的地方，你不需要背着写，你只需要照着学校或自己买的</w:t>
      </w:r>
      <w:proofErr w:type="gramStart"/>
      <w:r w:rsidRPr="007867D8">
        <w:rPr>
          <w:rFonts w:ascii="微软雅黑" w:eastAsia="微软雅黑" w:hAnsi="微软雅黑" w:cs="宋体" w:hint="eastAsia"/>
          <w:color w:val="0C0C0C"/>
          <w:spacing w:val="30"/>
          <w:kern w:val="0"/>
          <w:sz w:val="24"/>
          <w:szCs w:val="24"/>
        </w:rPr>
        <w:t>书答案</w:t>
      </w:r>
      <w:proofErr w:type="gramEnd"/>
      <w:r w:rsidRPr="007867D8">
        <w:rPr>
          <w:rFonts w:ascii="微软雅黑" w:eastAsia="微软雅黑" w:hAnsi="微软雅黑" w:cs="宋体" w:hint="eastAsia"/>
          <w:color w:val="0C0C0C"/>
          <w:spacing w:val="30"/>
          <w:kern w:val="0"/>
          <w:sz w:val="24"/>
          <w:szCs w:val="24"/>
        </w:rPr>
        <w:t>抄上，然后在自己有些陌生的地方用红笔</w:t>
      </w:r>
      <w:proofErr w:type="gramStart"/>
      <w:r w:rsidRPr="007867D8">
        <w:rPr>
          <w:rFonts w:ascii="微软雅黑" w:eastAsia="微软雅黑" w:hAnsi="微软雅黑" w:cs="宋体" w:hint="eastAsia"/>
          <w:color w:val="0C0C0C"/>
          <w:spacing w:val="30"/>
          <w:kern w:val="0"/>
          <w:sz w:val="24"/>
          <w:szCs w:val="24"/>
        </w:rPr>
        <w:t>勾</w:t>
      </w:r>
      <w:proofErr w:type="gramEnd"/>
      <w:r w:rsidRPr="007867D8">
        <w:rPr>
          <w:rFonts w:ascii="微软雅黑" w:eastAsia="微软雅黑" w:hAnsi="微软雅黑" w:cs="宋体" w:hint="eastAsia"/>
          <w:color w:val="0C0C0C"/>
          <w:spacing w:val="30"/>
          <w:kern w:val="0"/>
          <w:sz w:val="24"/>
          <w:szCs w:val="24"/>
        </w:rPr>
        <w:t>出来，记在本子上都可以。本来明白的不需要死背，重点是自己不熟悉的地方!</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2.题型(选择)：题你一定要做，化学的特点就是各种各样的奇葩元素物质用你学过的知识点像你介绍然后推测性质等，所以你一定要做够足够的题(比物理，生物更多)。每章，你都会有极其不熟练的题，一般是选择计算题居多，这个时候你可以把它剪裁或抄到一个本子上，仔细研究解析的方法。</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3.大题：大题是个</w:t>
      </w:r>
      <w:proofErr w:type="gramStart"/>
      <w:r w:rsidRPr="007867D8">
        <w:rPr>
          <w:rFonts w:ascii="微软雅黑" w:eastAsia="微软雅黑" w:hAnsi="微软雅黑" w:cs="宋体" w:hint="eastAsia"/>
          <w:color w:val="0C0C0C"/>
          <w:spacing w:val="30"/>
          <w:kern w:val="0"/>
          <w:sz w:val="24"/>
          <w:szCs w:val="24"/>
        </w:rPr>
        <w:t>很综合</w:t>
      </w:r>
      <w:proofErr w:type="gramEnd"/>
      <w:r w:rsidRPr="007867D8">
        <w:rPr>
          <w:rFonts w:ascii="微软雅黑" w:eastAsia="微软雅黑" w:hAnsi="微软雅黑" w:cs="宋体" w:hint="eastAsia"/>
          <w:color w:val="0C0C0C"/>
          <w:spacing w:val="30"/>
          <w:kern w:val="0"/>
          <w:sz w:val="24"/>
          <w:szCs w:val="24"/>
        </w:rPr>
        <w:t>的题型，建议要着重关注这几类：推断题，化学(水解)平衡题，电解(燃料)电池，实验(有机&amp;无机)即可。这是高考最常见的题型，平常考试也会设计这些题型，大家在这几个大题方面引起重视。</w:t>
      </w:r>
    </w:p>
    <w:p w:rsidR="007867D8" w:rsidRPr="007867D8" w:rsidRDefault="007867D8" w:rsidP="007867D8">
      <w:pPr>
        <w:widowControl/>
        <w:shd w:val="clear" w:color="auto" w:fill="FFFFFF"/>
        <w:rPr>
          <w:rFonts w:ascii="Microsoft YaHei UI" w:eastAsia="Microsoft YaHei UI" w:hAnsi="Microsoft YaHei UI" w:cs="宋体" w:hint="eastAsia"/>
          <w:color w:val="0C0C0C"/>
          <w:spacing w:val="8"/>
          <w:kern w:val="0"/>
          <w:sz w:val="26"/>
          <w:szCs w:val="26"/>
        </w:rPr>
      </w:pPr>
    </w:p>
    <w:p w:rsidR="007867D8" w:rsidRPr="007867D8" w:rsidRDefault="007867D8" w:rsidP="007867D8">
      <w:pPr>
        <w:widowControl/>
        <w:jc w:val="left"/>
        <w:rPr>
          <w:rFonts w:ascii="宋体" w:eastAsia="宋体" w:hAnsi="宋体" w:cs="宋体" w:hint="eastAsia"/>
          <w:kern w:val="0"/>
          <w:sz w:val="24"/>
          <w:szCs w:val="24"/>
        </w:rPr>
      </w:pPr>
      <w:r w:rsidRPr="007867D8">
        <w:rPr>
          <w:rFonts w:ascii="宋体" w:eastAsia="宋体" w:hAnsi="宋体" w:cs="宋体"/>
          <w:b/>
          <w:bCs/>
          <w:kern w:val="0"/>
          <w:sz w:val="24"/>
          <w:szCs w:val="24"/>
        </w:rPr>
        <w:t>03</w:t>
      </w:r>
      <w:r w:rsidRPr="007867D8">
        <w:rPr>
          <w:rFonts w:ascii="宋体" w:eastAsia="宋体" w:hAnsi="宋体" w:cs="宋体"/>
          <w:kern w:val="0"/>
          <w:sz w:val="24"/>
          <w:szCs w:val="24"/>
        </w:rPr>
        <w:t>关于生物：针对练习</w:t>
      </w:r>
      <w:r w:rsidRPr="007867D8">
        <w:rPr>
          <w:rFonts w:ascii="宋体" w:eastAsia="宋体" w:hAnsi="宋体" w:cs="宋体"/>
          <w:kern w:val="0"/>
          <w:sz w:val="24"/>
          <w:szCs w:val="24"/>
        </w:rPr>
        <w:br/>
      </w:r>
    </w:p>
    <w:p w:rsidR="007867D8" w:rsidRPr="007867D8" w:rsidRDefault="007867D8" w:rsidP="007867D8">
      <w:pPr>
        <w:widowControl/>
        <w:shd w:val="clear" w:color="auto" w:fill="FFFFFF"/>
        <w:rPr>
          <w:rFonts w:ascii="Microsoft YaHei UI" w:eastAsia="Microsoft YaHei UI" w:hAnsi="Microsoft YaHei UI" w:cs="宋体"/>
          <w:color w:val="0C0C0C"/>
          <w:spacing w:val="8"/>
          <w:kern w:val="0"/>
          <w:sz w:val="26"/>
          <w:szCs w:val="26"/>
        </w:rPr>
      </w:pPr>
    </w:p>
    <w:p w:rsidR="007867D8" w:rsidRPr="007867D8" w:rsidRDefault="007867D8" w:rsidP="007867D8">
      <w:pPr>
        <w:widowControl/>
        <w:shd w:val="clear" w:color="auto" w:fill="FFFFFF"/>
        <w:ind w:left="75" w:right="75"/>
        <w:rPr>
          <w:rFonts w:ascii="Microsoft YaHei UI" w:eastAsia="Microsoft YaHei UI" w:hAnsi="Microsoft YaHei UI" w:cs="宋体" w:hint="eastAsia"/>
          <w:color w:val="0C0C0C"/>
          <w:spacing w:val="8"/>
          <w:kern w:val="0"/>
          <w:sz w:val="26"/>
          <w:szCs w:val="26"/>
        </w:rPr>
      </w:pPr>
      <w:r w:rsidRPr="007867D8">
        <w:rPr>
          <w:rFonts w:ascii="Microsoft YaHei UI" w:eastAsia="Microsoft YaHei UI" w:hAnsi="Microsoft YaHei UI" w:cs="宋体" w:hint="eastAsia"/>
          <w:color w:val="0C0C0C"/>
          <w:spacing w:val="30"/>
          <w:kern w:val="0"/>
          <w:sz w:val="26"/>
          <w:szCs w:val="26"/>
        </w:rPr>
        <w:t>1.</w:t>
      </w:r>
      <w:r w:rsidRPr="007867D8">
        <w:rPr>
          <w:rFonts w:ascii="微软雅黑" w:eastAsia="微软雅黑" w:hAnsi="微软雅黑" w:cs="宋体" w:hint="eastAsia"/>
          <w:color w:val="0C0C0C"/>
          <w:spacing w:val="30"/>
          <w:kern w:val="0"/>
          <w:sz w:val="24"/>
          <w:szCs w:val="24"/>
        </w:rPr>
        <w:t>抓考点：关注必考部分四道大题知识点</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依据以往的出题规律，必考部分四道大题涉及的知识点：</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a.遗传规律(必考)b.</w:t>
      </w:r>
      <w:proofErr w:type="gramStart"/>
      <w:r w:rsidRPr="007867D8">
        <w:rPr>
          <w:rFonts w:ascii="微软雅黑" w:eastAsia="微软雅黑" w:hAnsi="微软雅黑" w:cs="宋体" w:hint="eastAsia"/>
          <w:color w:val="0C0C0C"/>
          <w:spacing w:val="30"/>
          <w:kern w:val="0"/>
          <w:sz w:val="24"/>
          <w:szCs w:val="24"/>
        </w:rPr>
        <w:t>命活动</w:t>
      </w:r>
      <w:proofErr w:type="gramEnd"/>
      <w:r w:rsidRPr="007867D8">
        <w:rPr>
          <w:rFonts w:ascii="微软雅黑" w:eastAsia="微软雅黑" w:hAnsi="微软雅黑" w:cs="宋体" w:hint="eastAsia"/>
          <w:color w:val="0C0C0C"/>
          <w:spacing w:val="30"/>
          <w:kern w:val="0"/>
          <w:sz w:val="24"/>
          <w:szCs w:val="24"/>
        </w:rPr>
        <w:t>调节c.种群、群落、生态系统综合题d.光合作用与呼吸作用</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2.选题：活用近年高考题摒弃“偏难怪”题</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目前，市场上关于高三综合模拟训练题非常多，但由于现在全国有多个版本的教材，试题方向性也多有不同。然而，有一些模拟题为了吸引学生购买，经常弄一些“偏难怪”的习题，这不仅在方向上误导学生，还会损害学生的自信心。建议不要抠“偏难怪”的试题，而应用好近几年的高考题，因为高考题都是科学的、规范的，并且具有一定的方向性，能很好地体现近几年高考出题方向及重点。</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3.做题：找准错题原因大题要多分析题干</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微软雅黑" w:eastAsia="微软雅黑" w:hAnsi="微软雅黑" w:cs="宋体" w:hint="eastAsia"/>
          <w:color w:val="0C0C0C"/>
          <w:spacing w:val="8"/>
          <w:kern w:val="0"/>
          <w:sz w:val="24"/>
          <w:szCs w:val="24"/>
        </w:rPr>
      </w:pPr>
      <w:r w:rsidRPr="007867D8">
        <w:rPr>
          <w:rFonts w:ascii="微软雅黑" w:eastAsia="微软雅黑" w:hAnsi="微软雅黑" w:cs="宋体" w:hint="eastAsia"/>
          <w:color w:val="0C0C0C"/>
          <w:spacing w:val="30"/>
          <w:kern w:val="0"/>
          <w:sz w:val="24"/>
          <w:szCs w:val="24"/>
        </w:rPr>
        <w:t>平时做题要研究习题考查的知识点，对于选择题的错误选项，要知道它究竟错在哪里，怎么改正才能正确。如不能改正则说明你在这个知识点上是存在“漏洞”的，要迅速补上。</w:t>
      </w:r>
    </w:p>
    <w:p w:rsidR="007867D8" w:rsidRPr="007867D8" w:rsidRDefault="007867D8" w:rsidP="007867D8">
      <w:pPr>
        <w:widowControl/>
        <w:shd w:val="clear" w:color="auto" w:fill="FFFFFF"/>
        <w:spacing w:line="420" w:lineRule="atLeast"/>
        <w:rPr>
          <w:rFonts w:ascii="微软雅黑" w:eastAsia="微软雅黑" w:hAnsi="微软雅黑" w:cs="宋体" w:hint="eastAsia"/>
          <w:color w:val="0C0C0C"/>
          <w:spacing w:val="8"/>
          <w:kern w:val="0"/>
          <w:sz w:val="24"/>
          <w:szCs w:val="24"/>
        </w:rPr>
      </w:pPr>
    </w:p>
    <w:p w:rsidR="007867D8" w:rsidRPr="007867D8" w:rsidRDefault="007867D8" w:rsidP="007867D8">
      <w:pPr>
        <w:widowControl/>
        <w:shd w:val="clear" w:color="auto" w:fill="FFFFFF"/>
        <w:spacing w:line="420" w:lineRule="atLeast"/>
        <w:ind w:left="75" w:right="75"/>
        <w:rPr>
          <w:rFonts w:ascii="Microsoft YaHei UI" w:eastAsia="Microsoft YaHei UI" w:hAnsi="Microsoft YaHei UI" w:cs="宋体" w:hint="eastAsia"/>
          <w:color w:val="0C0C0C"/>
          <w:spacing w:val="8"/>
          <w:kern w:val="0"/>
          <w:sz w:val="26"/>
          <w:szCs w:val="26"/>
        </w:rPr>
      </w:pPr>
      <w:r w:rsidRPr="007867D8">
        <w:rPr>
          <w:rFonts w:ascii="微软雅黑" w:eastAsia="微软雅黑" w:hAnsi="微软雅黑" w:cs="宋体" w:hint="eastAsia"/>
          <w:color w:val="0C0C0C"/>
          <w:spacing w:val="30"/>
          <w:kern w:val="0"/>
          <w:sz w:val="24"/>
          <w:szCs w:val="24"/>
        </w:rPr>
        <w:t>在做大题时要注意对题干的分析，审题不要怕耽误时间，应反复多读几遍，把相关的信息点画在题上。多思考、多琢磨，只有这样才能充分挖掘关键</w:t>
      </w:r>
      <w:r w:rsidRPr="007867D8">
        <w:rPr>
          <w:rFonts w:ascii="微软雅黑" w:eastAsia="微软雅黑" w:hAnsi="微软雅黑" w:cs="宋体" w:hint="eastAsia"/>
          <w:color w:val="0C0C0C"/>
          <w:spacing w:val="30"/>
          <w:kern w:val="0"/>
          <w:sz w:val="24"/>
          <w:szCs w:val="24"/>
        </w:rPr>
        <w:lastRenderedPageBreak/>
        <w:t>信息及隐含信息，找准切入点答题。复习一定要紧跟学校课堂的节奏，在此基础上结合个人的实际情况有所侧重，才能达到最佳效率。</w:t>
      </w:r>
    </w:p>
    <w:p w:rsidR="008C5B03" w:rsidRPr="007867D8" w:rsidRDefault="008C5B03"/>
    <w:sectPr w:rsidR="008C5B03" w:rsidRPr="007867D8" w:rsidSect="004A684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D8"/>
    <w:rsid w:val="004A6844"/>
    <w:rsid w:val="007867D8"/>
    <w:rsid w:val="008C5B03"/>
    <w:rsid w:val="00F6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F69DA-9708-4B11-AABE-F949D6C9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867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7D8"/>
    <w:rPr>
      <w:rFonts w:ascii="宋体" w:eastAsia="宋体" w:hAnsi="宋体" w:cs="宋体"/>
      <w:b/>
      <w:bCs/>
      <w:kern w:val="36"/>
      <w:sz w:val="48"/>
      <w:szCs w:val="48"/>
    </w:rPr>
  </w:style>
  <w:style w:type="paragraph" w:styleId="a3">
    <w:name w:val="Normal (Web)"/>
    <w:basedOn w:val="a"/>
    <w:uiPriority w:val="99"/>
    <w:semiHidden/>
    <w:unhideWhenUsed/>
    <w:rsid w:val="007867D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6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01116">
      <w:bodyDiv w:val="1"/>
      <w:marLeft w:val="0"/>
      <w:marRight w:val="0"/>
      <w:marTop w:val="0"/>
      <w:marBottom w:val="0"/>
      <w:divBdr>
        <w:top w:val="none" w:sz="0" w:space="0" w:color="auto"/>
        <w:left w:val="none" w:sz="0" w:space="0" w:color="auto"/>
        <w:bottom w:val="none" w:sz="0" w:space="0" w:color="auto"/>
        <w:right w:val="none" w:sz="0" w:space="0" w:color="auto"/>
      </w:divBdr>
    </w:div>
    <w:div w:id="1545291981">
      <w:bodyDiv w:val="1"/>
      <w:marLeft w:val="0"/>
      <w:marRight w:val="0"/>
      <w:marTop w:val="0"/>
      <w:marBottom w:val="0"/>
      <w:divBdr>
        <w:top w:val="none" w:sz="0" w:space="0" w:color="auto"/>
        <w:left w:val="none" w:sz="0" w:space="0" w:color="auto"/>
        <w:bottom w:val="none" w:sz="0" w:space="0" w:color="auto"/>
        <w:right w:val="none" w:sz="0" w:space="0" w:color="auto"/>
      </w:divBdr>
    </w:div>
    <w:div w:id="18362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2022-04-29T09:07:00Z</dcterms:created>
  <dcterms:modified xsi:type="dcterms:W3CDTF">2022-04-29T09:09:00Z</dcterms:modified>
</cp:coreProperties>
</file>