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30AA" w14:textId="77777777" w:rsidR="008230B3" w:rsidRDefault="008230B3" w:rsidP="008230B3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真假香</w:t>
      </w:r>
      <w:proofErr w:type="gramStart"/>
      <w:r>
        <w:rPr>
          <w:rFonts w:ascii="微软雅黑" w:eastAsia="微软雅黑" w:hAnsi="微软雅黑" w:hint="eastAsia"/>
          <w:color w:val="3D55A7"/>
          <w:sz w:val="33"/>
          <w:szCs w:val="33"/>
        </w:rPr>
        <w:t>苹</w:t>
      </w:r>
      <w:proofErr w:type="gramEnd"/>
      <w:r>
        <w:rPr>
          <w:rFonts w:ascii="微软雅黑" w:eastAsia="微软雅黑" w:hAnsi="微软雅黑" w:hint="eastAsia"/>
          <w:color w:val="3D55A7"/>
          <w:sz w:val="33"/>
          <w:szCs w:val="33"/>
        </w:rPr>
        <w:t>婆</w:t>
      </w:r>
    </w:p>
    <w:p w14:paraId="74615BA6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</w:rPr>
      </w:pPr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地道的</w:t>
      </w:r>
      <w:proofErr w:type="gramStart"/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婆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5605EDEF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清明前后，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婆（</w:t>
      </w:r>
      <w:r>
        <w:rPr>
          <w:rFonts w:hint="eastAsia"/>
          <w:i/>
          <w:iCs/>
          <w:color w:val="444444"/>
          <w:sz w:val="21"/>
          <w:szCs w:val="21"/>
          <w:bdr w:val="none" w:sz="0" w:space="0" w:color="auto" w:frame="1"/>
        </w:rPr>
        <w:t>Sterculia  </w:t>
      </w:r>
      <w:proofErr w:type="spellStart"/>
      <w:r>
        <w:rPr>
          <w:rFonts w:hint="eastAsia"/>
          <w:i/>
          <w:iCs/>
          <w:color w:val="444444"/>
          <w:sz w:val="21"/>
          <w:szCs w:val="21"/>
          <w:bdr w:val="none" w:sz="0" w:space="0" w:color="auto" w:frame="1"/>
        </w:rPr>
        <w:t>monosperma</w:t>
      </w:r>
      <w:proofErr w:type="spell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）一串串细碎的小花挂在枝繁叶茂的树梢，蔚为壮观。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形似圆锥的花序上着生数朵小花，雌雄同株异花。花梗远比花长，花萼钟状，5裂片在顶端含蓄地合上，花萼初时乳白色，后转为淡红色，形若巧夺天工的艺术品小灯笼，精致典雅。一阵风吹来，小花洋洋洒洒地飘落，正可谓“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苹婆花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开，四月飘雪”。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3C85C2C4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婆为锦葵科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苹婆属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常绿乔木，其树冠浓密，枝叶茂盛。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苹婆叶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大光洁，两广民俗用于包粽子、做糍粑等小吃，食物裹挟着树叶的清香。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728DA3FB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婆花期一过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，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树上便长出放射状排列的蓇（gū）葖（tū）果，成熟时，红色天鹅绒般的果荚绽开，露出泛着油光的饱满“黑眼珠”，外观如同狭长的眼睛，因而得名“凤眼果”。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3ED8B8AA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既然凤眼果的名称有了来历，那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婆又怎讲？《岭南杂记》中对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婆果实作了精彩的描写，“其皮有数层，层层剥之，始见肉，彼人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詈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（lì）厚颜者，曰频婆脸。”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婆又名频婆，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果确实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“脸皮比较厚”，又名九层皮。要想吃上美味的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婆果，得先剥去红色的硬壳再剥去层层的种皮，种仁才是可食用部分。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1B311B91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苹婆不仅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是美食，也承载了岭南民间对其的独特理解和文化传统。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婆果是 “七夕节”必不可少的供品，旧时姑娘们都用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婆果供奉七仙女，乞求心灵手巧、生活幸福美满。宋人刘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克庄曾诗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咏七夕节道：“瓜果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跽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拳祝，喉罗朴卖声。粤人重巧夕，灯光到天明。”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婆果结实率不高，拜祭时不敷应用，民间常以相似的假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婆果实为代用品。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45FB39EE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姐妹花假</w:t>
      </w:r>
      <w:proofErr w:type="gramStart"/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婆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51EA3866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婆（</w:t>
      </w:r>
      <w:r>
        <w:rPr>
          <w:rFonts w:hint="eastAsia"/>
          <w:i/>
          <w:iCs/>
          <w:color w:val="444444"/>
          <w:sz w:val="21"/>
          <w:szCs w:val="21"/>
          <w:bdr w:val="none" w:sz="0" w:space="0" w:color="auto" w:frame="1"/>
        </w:rPr>
        <w:t>Sterculia lanceolata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）与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婆是来自同科（锦葵科）同属（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婆属）的姐妹花，都为岭南乡土树种，它们的开花结果时间颇为相近，种子都能食用，但是假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婆比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婆分布更为广泛，在华南山野间很常见，喜生于山谷溪旁，因此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苹婆不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够用的时候，也常常选用假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苹婆这个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“替身”。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21829233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婆和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婆二者在叶、花、果形态上存在较大差异，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苹婆叶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呈“长胖型”，假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苹婆叶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呈“长瘦型”。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292F6CA5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婆萼片5枚，仅于基部连合，向外开展如星状。仔细端详会发现原来花儿连花瓣都没有，假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婆和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婆的花欣赏的都是花萼，连花瓣都省了，广州的行道树中国无忧花（</w:t>
      </w:r>
      <w:proofErr w:type="spellStart"/>
      <w:r>
        <w:rPr>
          <w:rFonts w:hint="eastAsia"/>
          <w:i/>
          <w:iCs/>
          <w:color w:val="444444"/>
          <w:sz w:val="21"/>
          <w:szCs w:val="21"/>
          <w:bdr w:val="none" w:sz="0" w:space="0" w:color="auto" w:frame="1"/>
        </w:rPr>
        <w:t>Saraca</w:t>
      </w:r>
      <w:proofErr w:type="spellEnd"/>
      <w:r>
        <w:rPr>
          <w:rFonts w:hint="eastAsia"/>
          <w:i/>
          <w:iCs/>
          <w:color w:val="444444"/>
          <w:sz w:val="21"/>
          <w:szCs w:val="21"/>
          <w:bdr w:val="none" w:sz="0" w:space="0" w:color="auto" w:frame="1"/>
        </w:rPr>
        <w:t xml:space="preserve"> dives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）也是没有花瓣的。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1B67BFAC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大自然中，果实一般没有花儿娇美，但假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婆是个例外，成熟的红色果子炸开，露出镶嵌其中黑珍珠般的种子，特别抢眼，连花儿都逊色几分。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7630F921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要分清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婆和假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婆，从果也是比较容易分辨的。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苹婆每个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果内仅有1-3粒黑色种子，假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苹婆每个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果内有多达10粒的黑色种子，种子大小也不一样，一个是鸽子蛋大小，一个是花生米大小。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4FD26A69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芬芳的香</w:t>
      </w:r>
      <w:proofErr w:type="gramStart"/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b/>
          <w:bCs/>
          <w:color w:val="444444"/>
          <w:sz w:val="21"/>
          <w:szCs w:val="21"/>
          <w:bdr w:val="none" w:sz="0" w:space="0" w:color="auto" w:frame="1"/>
        </w:rPr>
        <w:t>婆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56492F0F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植物的世界丰富多彩，还有一种观花、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观果两相宜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的植物，不仅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叶子超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美，花儿还自带香气，它就是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苹婆属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的模式种香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婆。</w:t>
      </w:r>
      <w:r>
        <w:rPr>
          <w:rFonts w:hint="eastAsia"/>
          <w:color w:val="444444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509F4863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hint="eastAsia"/>
          <w:color w:val="444444"/>
          <w:sz w:val="21"/>
          <w:szCs w:val="21"/>
          <w:bdr w:val="none" w:sz="0" w:space="0" w:color="auto" w:frame="1"/>
        </w:rPr>
        <w:t>香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婆（</w:t>
      </w:r>
      <w:r>
        <w:rPr>
          <w:rFonts w:hint="eastAsia"/>
          <w:i/>
          <w:iCs/>
          <w:color w:val="444444"/>
          <w:sz w:val="21"/>
          <w:szCs w:val="21"/>
          <w:bdr w:val="none" w:sz="0" w:space="0" w:color="auto" w:frame="1"/>
        </w:rPr>
        <w:t xml:space="preserve">Sterculia </w:t>
      </w:r>
      <w:proofErr w:type="spellStart"/>
      <w:r>
        <w:rPr>
          <w:rFonts w:hint="eastAsia"/>
          <w:i/>
          <w:iCs/>
          <w:color w:val="444444"/>
          <w:sz w:val="21"/>
          <w:szCs w:val="21"/>
          <w:bdr w:val="none" w:sz="0" w:space="0" w:color="auto" w:frame="1"/>
        </w:rPr>
        <w:t>foetida</w:t>
      </w:r>
      <w:proofErr w:type="spell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）又名掌叶苹婆，是一种外来物种，在广州比较少见。香</w:t>
      </w:r>
      <w:proofErr w:type="gramStart"/>
      <w:r>
        <w:rPr>
          <w:rFonts w:hint="eastAsia"/>
          <w:color w:val="444444"/>
          <w:sz w:val="21"/>
          <w:szCs w:val="21"/>
          <w:bdr w:val="none" w:sz="0" w:space="0" w:color="auto" w:frame="1"/>
        </w:rPr>
        <w:t>苹</w:t>
      </w:r>
      <w:proofErr w:type="gramEnd"/>
      <w:r>
        <w:rPr>
          <w:rFonts w:hint="eastAsia"/>
          <w:color w:val="444444"/>
          <w:sz w:val="21"/>
          <w:szCs w:val="21"/>
          <w:bdr w:val="none" w:sz="0" w:space="0" w:color="auto" w:frame="1"/>
        </w:rPr>
        <w:t>婆冬天落尽叶片，休养生息，春天红紫色的花儿在枝头绽放，一边开花一边发叶，红色掌状新叶，聚生于小枝顶端，非常优美。</w:t>
      </w:r>
      <w:r>
        <w:rPr>
          <w:rFonts w:ascii="微软雅黑" w:eastAsia="微软雅黑" w:hAnsi="微软雅黑" w:hint="eastAsia"/>
          <w:color w:val="444444"/>
        </w:rPr>
        <w:t> </w:t>
      </w:r>
    </w:p>
    <w:p w14:paraId="09A8D410" w14:textId="7FE267DC" w:rsidR="008230B3" w:rsidRDefault="008230B3" w:rsidP="008230B3">
      <w:pPr>
        <w:pStyle w:val="a7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/>
          <w:noProof/>
          <w:color w:val="444444"/>
        </w:rPr>
        <w:drawing>
          <wp:inline distT="0" distB="0" distL="0" distR="0" wp14:anchorId="0DEC121B" wp14:editId="2DA3CC53">
            <wp:extent cx="5716905" cy="7752715"/>
            <wp:effectExtent l="0" t="0" r="0" b="635"/>
            <wp:docPr id="4200009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C11FA" w14:textId="77777777" w:rsidR="008230B3" w:rsidRDefault="008230B3" w:rsidP="008230B3">
      <w:pPr>
        <w:pStyle w:val="a7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>假</w:t>
      </w:r>
      <w:proofErr w:type="gramStart"/>
      <w:r>
        <w:rPr>
          <w:rFonts w:ascii="微软雅黑" w:eastAsia="微软雅黑" w:hAnsi="微软雅黑" w:hint="eastAsia"/>
          <w:color w:val="444444"/>
        </w:rPr>
        <w:t>苹</w:t>
      </w:r>
      <w:proofErr w:type="gramEnd"/>
      <w:r>
        <w:rPr>
          <w:rFonts w:ascii="微软雅黑" w:eastAsia="微软雅黑" w:hAnsi="微软雅黑" w:hint="eastAsia"/>
          <w:color w:val="444444"/>
        </w:rPr>
        <w:t>婆 徐晔春拍摄</w:t>
      </w:r>
    </w:p>
    <w:p w14:paraId="11AA6516" w14:textId="4D4107ED" w:rsidR="008230B3" w:rsidRDefault="008230B3" w:rsidP="008230B3">
      <w:pPr>
        <w:pStyle w:val="a7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/>
          <w:noProof/>
          <w:color w:val="444444"/>
        </w:rPr>
        <w:drawing>
          <wp:inline distT="0" distB="0" distL="0" distR="0" wp14:anchorId="347F3BF3" wp14:editId="194027BC">
            <wp:extent cx="5716905" cy="4253865"/>
            <wp:effectExtent l="0" t="0" r="0" b="0"/>
            <wp:docPr id="801427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4B87C" w14:textId="77777777" w:rsidR="008230B3" w:rsidRDefault="008230B3" w:rsidP="008230B3">
      <w:pPr>
        <w:pStyle w:val="a7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 w:hint="eastAsia"/>
          <w:color w:val="444444"/>
        </w:rPr>
      </w:pPr>
      <w:proofErr w:type="gramStart"/>
      <w:r>
        <w:rPr>
          <w:rFonts w:ascii="微软雅黑" w:eastAsia="微软雅黑" w:hAnsi="微软雅黑" w:hint="eastAsia"/>
          <w:color w:val="444444"/>
        </w:rPr>
        <w:t>苹</w:t>
      </w:r>
      <w:proofErr w:type="gramEnd"/>
      <w:r>
        <w:rPr>
          <w:rFonts w:ascii="微软雅黑" w:eastAsia="微软雅黑" w:hAnsi="微软雅黑" w:hint="eastAsia"/>
          <w:color w:val="444444"/>
        </w:rPr>
        <w:t>婆果 徐晔春拍摄</w:t>
      </w:r>
    </w:p>
    <w:p w14:paraId="57564F6D" w14:textId="25B28658" w:rsidR="008230B3" w:rsidRDefault="008230B3" w:rsidP="008230B3">
      <w:pPr>
        <w:pStyle w:val="a7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/>
          <w:noProof/>
          <w:color w:val="444444"/>
        </w:rPr>
        <w:lastRenderedPageBreak/>
        <w:drawing>
          <wp:inline distT="0" distB="0" distL="0" distR="0" wp14:anchorId="102B9E37" wp14:editId="4BA57627">
            <wp:extent cx="5716905" cy="4436745"/>
            <wp:effectExtent l="0" t="0" r="0" b="1905"/>
            <wp:docPr id="1860503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F565" w14:textId="77777777" w:rsidR="008230B3" w:rsidRDefault="008230B3" w:rsidP="008230B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444444"/>
        </w:rPr>
      </w:pPr>
      <w:proofErr w:type="gramStart"/>
      <w:r>
        <w:rPr>
          <w:rFonts w:ascii="微软雅黑" w:eastAsia="微软雅黑" w:hAnsi="微软雅黑" w:hint="eastAsia"/>
          <w:color w:val="444444"/>
        </w:rPr>
        <w:t>苹</w:t>
      </w:r>
      <w:proofErr w:type="gramEnd"/>
      <w:r>
        <w:rPr>
          <w:rFonts w:ascii="微软雅黑" w:eastAsia="微软雅黑" w:hAnsi="微软雅黑" w:hint="eastAsia"/>
          <w:color w:val="444444"/>
        </w:rPr>
        <w:t>婆树</w:t>
      </w:r>
      <w:r>
        <w:rPr>
          <w:rFonts w:hint="eastAsia"/>
          <w:color w:val="444444"/>
          <w:sz w:val="21"/>
          <w:szCs w:val="21"/>
        </w:rPr>
        <w:t> </w:t>
      </w:r>
    </w:p>
    <w:p w14:paraId="301B5FF6" w14:textId="77777777" w:rsidR="00B93EA7" w:rsidRPr="008230B3" w:rsidRDefault="00B93EA7" w:rsidP="008230B3"/>
    <w:sectPr w:rsidR="00B93EA7" w:rsidRPr="008230B3" w:rsidSect="00F55B01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3C41" w14:textId="77777777" w:rsidR="00F55B01" w:rsidRDefault="00F55B01" w:rsidP="000C31AE">
      <w:r>
        <w:separator/>
      </w:r>
    </w:p>
  </w:endnote>
  <w:endnote w:type="continuationSeparator" w:id="0">
    <w:p w14:paraId="52B1B189" w14:textId="77777777" w:rsidR="00F55B01" w:rsidRDefault="00F55B01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054E" w14:textId="77777777" w:rsidR="00F55B01" w:rsidRDefault="00F55B01" w:rsidP="000C31AE">
      <w:r>
        <w:separator/>
      </w:r>
    </w:p>
  </w:footnote>
  <w:footnote w:type="continuationSeparator" w:id="0">
    <w:p w14:paraId="778CBD05" w14:textId="77777777" w:rsidR="00F55B01" w:rsidRDefault="00F55B01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55DFC"/>
    <w:rsid w:val="001A6A7D"/>
    <w:rsid w:val="0025618D"/>
    <w:rsid w:val="002B01FA"/>
    <w:rsid w:val="002E0773"/>
    <w:rsid w:val="00321FC6"/>
    <w:rsid w:val="003913D2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4213"/>
    <w:rsid w:val="00727FBF"/>
    <w:rsid w:val="007461D7"/>
    <w:rsid w:val="007462AC"/>
    <w:rsid w:val="007B2001"/>
    <w:rsid w:val="008230B3"/>
    <w:rsid w:val="00854E71"/>
    <w:rsid w:val="008E70BF"/>
    <w:rsid w:val="00923C15"/>
    <w:rsid w:val="009E4FA0"/>
    <w:rsid w:val="009F28C5"/>
    <w:rsid w:val="00A43795"/>
    <w:rsid w:val="00A61DC9"/>
    <w:rsid w:val="00B103A6"/>
    <w:rsid w:val="00B440BD"/>
    <w:rsid w:val="00B6660A"/>
    <w:rsid w:val="00B66A45"/>
    <w:rsid w:val="00B93EA7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55B01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27</cp:revision>
  <dcterms:created xsi:type="dcterms:W3CDTF">2023-09-08T02:36:00Z</dcterms:created>
  <dcterms:modified xsi:type="dcterms:W3CDTF">2024-04-26T01:38:00Z</dcterms:modified>
</cp:coreProperties>
</file>