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77AE5" w14:textId="77777777" w:rsidR="00485F3E" w:rsidRPr="00485F3E" w:rsidRDefault="00485F3E" w:rsidP="00485F3E">
      <w:pPr>
        <w:widowControl/>
        <w:spacing w:before="390" w:after="300" w:line="600" w:lineRule="atLeast"/>
        <w:jc w:val="center"/>
        <w:outlineLvl w:val="1"/>
        <w:rPr>
          <w:rFonts w:ascii="微软雅黑" w:eastAsia="微软雅黑" w:hAnsi="微软雅黑" w:cs="宋体"/>
          <w:b/>
          <w:bCs/>
          <w:color w:val="3D55A7"/>
          <w:kern w:val="0"/>
          <w:sz w:val="33"/>
          <w:szCs w:val="33"/>
        </w:rPr>
      </w:pPr>
      <w:r w:rsidRPr="00485F3E">
        <w:rPr>
          <w:rFonts w:ascii="微软雅黑" w:eastAsia="微软雅黑" w:hAnsi="微软雅黑" w:cs="宋体" w:hint="eastAsia"/>
          <w:b/>
          <w:bCs/>
          <w:color w:val="3D55A7"/>
          <w:kern w:val="0"/>
          <w:sz w:val="33"/>
          <w:szCs w:val="33"/>
        </w:rPr>
        <w:t>秋分前后来赏“尘埃之光”</w:t>
      </w:r>
    </w:p>
    <w:p w14:paraId="5C3C365A" w14:textId="77777777" w:rsidR="00485F3E" w:rsidRPr="00485F3E" w:rsidRDefault="00485F3E" w:rsidP="00485F3E">
      <w:pPr>
        <w:widowControl/>
        <w:spacing w:after="390" w:line="480" w:lineRule="atLeast"/>
        <w:ind w:firstLine="480"/>
        <w:jc w:val="left"/>
        <w:rPr>
          <w:rFonts w:ascii="宋体" w:eastAsia="宋体" w:hAnsi="宋体" w:cs="宋体" w:hint="eastAsia"/>
          <w:color w:val="000000" w:themeColor="text1"/>
          <w:kern w:val="0"/>
          <w:sz w:val="24"/>
          <w:szCs w:val="24"/>
        </w:rPr>
      </w:pPr>
      <w:r w:rsidRPr="00485F3E">
        <w:rPr>
          <w:rFonts w:ascii="宋体" w:eastAsia="宋体" w:hAnsi="宋体" w:cs="宋体" w:hint="eastAsia"/>
          <w:color w:val="000000" w:themeColor="text1"/>
          <w:kern w:val="0"/>
          <w:sz w:val="24"/>
          <w:szCs w:val="24"/>
        </w:rPr>
        <w:t>9月23日迎来秋分节气。秋分前后的一段时间，也是欣赏太阳系“尘埃之光”——黄道光的好时机。什么是黄道光？黄道光怎么赏？天文科普专家为您揭秘。</w:t>
      </w:r>
    </w:p>
    <w:p w14:paraId="0CFE0B2B" w14:textId="77777777" w:rsidR="00485F3E" w:rsidRPr="00485F3E" w:rsidRDefault="00485F3E" w:rsidP="00485F3E">
      <w:pPr>
        <w:widowControl/>
        <w:spacing w:after="390" w:line="480" w:lineRule="atLeast"/>
        <w:ind w:firstLine="480"/>
        <w:jc w:val="left"/>
        <w:rPr>
          <w:rFonts w:ascii="宋体" w:eastAsia="宋体" w:hAnsi="宋体" w:cs="宋体" w:hint="eastAsia"/>
          <w:color w:val="000000" w:themeColor="text1"/>
          <w:kern w:val="0"/>
          <w:sz w:val="24"/>
          <w:szCs w:val="24"/>
        </w:rPr>
      </w:pPr>
      <w:r w:rsidRPr="00485F3E">
        <w:rPr>
          <w:rFonts w:ascii="宋体" w:eastAsia="宋体" w:hAnsi="宋体" w:cs="宋体" w:hint="eastAsia"/>
          <w:color w:val="000000" w:themeColor="text1"/>
          <w:kern w:val="0"/>
          <w:sz w:val="24"/>
          <w:szCs w:val="24"/>
        </w:rPr>
        <w:t>中国科学院紫金山天文台科普主管王科超说，天文上把太阳周年视运动的轨迹称为黄道。太阳系中除了大家熟悉的天体，在星际空间其实还分布着无数细小的尘埃。黄道附近的尘埃微粒受到阳光照射，发生了反射，就会形成黄道光。从地球上看去，黄道光呈现为一个近似圆锥体的光束，它的最亮区域，几乎与银河一样明亮。</w:t>
      </w:r>
    </w:p>
    <w:p w14:paraId="08FF21DA" w14:textId="77777777" w:rsidR="00485F3E" w:rsidRPr="00485F3E" w:rsidRDefault="00485F3E" w:rsidP="00485F3E">
      <w:pPr>
        <w:widowControl/>
        <w:spacing w:after="390" w:line="480" w:lineRule="atLeast"/>
        <w:ind w:firstLine="480"/>
        <w:jc w:val="left"/>
        <w:rPr>
          <w:rFonts w:ascii="宋体" w:eastAsia="宋体" w:hAnsi="宋体" w:cs="宋体" w:hint="eastAsia"/>
          <w:color w:val="000000" w:themeColor="text1"/>
          <w:kern w:val="0"/>
          <w:sz w:val="24"/>
          <w:szCs w:val="24"/>
        </w:rPr>
      </w:pPr>
      <w:r w:rsidRPr="00485F3E">
        <w:rPr>
          <w:rFonts w:ascii="宋体" w:eastAsia="宋体" w:hAnsi="宋体" w:cs="宋体" w:hint="eastAsia"/>
          <w:color w:val="000000" w:themeColor="text1"/>
          <w:kern w:val="0"/>
          <w:sz w:val="24"/>
          <w:szCs w:val="24"/>
        </w:rPr>
        <w:t>由于接近地平线，受到大气散射等作用的影响，这束“尘埃之光”通常并不容易被人们“捕捉”到。王科超介绍，对北半球而言，每年秋分前后的日出之前以及春分前后的日落之后，是观赏黄道光的最佳窗口期。这是因为在这一时间段，黄道光的赤纬较高，和地平线间的夹角更大，更加易于观测。</w:t>
      </w:r>
    </w:p>
    <w:p w14:paraId="3EC268A2" w14:textId="77777777" w:rsidR="00485F3E" w:rsidRPr="00485F3E" w:rsidRDefault="00485F3E" w:rsidP="00485F3E">
      <w:pPr>
        <w:widowControl/>
        <w:spacing w:after="390" w:line="480" w:lineRule="atLeast"/>
        <w:ind w:firstLine="480"/>
        <w:jc w:val="left"/>
        <w:rPr>
          <w:rFonts w:ascii="宋体" w:eastAsia="宋体" w:hAnsi="宋体" w:cs="宋体" w:hint="eastAsia"/>
          <w:color w:val="000000" w:themeColor="text1"/>
          <w:kern w:val="0"/>
          <w:sz w:val="24"/>
          <w:szCs w:val="24"/>
        </w:rPr>
      </w:pPr>
      <w:r w:rsidRPr="00485F3E">
        <w:rPr>
          <w:rFonts w:ascii="宋体" w:eastAsia="宋体" w:hAnsi="宋体" w:cs="宋体" w:hint="eastAsia"/>
          <w:color w:val="000000" w:themeColor="text1"/>
          <w:kern w:val="0"/>
          <w:sz w:val="24"/>
          <w:szCs w:val="24"/>
        </w:rPr>
        <w:t>观赏黄道光有一定技巧。王科超建议，首先应尽量选择晴朗且空气质量良好的天气观赏，这时大气透明度较高。其次，应选择光污染较小的地区观赏。第三，还要避开月光的影响。今年秋分前后几天，月光不会对观测产生影响，对观赏非常有利。</w:t>
      </w:r>
    </w:p>
    <w:p w14:paraId="4334F0C8" w14:textId="77777777" w:rsidR="00485F3E" w:rsidRPr="00485F3E" w:rsidRDefault="00485F3E" w:rsidP="00485F3E">
      <w:pPr>
        <w:widowControl/>
        <w:spacing w:line="480" w:lineRule="atLeast"/>
        <w:ind w:firstLine="480"/>
        <w:jc w:val="left"/>
        <w:rPr>
          <w:rFonts w:ascii="宋体" w:eastAsia="宋体" w:hAnsi="宋体" w:cs="宋体" w:hint="eastAsia"/>
          <w:color w:val="000000" w:themeColor="text1"/>
          <w:kern w:val="0"/>
          <w:sz w:val="24"/>
          <w:szCs w:val="24"/>
        </w:rPr>
      </w:pPr>
      <w:r w:rsidRPr="00485F3E">
        <w:rPr>
          <w:rFonts w:ascii="宋体" w:eastAsia="宋体" w:hAnsi="宋体" w:cs="宋体" w:hint="eastAsia"/>
          <w:color w:val="000000" w:themeColor="text1"/>
          <w:kern w:val="0"/>
          <w:sz w:val="24"/>
          <w:szCs w:val="24"/>
        </w:rPr>
        <w:t>王科超说，今年，金星还可作为黄道光的“观测指引”。黄道光与金星均位于黄道带上，今年秋分前后，东方天空中闪耀的金星可以帮助公众指引黄道光可能出现的大致位置。</w:t>
      </w:r>
    </w:p>
    <w:p w14:paraId="61061201" w14:textId="77777777" w:rsidR="00485F3E" w:rsidRPr="00485F3E" w:rsidRDefault="00485F3E" w:rsidP="00485F3E">
      <w:pPr>
        <w:rPr>
          <w:rFonts w:ascii="宋体" w:eastAsia="宋体" w:hAnsi="宋体"/>
          <w:color w:val="000000" w:themeColor="text1"/>
          <w:sz w:val="24"/>
          <w:szCs w:val="24"/>
        </w:rPr>
      </w:pPr>
    </w:p>
    <w:p w14:paraId="01A9700C" w14:textId="77777777" w:rsidR="00485F3E" w:rsidRPr="00485F3E" w:rsidRDefault="00485F3E" w:rsidP="00485F3E">
      <w:pPr>
        <w:widowControl/>
        <w:spacing w:before="390" w:after="300" w:line="600" w:lineRule="atLeast"/>
        <w:jc w:val="center"/>
        <w:outlineLvl w:val="1"/>
        <w:rPr>
          <w:rFonts w:ascii="宋体" w:eastAsia="宋体" w:hAnsi="宋体" w:cs="宋体" w:hint="eastAsia"/>
          <w:b/>
          <w:bCs/>
          <w:color w:val="000000" w:themeColor="text1"/>
          <w:kern w:val="0"/>
          <w:sz w:val="24"/>
          <w:szCs w:val="24"/>
        </w:rPr>
      </w:pPr>
    </w:p>
    <w:p w14:paraId="038166F9" w14:textId="5388A37F" w:rsidR="00485F3E" w:rsidRPr="00485F3E" w:rsidRDefault="00485F3E" w:rsidP="00485F3E">
      <w:pPr>
        <w:widowControl/>
        <w:spacing w:after="390" w:line="480" w:lineRule="atLeast"/>
        <w:jc w:val="center"/>
        <w:rPr>
          <w:rFonts w:ascii="宋体" w:eastAsia="宋体" w:hAnsi="宋体" w:cs="宋体" w:hint="eastAsia"/>
          <w:color w:val="000000" w:themeColor="text1"/>
          <w:kern w:val="0"/>
          <w:sz w:val="24"/>
          <w:szCs w:val="24"/>
        </w:rPr>
      </w:pPr>
      <w:r w:rsidRPr="00485F3E">
        <w:rPr>
          <w:rFonts w:ascii="宋体" w:eastAsia="宋体" w:hAnsi="宋体" w:cs="宋体"/>
          <w:noProof/>
          <w:color w:val="000000" w:themeColor="text1"/>
          <w:kern w:val="0"/>
          <w:sz w:val="24"/>
          <w:szCs w:val="24"/>
        </w:rPr>
        <w:lastRenderedPageBreak/>
        <w:drawing>
          <wp:inline distT="0" distB="0" distL="0" distR="0" wp14:anchorId="755CC8A9" wp14:editId="6FEF89DC">
            <wp:extent cx="4761865" cy="8465185"/>
            <wp:effectExtent l="0" t="0" r="635" b="0"/>
            <wp:docPr id="17340061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1865" cy="8465185"/>
                    </a:xfrm>
                    <a:prstGeom prst="rect">
                      <a:avLst/>
                    </a:prstGeom>
                    <a:noFill/>
                    <a:ln>
                      <a:noFill/>
                    </a:ln>
                  </pic:spPr>
                </pic:pic>
              </a:graphicData>
            </a:graphic>
          </wp:inline>
        </w:drawing>
      </w:r>
    </w:p>
    <w:p w14:paraId="16580F63" w14:textId="6F8F9A3E" w:rsidR="00485F3E" w:rsidRPr="00485F3E" w:rsidRDefault="00485F3E" w:rsidP="00485F3E">
      <w:pPr>
        <w:widowControl/>
        <w:spacing w:after="390" w:line="480" w:lineRule="atLeast"/>
        <w:jc w:val="center"/>
        <w:rPr>
          <w:rFonts w:ascii="宋体" w:eastAsia="宋体" w:hAnsi="宋体" w:cs="宋体" w:hint="eastAsia"/>
          <w:color w:val="000000" w:themeColor="text1"/>
          <w:kern w:val="0"/>
          <w:sz w:val="24"/>
          <w:szCs w:val="24"/>
        </w:rPr>
      </w:pPr>
      <w:r w:rsidRPr="00485F3E">
        <w:rPr>
          <w:rFonts w:ascii="宋体" w:eastAsia="宋体" w:hAnsi="宋体" w:cs="宋体"/>
          <w:noProof/>
          <w:color w:val="000000" w:themeColor="text1"/>
          <w:kern w:val="0"/>
          <w:sz w:val="24"/>
          <w:szCs w:val="24"/>
        </w:rPr>
        <w:lastRenderedPageBreak/>
        <w:drawing>
          <wp:inline distT="0" distB="0" distL="0" distR="0" wp14:anchorId="038AE9C5" wp14:editId="596E17B0">
            <wp:extent cx="4761865" cy="8465185"/>
            <wp:effectExtent l="0" t="0" r="635" b="0"/>
            <wp:docPr id="6326689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865" cy="8465185"/>
                    </a:xfrm>
                    <a:prstGeom prst="rect">
                      <a:avLst/>
                    </a:prstGeom>
                    <a:noFill/>
                    <a:ln>
                      <a:noFill/>
                    </a:ln>
                  </pic:spPr>
                </pic:pic>
              </a:graphicData>
            </a:graphic>
          </wp:inline>
        </w:drawing>
      </w:r>
    </w:p>
    <w:p w14:paraId="4B5313E5" w14:textId="29E5B428" w:rsidR="00485F3E" w:rsidRPr="00485F3E" w:rsidRDefault="00485F3E" w:rsidP="00485F3E">
      <w:pPr>
        <w:widowControl/>
        <w:spacing w:after="390" w:line="480" w:lineRule="atLeast"/>
        <w:jc w:val="center"/>
        <w:rPr>
          <w:rFonts w:ascii="宋体" w:eastAsia="宋体" w:hAnsi="宋体" w:cs="宋体" w:hint="eastAsia"/>
          <w:color w:val="000000" w:themeColor="text1"/>
          <w:kern w:val="0"/>
          <w:sz w:val="24"/>
          <w:szCs w:val="24"/>
        </w:rPr>
      </w:pPr>
      <w:r w:rsidRPr="00485F3E">
        <w:rPr>
          <w:rFonts w:ascii="宋体" w:eastAsia="宋体" w:hAnsi="宋体" w:cs="宋体"/>
          <w:noProof/>
          <w:color w:val="000000" w:themeColor="text1"/>
          <w:kern w:val="0"/>
          <w:sz w:val="24"/>
          <w:szCs w:val="24"/>
        </w:rPr>
        <w:lastRenderedPageBreak/>
        <w:drawing>
          <wp:inline distT="0" distB="0" distL="0" distR="0" wp14:anchorId="0336CD1D" wp14:editId="3B4D91F8">
            <wp:extent cx="4761865" cy="8465185"/>
            <wp:effectExtent l="0" t="0" r="635" b="0"/>
            <wp:docPr id="21224101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865" cy="8465185"/>
                    </a:xfrm>
                    <a:prstGeom prst="rect">
                      <a:avLst/>
                    </a:prstGeom>
                    <a:noFill/>
                    <a:ln>
                      <a:noFill/>
                    </a:ln>
                  </pic:spPr>
                </pic:pic>
              </a:graphicData>
            </a:graphic>
          </wp:inline>
        </w:drawing>
      </w:r>
    </w:p>
    <w:sectPr w:rsidR="00485F3E" w:rsidRPr="00485F3E" w:rsidSect="000C31AE">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DA832" w14:textId="77777777" w:rsidR="00675D87" w:rsidRDefault="00675D87" w:rsidP="000C31AE">
      <w:r>
        <w:separator/>
      </w:r>
    </w:p>
  </w:endnote>
  <w:endnote w:type="continuationSeparator" w:id="0">
    <w:p w14:paraId="28D6AF93" w14:textId="77777777" w:rsidR="00675D87" w:rsidRDefault="00675D87" w:rsidP="000C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2BA5C" w14:textId="77777777" w:rsidR="00675D87" w:rsidRDefault="00675D87" w:rsidP="000C31AE">
      <w:r>
        <w:separator/>
      </w:r>
    </w:p>
  </w:footnote>
  <w:footnote w:type="continuationSeparator" w:id="0">
    <w:p w14:paraId="46A19649" w14:textId="77777777" w:rsidR="00675D87" w:rsidRDefault="00675D87" w:rsidP="000C31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55D"/>
    <w:rsid w:val="000105E2"/>
    <w:rsid w:val="000C2983"/>
    <w:rsid w:val="000C31AE"/>
    <w:rsid w:val="002E0773"/>
    <w:rsid w:val="00485F3E"/>
    <w:rsid w:val="00675D87"/>
    <w:rsid w:val="006D295E"/>
    <w:rsid w:val="007462AC"/>
    <w:rsid w:val="00854E71"/>
    <w:rsid w:val="00C6755D"/>
    <w:rsid w:val="00DB4FAD"/>
    <w:rsid w:val="00E1052E"/>
    <w:rsid w:val="00F16DBA"/>
    <w:rsid w:val="00FE4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2A976"/>
  <w15:chartTrackingRefBased/>
  <w15:docId w15:val="{69D91693-7A9C-4314-BE05-38652932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1AE"/>
    <w:pPr>
      <w:widowControl w:val="0"/>
      <w:jc w:val="both"/>
    </w:pPr>
  </w:style>
  <w:style w:type="paragraph" w:styleId="2">
    <w:name w:val="heading 2"/>
    <w:basedOn w:val="a"/>
    <w:link w:val="20"/>
    <w:uiPriority w:val="9"/>
    <w:qFormat/>
    <w:rsid w:val="000105E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31AE"/>
    <w:pPr>
      <w:tabs>
        <w:tab w:val="center" w:pos="4153"/>
        <w:tab w:val="right" w:pos="8306"/>
      </w:tabs>
      <w:snapToGrid w:val="0"/>
      <w:jc w:val="center"/>
    </w:pPr>
    <w:rPr>
      <w:sz w:val="18"/>
      <w:szCs w:val="18"/>
    </w:rPr>
  </w:style>
  <w:style w:type="character" w:customStyle="1" w:styleId="a4">
    <w:name w:val="页眉 字符"/>
    <w:basedOn w:val="a0"/>
    <w:link w:val="a3"/>
    <w:uiPriority w:val="99"/>
    <w:rsid w:val="000C31AE"/>
    <w:rPr>
      <w:sz w:val="18"/>
      <w:szCs w:val="18"/>
    </w:rPr>
  </w:style>
  <w:style w:type="paragraph" w:styleId="a5">
    <w:name w:val="footer"/>
    <w:basedOn w:val="a"/>
    <w:link w:val="a6"/>
    <w:uiPriority w:val="99"/>
    <w:unhideWhenUsed/>
    <w:rsid w:val="000C31AE"/>
    <w:pPr>
      <w:tabs>
        <w:tab w:val="center" w:pos="4153"/>
        <w:tab w:val="right" w:pos="8306"/>
      </w:tabs>
      <w:snapToGrid w:val="0"/>
      <w:jc w:val="left"/>
    </w:pPr>
    <w:rPr>
      <w:sz w:val="18"/>
      <w:szCs w:val="18"/>
    </w:rPr>
  </w:style>
  <w:style w:type="character" w:customStyle="1" w:styleId="a6">
    <w:name w:val="页脚 字符"/>
    <w:basedOn w:val="a0"/>
    <w:link w:val="a5"/>
    <w:uiPriority w:val="99"/>
    <w:rsid w:val="000C31AE"/>
    <w:rPr>
      <w:sz w:val="18"/>
      <w:szCs w:val="18"/>
    </w:rPr>
  </w:style>
  <w:style w:type="character" w:customStyle="1" w:styleId="20">
    <w:name w:val="标题 2 字符"/>
    <w:basedOn w:val="a0"/>
    <w:link w:val="2"/>
    <w:uiPriority w:val="9"/>
    <w:rsid w:val="000105E2"/>
    <w:rPr>
      <w:rFonts w:ascii="宋体" w:eastAsia="宋体" w:hAnsi="宋体" w:cs="宋体"/>
      <w:b/>
      <w:bCs/>
      <w:kern w:val="0"/>
      <w:sz w:val="36"/>
      <w:szCs w:val="36"/>
    </w:rPr>
  </w:style>
  <w:style w:type="character" w:customStyle="1" w:styleId="xlfont">
    <w:name w:val="xl_font"/>
    <w:basedOn w:val="a0"/>
    <w:rsid w:val="000105E2"/>
  </w:style>
  <w:style w:type="paragraph" w:styleId="a7">
    <w:name w:val="Normal (Web)"/>
    <w:basedOn w:val="a"/>
    <w:uiPriority w:val="99"/>
    <w:semiHidden/>
    <w:unhideWhenUsed/>
    <w:rsid w:val="000105E2"/>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2E07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75194">
      <w:bodyDiv w:val="1"/>
      <w:marLeft w:val="0"/>
      <w:marRight w:val="0"/>
      <w:marTop w:val="0"/>
      <w:marBottom w:val="0"/>
      <w:divBdr>
        <w:top w:val="none" w:sz="0" w:space="0" w:color="auto"/>
        <w:left w:val="none" w:sz="0" w:space="0" w:color="auto"/>
        <w:bottom w:val="none" w:sz="0" w:space="0" w:color="auto"/>
        <w:right w:val="none" w:sz="0" w:space="0" w:color="auto"/>
      </w:divBdr>
      <w:divsChild>
        <w:div w:id="849222464">
          <w:marLeft w:val="0"/>
          <w:marRight w:val="0"/>
          <w:marTop w:val="0"/>
          <w:marBottom w:val="300"/>
          <w:divBdr>
            <w:top w:val="none" w:sz="0" w:space="14" w:color="auto"/>
            <w:left w:val="none" w:sz="0" w:space="0" w:color="auto"/>
            <w:bottom w:val="single" w:sz="12" w:space="14" w:color="E9E9E9"/>
            <w:right w:val="none" w:sz="0" w:space="0" w:color="auto"/>
          </w:divBdr>
          <w:divsChild>
            <w:div w:id="1830292125">
              <w:marLeft w:val="0"/>
              <w:marRight w:val="0"/>
              <w:marTop w:val="0"/>
              <w:marBottom w:val="0"/>
              <w:divBdr>
                <w:top w:val="none" w:sz="0" w:space="0" w:color="auto"/>
                <w:left w:val="none" w:sz="0" w:space="0" w:color="auto"/>
                <w:bottom w:val="none" w:sz="0" w:space="0" w:color="auto"/>
                <w:right w:val="none" w:sz="0" w:space="0" w:color="auto"/>
              </w:divBdr>
            </w:div>
            <w:div w:id="328101707">
              <w:marLeft w:val="0"/>
              <w:marRight w:val="0"/>
              <w:marTop w:val="0"/>
              <w:marBottom w:val="0"/>
              <w:divBdr>
                <w:top w:val="none" w:sz="0" w:space="0" w:color="auto"/>
                <w:left w:val="none" w:sz="0" w:space="0" w:color="auto"/>
                <w:bottom w:val="none" w:sz="0" w:space="0" w:color="auto"/>
                <w:right w:val="none" w:sz="0" w:space="0" w:color="auto"/>
              </w:divBdr>
              <w:divsChild>
                <w:div w:id="10233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2800">
          <w:marLeft w:val="0"/>
          <w:marRight w:val="0"/>
          <w:marTop w:val="0"/>
          <w:marBottom w:val="0"/>
          <w:divBdr>
            <w:top w:val="none" w:sz="0" w:space="0" w:color="auto"/>
            <w:left w:val="none" w:sz="0" w:space="0" w:color="auto"/>
            <w:bottom w:val="none" w:sz="0" w:space="0" w:color="auto"/>
            <w:right w:val="none" w:sz="0" w:space="0" w:color="auto"/>
          </w:divBdr>
          <w:divsChild>
            <w:div w:id="201629650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005936010">
      <w:bodyDiv w:val="1"/>
      <w:marLeft w:val="0"/>
      <w:marRight w:val="0"/>
      <w:marTop w:val="0"/>
      <w:marBottom w:val="0"/>
      <w:divBdr>
        <w:top w:val="none" w:sz="0" w:space="0" w:color="auto"/>
        <w:left w:val="none" w:sz="0" w:space="0" w:color="auto"/>
        <w:bottom w:val="none" w:sz="0" w:space="0" w:color="auto"/>
        <w:right w:val="none" w:sz="0" w:space="0" w:color="auto"/>
      </w:divBdr>
      <w:divsChild>
        <w:div w:id="1192643323">
          <w:marLeft w:val="0"/>
          <w:marRight w:val="0"/>
          <w:marTop w:val="0"/>
          <w:marBottom w:val="300"/>
          <w:divBdr>
            <w:top w:val="none" w:sz="0" w:space="14" w:color="auto"/>
            <w:left w:val="none" w:sz="0" w:space="0" w:color="auto"/>
            <w:bottom w:val="single" w:sz="12" w:space="14" w:color="E9E9E9"/>
            <w:right w:val="none" w:sz="0" w:space="0" w:color="auto"/>
          </w:divBdr>
          <w:divsChild>
            <w:div w:id="1575046414">
              <w:marLeft w:val="0"/>
              <w:marRight w:val="0"/>
              <w:marTop w:val="0"/>
              <w:marBottom w:val="0"/>
              <w:divBdr>
                <w:top w:val="none" w:sz="0" w:space="0" w:color="auto"/>
                <w:left w:val="none" w:sz="0" w:space="0" w:color="auto"/>
                <w:bottom w:val="none" w:sz="0" w:space="0" w:color="auto"/>
                <w:right w:val="none" w:sz="0" w:space="0" w:color="auto"/>
              </w:divBdr>
            </w:div>
            <w:div w:id="1067191809">
              <w:marLeft w:val="0"/>
              <w:marRight w:val="0"/>
              <w:marTop w:val="0"/>
              <w:marBottom w:val="0"/>
              <w:divBdr>
                <w:top w:val="none" w:sz="0" w:space="0" w:color="auto"/>
                <w:left w:val="none" w:sz="0" w:space="0" w:color="auto"/>
                <w:bottom w:val="none" w:sz="0" w:space="0" w:color="auto"/>
                <w:right w:val="none" w:sz="0" w:space="0" w:color="auto"/>
              </w:divBdr>
              <w:divsChild>
                <w:div w:id="5577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462">
          <w:marLeft w:val="0"/>
          <w:marRight w:val="0"/>
          <w:marTop w:val="0"/>
          <w:marBottom w:val="0"/>
          <w:divBdr>
            <w:top w:val="none" w:sz="0" w:space="0" w:color="auto"/>
            <w:left w:val="none" w:sz="0" w:space="0" w:color="auto"/>
            <w:bottom w:val="none" w:sz="0" w:space="0" w:color="auto"/>
            <w:right w:val="none" w:sz="0" w:space="0" w:color="auto"/>
          </w:divBdr>
          <w:divsChild>
            <w:div w:id="77883432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102529765">
      <w:bodyDiv w:val="1"/>
      <w:marLeft w:val="0"/>
      <w:marRight w:val="0"/>
      <w:marTop w:val="0"/>
      <w:marBottom w:val="0"/>
      <w:divBdr>
        <w:top w:val="none" w:sz="0" w:space="0" w:color="auto"/>
        <w:left w:val="none" w:sz="0" w:space="0" w:color="auto"/>
        <w:bottom w:val="none" w:sz="0" w:space="0" w:color="auto"/>
        <w:right w:val="none" w:sz="0" w:space="0" w:color="auto"/>
      </w:divBdr>
      <w:divsChild>
        <w:div w:id="776146757">
          <w:marLeft w:val="0"/>
          <w:marRight w:val="0"/>
          <w:marTop w:val="0"/>
          <w:marBottom w:val="300"/>
          <w:divBdr>
            <w:top w:val="none" w:sz="0" w:space="14" w:color="auto"/>
            <w:left w:val="none" w:sz="0" w:space="0" w:color="auto"/>
            <w:bottom w:val="single" w:sz="12" w:space="14" w:color="E9E9E9"/>
            <w:right w:val="none" w:sz="0" w:space="0" w:color="auto"/>
          </w:divBdr>
          <w:divsChild>
            <w:div w:id="1881284765">
              <w:marLeft w:val="0"/>
              <w:marRight w:val="0"/>
              <w:marTop w:val="0"/>
              <w:marBottom w:val="0"/>
              <w:divBdr>
                <w:top w:val="none" w:sz="0" w:space="0" w:color="auto"/>
                <w:left w:val="none" w:sz="0" w:space="0" w:color="auto"/>
                <w:bottom w:val="none" w:sz="0" w:space="0" w:color="auto"/>
                <w:right w:val="none" w:sz="0" w:space="0" w:color="auto"/>
              </w:divBdr>
            </w:div>
            <w:div w:id="367267675">
              <w:marLeft w:val="0"/>
              <w:marRight w:val="0"/>
              <w:marTop w:val="0"/>
              <w:marBottom w:val="0"/>
              <w:divBdr>
                <w:top w:val="none" w:sz="0" w:space="0" w:color="auto"/>
                <w:left w:val="none" w:sz="0" w:space="0" w:color="auto"/>
                <w:bottom w:val="none" w:sz="0" w:space="0" w:color="auto"/>
                <w:right w:val="none" w:sz="0" w:space="0" w:color="auto"/>
              </w:divBdr>
              <w:divsChild>
                <w:div w:id="7444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5852">
          <w:marLeft w:val="0"/>
          <w:marRight w:val="0"/>
          <w:marTop w:val="0"/>
          <w:marBottom w:val="0"/>
          <w:divBdr>
            <w:top w:val="none" w:sz="0" w:space="0" w:color="auto"/>
            <w:left w:val="none" w:sz="0" w:space="0" w:color="auto"/>
            <w:bottom w:val="none" w:sz="0" w:space="0" w:color="auto"/>
            <w:right w:val="none" w:sz="0" w:space="0" w:color="auto"/>
          </w:divBdr>
          <w:divsChild>
            <w:div w:id="171527784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73400131">
      <w:bodyDiv w:val="1"/>
      <w:marLeft w:val="0"/>
      <w:marRight w:val="0"/>
      <w:marTop w:val="0"/>
      <w:marBottom w:val="0"/>
      <w:divBdr>
        <w:top w:val="none" w:sz="0" w:space="0" w:color="auto"/>
        <w:left w:val="none" w:sz="0" w:space="0" w:color="auto"/>
        <w:bottom w:val="none" w:sz="0" w:space="0" w:color="auto"/>
        <w:right w:val="none" w:sz="0" w:space="0" w:color="auto"/>
      </w:divBdr>
      <w:divsChild>
        <w:div w:id="1495030373">
          <w:marLeft w:val="0"/>
          <w:marRight w:val="0"/>
          <w:marTop w:val="0"/>
          <w:marBottom w:val="300"/>
          <w:divBdr>
            <w:top w:val="none" w:sz="0" w:space="14" w:color="auto"/>
            <w:left w:val="none" w:sz="0" w:space="0" w:color="auto"/>
            <w:bottom w:val="single" w:sz="12" w:space="14" w:color="E9E9E9"/>
            <w:right w:val="none" w:sz="0" w:space="0" w:color="auto"/>
          </w:divBdr>
          <w:divsChild>
            <w:div w:id="1838954266">
              <w:marLeft w:val="0"/>
              <w:marRight w:val="0"/>
              <w:marTop w:val="0"/>
              <w:marBottom w:val="0"/>
              <w:divBdr>
                <w:top w:val="none" w:sz="0" w:space="0" w:color="auto"/>
                <w:left w:val="none" w:sz="0" w:space="0" w:color="auto"/>
                <w:bottom w:val="none" w:sz="0" w:space="0" w:color="auto"/>
                <w:right w:val="none" w:sz="0" w:space="0" w:color="auto"/>
              </w:divBdr>
            </w:div>
            <w:div w:id="166097577">
              <w:marLeft w:val="0"/>
              <w:marRight w:val="0"/>
              <w:marTop w:val="0"/>
              <w:marBottom w:val="0"/>
              <w:divBdr>
                <w:top w:val="none" w:sz="0" w:space="0" w:color="auto"/>
                <w:left w:val="none" w:sz="0" w:space="0" w:color="auto"/>
                <w:bottom w:val="none" w:sz="0" w:space="0" w:color="auto"/>
                <w:right w:val="none" w:sz="0" w:space="0" w:color="auto"/>
              </w:divBdr>
              <w:divsChild>
                <w:div w:id="191000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1806">
          <w:marLeft w:val="0"/>
          <w:marRight w:val="0"/>
          <w:marTop w:val="0"/>
          <w:marBottom w:val="0"/>
          <w:divBdr>
            <w:top w:val="none" w:sz="0" w:space="0" w:color="auto"/>
            <w:left w:val="none" w:sz="0" w:space="0" w:color="auto"/>
            <w:bottom w:val="none" w:sz="0" w:space="0" w:color="auto"/>
            <w:right w:val="none" w:sz="0" w:space="0" w:color="auto"/>
          </w:divBdr>
          <w:divsChild>
            <w:div w:id="182107661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2117014830">
      <w:bodyDiv w:val="1"/>
      <w:marLeft w:val="0"/>
      <w:marRight w:val="0"/>
      <w:marTop w:val="0"/>
      <w:marBottom w:val="0"/>
      <w:divBdr>
        <w:top w:val="none" w:sz="0" w:space="0" w:color="auto"/>
        <w:left w:val="none" w:sz="0" w:space="0" w:color="auto"/>
        <w:bottom w:val="none" w:sz="0" w:space="0" w:color="auto"/>
        <w:right w:val="none" w:sz="0" w:space="0" w:color="auto"/>
      </w:divBdr>
      <w:divsChild>
        <w:div w:id="1746951637">
          <w:marLeft w:val="0"/>
          <w:marRight w:val="0"/>
          <w:marTop w:val="0"/>
          <w:marBottom w:val="300"/>
          <w:divBdr>
            <w:top w:val="none" w:sz="0" w:space="14" w:color="auto"/>
            <w:left w:val="none" w:sz="0" w:space="0" w:color="auto"/>
            <w:bottom w:val="single" w:sz="12" w:space="14" w:color="E9E9E9"/>
            <w:right w:val="none" w:sz="0" w:space="0" w:color="auto"/>
          </w:divBdr>
          <w:divsChild>
            <w:div w:id="1062827701">
              <w:marLeft w:val="0"/>
              <w:marRight w:val="0"/>
              <w:marTop w:val="0"/>
              <w:marBottom w:val="0"/>
              <w:divBdr>
                <w:top w:val="none" w:sz="0" w:space="0" w:color="auto"/>
                <w:left w:val="none" w:sz="0" w:space="0" w:color="auto"/>
                <w:bottom w:val="none" w:sz="0" w:space="0" w:color="auto"/>
                <w:right w:val="none" w:sz="0" w:space="0" w:color="auto"/>
              </w:divBdr>
            </w:div>
            <w:div w:id="158270887">
              <w:marLeft w:val="0"/>
              <w:marRight w:val="0"/>
              <w:marTop w:val="0"/>
              <w:marBottom w:val="0"/>
              <w:divBdr>
                <w:top w:val="none" w:sz="0" w:space="0" w:color="auto"/>
                <w:left w:val="none" w:sz="0" w:space="0" w:color="auto"/>
                <w:bottom w:val="none" w:sz="0" w:space="0" w:color="auto"/>
                <w:right w:val="none" w:sz="0" w:space="0" w:color="auto"/>
              </w:divBdr>
              <w:divsChild>
                <w:div w:id="71324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8044">
          <w:marLeft w:val="0"/>
          <w:marRight w:val="0"/>
          <w:marTop w:val="0"/>
          <w:marBottom w:val="0"/>
          <w:divBdr>
            <w:top w:val="none" w:sz="0" w:space="0" w:color="auto"/>
            <w:left w:val="none" w:sz="0" w:space="0" w:color="auto"/>
            <w:bottom w:val="none" w:sz="0" w:space="0" w:color="auto"/>
            <w:right w:val="none" w:sz="0" w:space="0" w:color="auto"/>
          </w:divBdr>
          <w:divsChild>
            <w:div w:id="150346831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82</Words>
  <Characters>473</Characters>
  <Application>Microsoft Office Word</Application>
  <DocSecurity>0</DocSecurity>
  <Lines>3</Lines>
  <Paragraphs>1</Paragraphs>
  <ScaleCrop>false</ScaleCrop>
  <Company/>
  <LinksUpToDate>false</LinksUpToDate>
  <CharactersWithSpaces>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凡 李</dc:creator>
  <cp:keywords/>
  <dc:description/>
  <cp:lastModifiedBy>凡 李</cp:lastModifiedBy>
  <cp:revision>7</cp:revision>
  <dcterms:created xsi:type="dcterms:W3CDTF">2023-09-08T02:36:00Z</dcterms:created>
  <dcterms:modified xsi:type="dcterms:W3CDTF">2023-09-22T03:00:00Z</dcterms:modified>
</cp:coreProperties>
</file>