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楷体" w:cs="楷体" w:eastAsia="楷体" w:hAnsi="楷体" w:hint="eastAsia"/>
          <w:b w:val="false"/>
          <w:bCs w:val="false"/>
          <w:lang w:val="en-US" w:eastAsia="zh-CN"/>
        </w:rPr>
      </w:pPr>
      <w:r>
        <w:rPr>
          <w:rFonts w:ascii="宋体" w:cs="宋体" w:eastAsia="宋体" w:hAnsi="宋体" w:hint="eastAsia"/>
          <w:b/>
          <w:bCs/>
          <w:sz w:val="36"/>
          <w:szCs w:val="36"/>
          <w:lang w:eastAsia="zh-CN"/>
        </w:rPr>
        <w:t>“</w:t>
      </w:r>
      <w:r>
        <w:rPr>
          <w:rFonts w:ascii="宋体" w:cs="宋体" w:eastAsia="宋体" w:hAnsi="宋体" w:hint="eastAsia"/>
          <w:b/>
          <w:bCs/>
          <w:sz w:val="36"/>
          <w:szCs w:val="36"/>
          <w:lang w:val="en-US" w:eastAsia="zh-CN"/>
        </w:rPr>
        <w:t>五育并举</w:t>
      </w:r>
      <w:r>
        <w:rPr>
          <w:rFonts w:ascii="宋体" w:cs="宋体" w:eastAsia="宋体" w:hAnsi="宋体" w:hint="eastAsia"/>
          <w:b/>
          <w:bCs/>
          <w:sz w:val="36"/>
          <w:szCs w:val="36"/>
          <w:lang w:eastAsia="zh-CN"/>
        </w:rPr>
        <w:t>”</w:t>
      </w:r>
      <w:r>
        <w:rPr>
          <w:rFonts w:ascii="宋体" w:cs="宋体" w:eastAsia="宋体" w:hAnsi="宋体" w:hint="eastAsia"/>
          <w:b/>
          <w:bCs/>
          <w:sz w:val="36"/>
          <w:szCs w:val="36"/>
          <w:lang w:val="en-US" w:eastAsia="zh-CN"/>
        </w:rPr>
        <w:t>背景下问题教学法的策略反思</w:t>
      </w:r>
    </w:p>
    <w:p>
      <w:pPr>
        <w:pStyle w:val="style0"/>
        <w:rPr>
          <w:rFonts w:ascii="宋体" w:cs="宋体" w:eastAsia="宋体" w:hAnsi="宋体" w:hint="eastAsia"/>
          <w:b/>
          <w:bCs/>
          <w:sz w:val="28"/>
          <w:szCs w:val="28"/>
          <w:lang w:val="en-US" w:eastAsia="zh-CN"/>
        </w:rPr>
      </w:pPr>
      <w:r>
        <w:rPr>
          <w:rFonts w:ascii="宋体" w:cs="宋体" w:eastAsia="宋体" w:hAnsi="宋体" w:hint="eastAsia"/>
          <w:b/>
          <w:bCs/>
          <w:sz w:val="28"/>
          <w:szCs w:val="28"/>
          <w:lang w:val="en-US" w:eastAsia="zh-CN"/>
        </w:rPr>
        <w:t>摘要：</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什么样的课堂提问是有效的？在五育并进的教学大环境、背景下，课堂提问应注重哪些方向？不妨将“五育融合”设置为一线教学经常训练的目标，贯彻实施于平常平淡的课堂提问训练中，以问题思维促成“五育并举”的培养。由此，问题教学中应做到问题思维具有批判性、创造性，问题设计情境化、生活化、多样化即开放化，问题的内容背景应饱含“五育并举”的培养意识。</w:t>
      </w:r>
    </w:p>
    <w:p>
      <w:pPr>
        <w:pStyle w:val="style0"/>
        <w:rPr>
          <w:rFonts w:ascii="宋体" w:cs="宋体" w:eastAsia="宋体" w:hAnsi="宋体" w:hint="eastAsia"/>
          <w:b/>
          <w:bCs/>
          <w:sz w:val="28"/>
          <w:szCs w:val="28"/>
          <w:lang w:val="en-US" w:eastAsia="zh-CN"/>
        </w:rPr>
      </w:pPr>
      <w:r>
        <w:rPr>
          <w:rFonts w:ascii="宋体" w:cs="宋体" w:eastAsia="宋体" w:hAnsi="宋体" w:hint="eastAsia"/>
          <w:b/>
          <w:bCs/>
          <w:sz w:val="28"/>
          <w:szCs w:val="28"/>
          <w:lang w:val="en-US" w:eastAsia="zh-CN"/>
        </w:rPr>
        <w:t>关键词：</w:t>
      </w:r>
    </w:p>
    <w:p>
      <w:pPr>
        <w:pStyle w:val="style0"/>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五育并举、五育融合、问题情境、问题思维</w:t>
      </w:r>
    </w:p>
    <w:p>
      <w:pPr>
        <w:pStyle w:val="style0"/>
        <w:rPr>
          <w:rFonts w:ascii="宋体" w:cs="宋体" w:eastAsia="宋体" w:hAnsi="宋体" w:hint="eastAsia"/>
          <w:b/>
          <w:bCs/>
          <w:sz w:val="28"/>
          <w:szCs w:val="28"/>
          <w:lang w:val="en-US" w:eastAsia="zh-CN"/>
        </w:rPr>
      </w:pPr>
      <w:r>
        <w:rPr>
          <w:rFonts w:ascii="宋体" w:cs="宋体" w:eastAsia="宋体" w:hAnsi="宋体" w:hint="eastAsia"/>
          <w:b/>
          <w:bCs/>
          <w:sz w:val="28"/>
          <w:szCs w:val="28"/>
          <w:lang w:val="en-US" w:eastAsia="zh-CN"/>
        </w:rPr>
        <w:t>正文：</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一线教学中或存在应试教育抑制培养学生自主学习、自我探索的思维能力和积极性，或课堂教学浮于表面热闹精彩，形式花样丰富却实际效益欠缺。随着“五育并举”话题的呈现，“五育并举”一词在当下中小学教育界、学术研究等领域也由此成为热词，有关其概念解读的，有将学科教学融入其中的，有将其作为德、智、体、美、劳等各方面教育促进共同发展的。而如何将“五育并举”真正落实到教学活动中，应该也是当下很多教师热切关注并需要找准和解决的问题方向。其实，“五育并举”本不是一个新鲜词，它早就存在于大多数中小学的一线教学实际与活动中了。它既是教学目标，也是教学手段。如何落地呢？由于所有的研究思路都是从实践中发现问题、提出问题，提出预设，实践实施，从而解决问题，形成观点、策略或理论。我们不妨从</w:t>
      </w:r>
      <w:bookmarkStart w:id="0" w:name="_GoBack"/>
      <w:bookmarkEnd w:id="0"/>
      <w:r>
        <w:rPr>
          <w:rFonts w:ascii="宋体" w:cs="宋体" w:eastAsia="宋体" w:hAnsi="宋体" w:hint="eastAsia"/>
          <w:sz w:val="28"/>
          <w:szCs w:val="28"/>
          <w:lang w:val="en-US" w:eastAsia="zh-CN"/>
        </w:rPr>
        <w:t>当下绝大多数一线中学教师最关切的问题，即如何实现教育教学的有效性问题入手。而预设的解决办法是绝大部分教师都会用到的课堂提问或教学设问。</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一、“五育并举”指向下的有效课堂提问浅谈</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什么样的课堂提问才是有效的？在五育并进的教学大环境、背景下，课堂提问应注重哪些方向？应避免的问题是什么等等都是需要揣摩思考的。</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关于课堂提问的有效性，也就是什么问题才是真问题的问题，亦有很多文章的探讨，各抒己见，观点颇丰，此不赘述。但在实践教学中，笔者认为，学生是否真正从课堂教学中学到了课堂提问的各中精髓，并能真正引导他们向着培养“五育并举”的健全素养与学识方向发展，想必还有很长的路要走。如何在实践教学中，将“五育并举”的培养落地成为现实？不妨反推将“五育融合”设置为一线教学经常训练的目标，又贯彻实施于平常平淡的课堂提问训练中，构成课堂教学有效推进的重要方法。</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02"/>
        <w:gridCol w:w="3573"/>
        <w:gridCol w:w="3647"/>
      </w:tblGrid>
      <w:tr>
        <w:trPr/>
        <w:tc>
          <w:tcPr>
            <w:tcW w:w="1302" w:type="dxa"/>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五育</w:t>
            </w:r>
          </w:p>
        </w:tc>
        <w:tc>
          <w:tcPr>
            <w:tcW w:w="3573" w:type="dxa"/>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课堂提问举例</w:t>
            </w:r>
          </w:p>
        </w:tc>
        <w:tc>
          <w:tcPr>
            <w:tcW w:w="3647" w:type="dxa"/>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五育融合点</w:t>
            </w:r>
          </w:p>
        </w:tc>
      </w:tr>
      <w:tr>
        <w:tblPrEx/>
        <w:trPr/>
        <w:tc>
          <w:tcPr>
            <w:tcW w:w="1302"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德育、智育、体育、美育、劳育</w:t>
            </w:r>
          </w:p>
        </w:tc>
        <w:tc>
          <w:tcPr>
            <w:tcW w:w="3573" w:type="dxa"/>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从某历史人物、历史事件中学到了什么人物精神？</w:t>
            </w:r>
          </w:p>
        </w:tc>
        <w:tc>
          <w:tcPr>
            <w:tcW w:w="3647" w:type="dxa"/>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德育、智育</w:t>
            </w:r>
          </w:p>
        </w:tc>
      </w:tr>
      <w:tr>
        <w:tblPrEx/>
        <w:trPr/>
        <w:tc>
          <w:tcPr>
            <w:tcW w:w="1302"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p>
        </w:tc>
        <w:tc>
          <w:tcPr>
            <w:tcW w:w="3573" w:type="dxa"/>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从某历史现象中得出了哪些生活启示？</w:t>
            </w:r>
          </w:p>
        </w:tc>
        <w:tc>
          <w:tcPr>
            <w:tcW w:w="3647" w:type="dxa"/>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德育、智育、劳育</w:t>
            </w:r>
          </w:p>
        </w:tc>
      </w:tr>
      <w:tr>
        <w:tblPrEx/>
        <w:trPr/>
        <w:tc>
          <w:tcPr>
            <w:tcW w:w="1302"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p>
        </w:tc>
        <w:tc>
          <w:tcPr>
            <w:tcW w:w="3573" w:type="dxa"/>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对这段历史过往（改革、运动等），你有什么看法？</w:t>
            </w:r>
          </w:p>
        </w:tc>
        <w:tc>
          <w:tcPr>
            <w:tcW w:w="3647" w:type="dxa"/>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德育、智育</w:t>
            </w:r>
          </w:p>
        </w:tc>
      </w:tr>
      <w:tr>
        <w:tblPrEx/>
        <w:trPr/>
        <w:tc>
          <w:tcPr>
            <w:tcW w:w="1302"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p>
        </w:tc>
        <w:tc>
          <w:tcPr>
            <w:tcW w:w="3573" w:type="dxa"/>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请叙述某一时代人们的文娱活动、文艺作品所反映的社会生活内容。</w:t>
            </w:r>
          </w:p>
        </w:tc>
        <w:tc>
          <w:tcPr>
            <w:tcW w:w="3647" w:type="dxa"/>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德育、智育、体育、美育、劳育</w:t>
            </w:r>
          </w:p>
        </w:tc>
      </w:tr>
      <w:tr>
        <w:tblPrEx/>
        <w:trPr/>
        <w:tc>
          <w:tcPr>
            <w:tcW w:w="1302"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p>
        </w:tc>
        <w:tc>
          <w:tcPr>
            <w:tcW w:w="3573" w:type="dxa"/>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从某历史时期人民群众反映的生活面貌中感悟到怎样的劳动精神？你有哪些启示？</w:t>
            </w:r>
          </w:p>
        </w:tc>
        <w:tc>
          <w:tcPr>
            <w:tcW w:w="3647" w:type="dxa"/>
            <w:tcBorders/>
          </w:tcPr>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德育、智育、体育、美育、劳育</w:t>
            </w:r>
          </w:p>
        </w:tc>
      </w:tr>
    </w:tbl>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“五育并举”不应是每个“育”的单独培养的简单相加，而应是融合于日常课堂教学的提问当中，可以是少数几个甚至是五育融合，关键要有相关内容的问题情境。</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ascii="宋体" w:cs="宋体" w:eastAsia="宋体" w:hAnsi="宋体" w:hint="eastAsia"/>
          <w:sz w:val="28"/>
          <w:szCs w:val="28"/>
          <w:lang w:val="en-US" w:eastAsia="zh-CN"/>
        </w:rPr>
      </w:pPr>
      <w:r>
        <w:rPr>
          <w:rFonts w:ascii="宋体" w:cs="宋体" w:eastAsia="宋体" w:hAnsi="宋体" w:hint="eastAsia"/>
          <w:sz w:val="28"/>
          <w:szCs w:val="28"/>
          <w:lang w:val="en-US" w:eastAsia="zh-CN"/>
        </w:rPr>
        <w:t>二、以问题思维促成的“五育并举”培养策略初探</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default"/>
          <w:sz w:val="28"/>
          <w:szCs w:val="28"/>
          <w:lang w:val="en-US" w:eastAsia="zh-CN"/>
        </w:rPr>
      </w:pPr>
      <w:r>
        <w:rPr>
          <w:rFonts w:ascii="宋体" w:cs="宋体" w:eastAsia="宋体" w:hAnsi="宋体" w:hint="eastAsia"/>
          <w:sz w:val="28"/>
          <w:szCs w:val="28"/>
          <w:lang w:val="en-US" w:eastAsia="zh-CN"/>
        </w:rPr>
        <w:t>历史学科作为一门人文性、综合性极强的学科，正是“五育并举”理论得以充分实践、培养的有效阵地。历史上，近代以来，以及新中国成立以来，有关“五育”培养的教育思想便由来已久。19世纪末，严复、梁启超等基于国家命运、民族危机的深刻认识，提出“德</w:t>
      </w:r>
      <w:r>
        <w:rPr>
          <w:rFonts w:hint="eastAsia"/>
          <w:sz w:val="28"/>
          <w:szCs w:val="28"/>
          <w:lang w:val="en-US" w:eastAsia="zh-CN"/>
        </w:rPr>
        <w:t>智体三育并重”的教育思想</w:t>
      </w:r>
      <w:r>
        <w:rPr>
          <w:rStyle w:val="style38"/>
          <w:rFonts w:hint="eastAsia"/>
          <w:lang w:val="en-US" w:eastAsia="zh-CN"/>
        </w:rPr>
        <w:t>[</w:t>
      </w:r>
      <w:r>
        <w:rPr>
          <w:rStyle w:val="style38"/>
          <w:rFonts w:hint="eastAsia"/>
          <w:lang w:val="en-US" w:eastAsia="zh-CN"/>
        </w:rPr>
        <w:footnoteReference w:id="1"/>
      </w:r>
      <w:r>
        <w:rPr>
          <w:rStyle w:val="style38"/>
          <w:rFonts w:hint="eastAsia"/>
          <w:lang w:val="en-US" w:eastAsia="zh-CN"/>
        </w:rPr>
        <w:t>]</w:t>
      </w:r>
      <w:r>
        <w:rPr>
          <w:rFonts w:hint="eastAsia"/>
          <w:sz w:val="28"/>
          <w:szCs w:val="28"/>
          <w:lang w:val="en-US" w:eastAsia="zh-CN"/>
        </w:rPr>
        <w:t>。20世纪初，王国维从人的个体发展角度出发，提出德、智、体、美“四育统合”的思想</w:t>
      </w:r>
      <w:r>
        <w:rPr>
          <w:rStyle w:val="style38"/>
          <w:rFonts w:hint="eastAsia"/>
          <w:lang w:val="en-US" w:eastAsia="zh-CN"/>
        </w:rPr>
        <w:t>[</w:t>
      </w:r>
      <w:r>
        <w:rPr>
          <w:rStyle w:val="style38"/>
          <w:rFonts w:hint="eastAsia"/>
          <w:lang w:val="en-US" w:eastAsia="zh-CN"/>
        </w:rPr>
        <w:footnoteReference w:id="2"/>
      </w:r>
      <w:r>
        <w:rPr>
          <w:rStyle w:val="style38"/>
          <w:rFonts w:hint="eastAsia"/>
          <w:lang w:val="en-US" w:eastAsia="zh-CN"/>
        </w:rPr>
        <w:t>]</w:t>
      </w:r>
      <w:r>
        <w:rPr>
          <w:rFonts w:hint="eastAsia"/>
          <w:sz w:val="28"/>
          <w:szCs w:val="28"/>
          <w:lang w:val="en-US" w:eastAsia="zh-CN"/>
        </w:rPr>
        <w:t>。此外还有蔡元培，还有毛泽东、江泽民等新中国成立后的国家领导人的多育融合思想共同构成形成了今日的“五育并举”教育理念。</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default"/>
          <w:sz w:val="28"/>
          <w:szCs w:val="28"/>
          <w:lang w:val="en-US" w:eastAsia="zh-CN"/>
        </w:rPr>
      </w:pPr>
      <w:r>
        <w:rPr>
          <w:rFonts w:hint="eastAsia"/>
          <w:sz w:val="28"/>
          <w:szCs w:val="28"/>
          <w:lang w:val="en-US" w:eastAsia="zh-CN"/>
        </w:rPr>
        <w:t>（一）问题思维应具有批判性、创造性</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eastAsia"/>
          <w:sz w:val="28"/>
          <w:szCs w:val="28"/>
          <w:lang w:val="en-US" w:eastAsia="zh-CN"/>
        </w:rPr>
      </w:pPr>
      <w:r>
        <w:rPr>
          <w:rFonts w:hint="eastAsia"/>
          <w:sz w:val="28"/>
          <w:szCs w:val="28"/>
          <w:lang w:val="en-US" w:eastAsia="zh-CN"/>
        </w:rPr>
        <w:t>时代在发展，现代现实社会需要更多的批判性、创造性人才，这是现实所需。面对时代、现实，历史学科的教育功能是可以从很多历史典故、历史人物中习得的，而“五育”也可融合其中，如突出体现在历史上著名的改革家、发明家、思想家、艺术家等突出历史人物的个体或集体精神上。他们的历史活动或作品留存正体现着人类社会历史上宝贵的可直接借鉴的，具有批判性、创造性思维优点的精神财富。而意展现其所反映的批判性、创造性思维，问题设计所能融合的“五育”意识点也是不少的。</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eastAsia"/>
          <w:sz w:val="28"/>
          <w:szCs w:val="28"/>
          <w:lang w:val="en-US" w:eastAsia="zh-CN"/>
        </w:rPr>
      </w:pPr>
      <w:r>
        <w:rPr>
          <w:rFonts w:hint="eastAsia"/>
          <w:sz w:val="28"/>
          <w:szCs w:val="28"/>
          <w:lang w:val="en-US" w:eastAsia="zh-CN"/>
        </w:rPr>
        <w:t>入库口“请借助书法、绘画、文学鉴赏的角度分析某作品所反映的历史价值。”其至少融合了德育、智育、美育几个融合点，并从问题的解决过程中可感悟前人的批判、创造精神，从而促进发挥教育功能，问题的设计也正尝试着融合其它学科，借鉴多学科的思维方法。再比如教师设计的问题还可在挖掘历史史实的前提下，创造性地打破学生的固有思维定势，如按照平常教学，当教授到中国近代史《中华民国》一课时，很多时候当运用中华民国南京临时政府1912年1月的《告各友邦书》声称的材料时，即“凡革命以前所有满清政府与各国缔结之条约，民国均认为有效......满清政府所借之外债及所承认之赔款，民国政府亦承认偿还之责......凡革命前满清政府所让与各国国家，或各国个人种种之权利，民国政府亦照旧尊重之。”经常认为这体现了资产阶级革命派反帝不彻底、具有软弱性的体</w:t>
      </w:r>
      <w:r>
        <w:rPr>
          <w:rFonts w:hint="eastAsia"/>
          <w:vertAlign w:val="superscript"/>
          <w:lang w:val="en-US" w:eastAsia="zh-CN"/>
        </w:rPr>
        <w:t>[</w:t>
      </w:r>
      <w:r>
        <w:rPr>
          <w:rStyle w:val="style38"/>
          <w:rFonts w:hint="eastAsia"/>
          <w:vertAlign w:val="superscript"/>
          <w:lang w:val="en-US" w:eastAsia="zh-CN"/>
        </w:rPr>
        <w:footnoteReference w:id="3"/>
      </w:r>
      <w:r>
        <w:rPr>
          <w:rFonts w:hint="eastAsia"/>
          <w:vertAlign w:val="superscript"/>
          <w:lang w:val="en-US" w:eastAsia="zh-CN"/>
        </w:rPr>
        <w:t>]</w:t>
      </w:r>
      <w:r>
        <w:rPr>
          <w:rFonts w:hint="eastAsia"/>
          <w:sz w:val="28"/>
          <w:szCs w:val="28"/>
          <w:lang w:val="en-US" w:eastAsia="zh-CN"/>
        </w:rPr>
        <w:t>。但如果问题转化为，不妨站在南京临时政府的角度想一想</w:t>
      </w:r>
      <w:r>
        <w:rPr>
          <w:rFonts w:hint="eastAsia"/>
          <w:vertAlign w:val="superscript"/>
          <w:lang w:val="en-US" w:eastAsia="zh-CN"/>
        </w:rPr>
        <w:t>[</w:t>
      </w:r>
      <w:r>
        <w:rPr>
          <w:rStyle w:val="style38"/>
          <w:rFonts w:hint="eastAsia"/>
          <w:vertAlign w:val="superscript"/>
          <w:lang w:val="en-US" w:eastAsia="zh-CN"/>
        </w:rPr>
        <w:footnoteReference w:id="4"/>
      </w:r>
      <w:r>
        <w:rPr>
          <w:rFonts w:hint="eastAsia"/>
          <w:vertAlign w:val="superscript"/>
          <w:lang w:val="en-US" w:eastAsia="zh-CN"/>
        </w:rPr>
        <w:t>]</w:t>
      </w:r>
      <w:r>
        <w:rPr>
          <w:rFonts w:hint="eastAsia"/>
          <w:sz w:val="28"/>
          <w:szCs w:val="28"/>
          <w:lang w:val="en-US" w:eastAsia="zh-CN"/>
        </w:rPr>
        <w:t>。1912年1月，清帝尚未退位，袁世凯虎视眈眈，而南京临时政府囊中羞涩，革命派内部明争暗斗，武昌尚处在大炮的直接威胁下</w:t>
      </w:r>
      <w:r>
        <w:rPr>
          <w:rFonts w:hint="eastAsia"/>
          <w:vertAlign w:val="superscript"/>
          <w:lang w:val="en-US" w:eastAsia="zh-CN"/>
        </w:rPr>
        <w:t>[</w:t>
      </w:r>
      <w:r>
        <w:rPr>
          <w:rStyle w:val="style38"/>
          <w:rFonts w:hint="eastAsia"/>
          <w:vertAlign w:val="superscript"/>
          <w:lang w:val="en-US" w:eastAsia="zh-CN"/>
        </w:rPr>
        <w:footnoteReference w:id="5"/>
      </w:r>
      <w:r>
        <w:rPr>
          <w:rFonts w:hint="eastAsia"/>
          <w:vertAlign w:val="superscript"/>
          <w:lang w:val="en-US" w:eastAsia="zh-CN"/>
        </w:rPr>
        <w:t>]</w:t>
      </w:r>
      <w:r>
        <w:rPr>
          <w:rFonts w:hint="eastAsia"/>
          <w:sz w:val="28"/>
          <w:szCs w:val="28"/>
          <w:lang w:val="en-US" w:eastAsia="zh-CN"/>
        </w:rPr>
        <w:t>。在这种问题情境中，不难想象南京临时政府宣布一概废除不平等条约的后果。于是，也便能理解教科书中引用的孙中山《临时大总统宣言书》的材料研读，以及对于南京临时政府进行的许多意义重大的改革，“虽没能全部贯彻执行，但对社会观念的转变和平等自由思想的普及具有重要意义</w:t>
      </w:r>
      <w:r>
        <w:rPr>
          <w:rFonts w:hint="eastAsia"/>
          <w:vertAlign w:val="superscript"/>
          <w:lang w:val="en-US" w:eastAsia="zh-CN"/>
        </w:rPr>
        <w:t>[</w:t>
      </w:r>
      <w:r>
        <w:rPr>
          <w:rStyle w:val="style38"/>
          <w:rFonts w:hint="eastAsia"/>
          <w:vertAlign w:val="superscript"/>
          <w:lang w:val="en-US" w:eastAsia="zh-CN"/>
        </w:rPr>
        <w:footnoteReference w:id="6"/>
      </w:r>
      <w:r>
        <w:rPr>
          <w:rFonts w:hint="eastAsia"/>
          <w:vertAlign w:val="superscript"/>
          <w:lang w:val="en-US" w:eastAsia="zh-CN"/>
        </w:rPr>
        <w:t>]</w:t>
      </w:r>
      <w:r>
        <w:rPr>
          <w:rFonts w:hint="eastAsia"/>
          <w:sz w:val="28"/>
          <w:szCs w:val="28"/>
          <w:lang w:val="en-US" w:eastAsia="zh-CN"/>
        </w:rPr>
        <w:t>。”不乏对学生是一种德育的熏陶，即对历史事件、人物活动的一种“同情之理解”。批判性、创造性的设问角度，也有利于智育的培养。</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eastAsia"/>
          <w:sz w:val="28"/>
          <w:szCs w:val="28"/>
          <w:lang w:val="en-US" w:eastAsia="zh-CN"/>
        </w:rPr>
      </w:pPr>
      <w:r>
        <w:rPr>
          <w:rFonts w:hint="eastAsia"/>
          <w:sz w:val="28"/>
          <w:szCs w:val="28"/>
          <w:lang w:val="en-US" w:eastAsia="zh-CN"/>
        </w:rPr>
        <w:t>（二）问题设计应情境化、生活化、多样化</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eastAsia"/>
          <w:sz w:val="28"/>
          <w:szCs w:val="28"/>
          <w:lang w:val="en-US" w:eastAsia="zh-CN"/>
        </w:rPr>
      </w:pPr>
      <w:r>
        <w:rPr>
          <w:rFonts w:hint="eastAsia"/>
          <w:sz w:val="28"/>
          <w:szCs w:val="28"/>
          <w:lang w:val="en-US" w:eastAsia="zh-CN"/>
        </w:rPr>
        <w:t>大多时候历史教学沦为了无生趣的枯燥课，或“背多分”的机械式学科教学，多是因为缺乏了情境式的教学。历史学科的情境可以生活化、多样化，可以有很多种，历史学科的问题情境可以分为简单情境、综合情境和复杂情境</w:t>
      </w:r>
      <w:r>
        <w:rPr>
          <w:rStyle w:val="style38"/>
          <w:rFonts w:hint="eastAsia"/>
          <w:sz w:val="28"/>
          <w:szCs w:val="28"/>
          <w:lang w:val="en-US" w:eastAsia="zh-CN"/>
        </w:rPr>
        <w:t>[</w:t>
      </w:r>
      <w:r>
        <w:rPr>
          <w:rStyle w:val="style38"/>
          <w:rFonts w:hint="eastAsia"/>
          <w:sz w:val="28"/>
          <w:szCs w:val="28"/>
          <w:lang w:val="en-US" w:eastAsia="zh-CN"/>
        </w:rPr>
        <w:footnoteReference w:id="7"/>
      </w:r>
      <w:r>
        <w:rPr>
          <w:rStyle w:val="style38"/>
          <w:rFonts w:hint="eastAsia"/>
          <w:sz w:val="28"/>
          <w:szCs w:val="28"/>
          <w:lang w:val="en-US" w:eastAsia="zh-CN"/>
        </w:rPr>
        <w:t>]</w:t>
      </w:r>
      <w:r>
        <w:rPr>
          <w:rFonts w:hint="eastAsia"/>
          <w:sz w:val="28"/>
          <w:szCs w:val="28"/>
          <w:lang w:val="en-US" w:eastAsia="zh-CN"/>
        </w:rPr>
        <w:t>。按照材料来源又可分为四类，即“学习情境，指在历史学习中遇到的问题，包括史料、图表、历史叙述、史论等问题；生活情境，指在个人生活、家庭生活、社区生活中遇到的与历史有关的问题；社会情境，指对社会问题的历史考察，如某种社会风俗的来源，某一国际争端中的历史背景问题；学术情境，指历史学术研究中的问题，如历史学家对某一历史问题有多种看法等</w:t>
      </w:r>
      <w:r>
        <w:rPr>
          <w:rFonts w:hint="eastAsia"/>
          <w:vertAlign w:val="superscript"/>
          <w:lang w:val="en-US" w:eastAsia="zh-CN"/>
        </w:rPr>
        <w:t>[</w:t>
      </w:r>
      <w:r>
        <w:rPr>
          <w:rFonts w:hint="eastAsia"/>
          <w:vertAlign w:val="superscript"/>
          <w:lang w:val="en-US" w:eastAsia="zh-CN"/>
        </w:rPr>
        <w:footnoteReference w:id="8"/>
      </w:r>
      <w:r>
        <w:rPr>
          <w:rFonts w:hint="eastAsia"/>
          <w:vertAlign w:val="superscript"/>
          <w:lang w:val="en-US" w:eastAsia="zh-CN"/>
        </w:rPr>
        <w:t>]</w:t>
      </w:r>
      <w:r>
        <w:rPr>
          <w:rFonts w:hint="eastAsia"/>
          <w:sz w:val="28"/>
          <w:szCs w:val="28"/>
          <w:lang w:val="en-US" w:eastAsia="zh-CN"/>
        </w:rPr>
        <w:t>。”情境式教学或试题，所能体现的五育融合的点亦是不少。如2023年全国甲卷第42题：</w:t>
      </w:r>
    </w:p>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材料：武汉长江大桥（略）</w:t>
      </w:r>
    </w:p>
    <w:p>
      <w:pPr>
        <w:pStyle w:val="style0"/>
        <w:keepNext w:val="false"/>
        <w:keepLines w:val="false"/>
        <w:pageBreakBefore w:val="false"/>
        <w:widowControl w:val="false"/>
        <w:kinsoku/>
        <w:wordWrap/>
        <w:overflowPunct/>
        <w:topLinePunct w:val="false"/>
        <w:autoSpaceDE/>
        <w:autoSpaceDN/>
        <w:bidi w:val="false"/>
        <w:adjustRightInd/>
        <w:snapToGrid/>
        <w:ind w:firstLine="720" w:firstLineChars="300"/>
        <w:textAlignment w:val="auto"/>
        <w:rPr>
          <w:rFonts w:ascii="楷体" w:cs="楷体" w:eastAsia="楷体" w:hAnsi="楷体" w:hint="default"/>
          <w:sz w:val="24"/>
          <w:szCs w:val="24"/>
          <w:vertAlign w:val="baseline"/>
          <w:lang w:val="en-US" w:eastAsia="zh-CN"/>
        </w:rPr>
      </w:pPr>
      <w:r>
        <w:rPr>
          <w:rFonts w:ascii="楷体" w:cs="楷体" w:eastAsia="楷体" w:hAnsi="楷体" w:hint="eastAsia"/>
          <w:sz w:val="24"/>
          <w:szCs w:val="24"/>
          <w:vertAlign w:val="baseline"/>
          <w:lang w:val="en-US" w:eastAsia="zh-CN"/>
        </w:rPr>
        <w:t>设问：结合史实阐释一则新中国的“国家记忆”。（要求：体现国家意义，观点正确，史论结合，逻辑严谨。）</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default"/>
          <w:sz w:val="28"/>
          <w:szCs w:val="28"/>
          <w:lang w:val="en-US" w:eastAsia="zh-CN"/>
        </w:rPr>
      </w:pPr>
      <w:r>
        <w:rPr>
          <w:rFonts w:hint="eastAsia"/>
          <w:sz w:val="28"/>
          <w:szCs w:val="28"/>
          <w:lang w:val="en-US" w:eastAsia="zh-CN"/>
        </w:rPr>
        <w:t>应当说，随着新高考的到来，高考试题的情境化设置已是占主导。就此题的情境，有材料情境或如上所述为学习情境，更有设问中的社会情境，甚至体现有生活情境、学术情境。新中国的“国家记忆”所能涵盖的历史问题、社会问题的挖掘点太多了。但此问有重点方向的要求，即“体现国家意义”，便很具有在众多学术研究中指明角度方向，并具有爱国主义教育的德育导向功能，并同时也能体现智育，甚至可以在新中国历史中挖掘出美育（如新中国的文艺发展）、体育（如新中国的文娱、体育发展）、劳育（如人民群众是劳动的主体）等内容。而根据材料情境，此题主要导向新中国成立以来取得的成就。越是开放的试题、问题情境，可以融合的“五育”意识的点越多。但应注意，在课堂中的提问，不适宜广面铺开或是面面俱到，课堂提问设计应结合学情、教学实际情况，有指向地，并围绕核心有梯度地铺开，有重难点的突出，有结构化的展现。</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default"/>
          <w:sz w:val="28"/>
          <w:szCs w:val="28"/>
          <w:lang w:val="en-US" w:eastAsia="zh-CN"/>
        </w:rPr>
      </w:pPr>
      <w:r>
        <w:rPr>
          <w:rFonts w:hint="eastAsia"/>
          <w:sz w:val="28"/>
          <w:szCs w:val="28"/>
          <w:lang w:val="en-US" w:eastAsia="zh-CN"/>
        </w:rPr>
        <w:t>（三）问题背景应饱含“五育并举”的培养意识</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default"/>
          <w:sz w:val="28"/>
          <w:szCs w:val="28"/>
          <w:lang w:val="en-US" w:eastAsia="zh-CN"/>
        </w:rPr>
      </w:pPr>
      <w:r>
        <w:rPr>
          <w:rFonts w:hint="eastAsia"/>
          <w:sz w:val="28"/>
          <w:szCs w:val="28"/>
          <w:lang w:val="en-US" w:eastAsia="zh-CN"/>
        </w:rPr>
        <w:t>应当说，不管是从培养思维能力方面的要求，还是从问题情境的设计，课堂提问的设计体现来看，所有的问题背景都可以指向“五育并举”的培养意识，这不仅是国家在于习近平新时代中国特色社会主义指导思想引领下对教育提出的“立德树人”铸魂育人要求，更是当今时代发展以及适合学生终身发展并适应社会发展的现实诉求，即学生在新世纪新时代应具备的核心素养所需培养的必经之路。因此，问题背景应饱含“五育并举”的培养意识，如也存在于很多当今的高考试题中，如下所述：</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default"/>
          <w:sz w:val="28"/>
          <w:szCs w:val="28"/>
          <w:lang w:val="en-US" w:eastAsia="zh-CN"/>
        </w:rPr>
      </w:pPr>
      <w:r>
        <w:rPr>
          <w:rFonts w:hint="eastAsia"/>
          <w:sz w:val="28"/>
          <w:szCs w:val="28"/>
          <w:lang w:val="en-US" w:eastAsia="zh-CN"/>
        </w:rPr>
        <w:t>2023年全国甲卷28题：</w:t>
      </w:r>
    </w:p>
    <w:p>
      <w:pPr>
        <w:pStyle w:val="style0"/>
        <w:keepNext w:val="false"/>
        <w:keepLines w:val="false"/>
        <w:pageBreakBefore w:val="false"/>
        <w:widowControl w:val="false"/>
        <w:kinsoku/>
        <w:wordWrap/>
        <w:overflowPunct/>
        <w:topLinePunct w:val="false"/>
        <w:autoSpaceDE/>
        <w:autoSpaceDN/>
        <w:bidi w:val="false"/>
        <w:adjustRightInd/>
        <w:snapToGrid/>
        <w:ind w:firstLine="720" w:firstLineChars="300"/>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清末，陈去病在《论戏剧之有益》一文中说：“此其奏效之捷，必有过于劳心焦思，孜孜矻矻以作《革命军》《驳康书》《落花梦》《自由血》者殆千万倍。”他号召青年人投身戏剧。这反映出（）</w:t>
      </w:r>
    </w:p>
    <w:p>
      <w:pPr>
        <w:pStyle w:val="style0"/>
        <w:keepNext w:val="false"/>
        <w:keepLines w:val="false"/>
        <w:pageBreakBefore w:val="false"/>
        <w:widowControl w:val="false"/>
        <w:kinsoku/>
        <w:wordWrap/>
        <w:overflowPunct/>
        <w:topLinePunct w:val="false"/>
        <w:autoSpaceDE/>
        <w:autoSpaceDN/>
        <w:bidi w:val="false"/>
        <w:adjustRightInd/>
        <w:snapToGrid/>
        <w:ind w:firstLine="720" w:firstLineChars="300"/>
        <w:textAlignment w:val="auto"/>
        <w:rPr>
          <w:rFonts w:ascii="楷体" w:cs="楷体" w:eastAsia="楷体" w:hAnsi="楷体" w:hint="eastAsia"/>
          <w:sz w:val="24"/>
          <w:szCs w:val="24"/>
          <w:vertAlign w:val="baseline"/>
          <w:lang w:val="en-US" w:eastAsia="zh-CN"/>
        </w:rPr>
      </w:pPr>
      <w:r>
        <w:rPr>
          <w:rFonts w:ascii="楷体" w:cs="楷体" w:eastAsia="楷体" w:hAnsi="楷体" w:hint="eastAsia"/>
          <w:sz w:val="24"/>
          <w:szCs w:val="24"/>
          <w:vertAlign w:val="baseline"/>
          <w:lang w:val="en-US" w:eastAsia="zh-CN"/>
        </w:rPr>
        <w:t>A.传统戏曲的演出逐渐衰落  B.戏剧开始由愉悦达官显贵转向民众</w:t>
      </w:r>
    </w:p>
    <w:p>
      <w:pPr>
        <w:pStyle w:val="style0"/>
        <w:keepNext w:val="false"/>
        <w:keepLines w:val="false"/>
        <w:pageBreakBefore w:val="false"/>
        <w:widowControl w:val="false"/>
        <w:kinsoku/>
        <w:wordWrap/>
        <w:overflowPunct/>
        <w:topLinePunct w:val="false"/>
        <w:autoSpaceDE/>
        <w:autoSpaceDN/>
        <w:bidi w:val="false"/>
        <w:adjustRightInd/>
        <w:snapToGrid/>
        <w:ind w:firstLine="720" w:firstLineChars="300"/>
        <w:textAlignment w:val="auto"/>
        <w:rPr>
          <w:rFonts w:ascii="楷体" w:cs="楷体" w:eastAsia="楷体" w:hAnsi="楷体" w:hint="default"/>
          <w:sz w:val="24"/>
          <w:szCs w:val="24"/>
          <w:vertAlign w:val="baseline"/>
          <w:lang w:val="en-US" w:eastAsia="zh-CN"/>
        </w:rPr>
      </w:pPr>
      <w:r>
        <w:rPr>
          <w:rFonts w:ascii="楷体" w:cs="楷体" w:eastAsia="楷体" w:hAnsi="楷体" w:hint="eastAsia"/>
          <w:sz w:val="24"/>
          <w:szCs w:val="24"/>
          <w:vertAlign w:val="baseline"/>
          <w:lang w:val="en-US" w:eastAsia="zh-CN"/>
        </w:rPr>
        <w:t>C.戏剧成为宣传革命的手段  D.反清书籍宣传革命思想的作用弱化</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eastAsia"/>
          <w:sz w:val="28"/>
          <w:szCs w:val="28"/>
          <w:lang w:val="en-US" w:eastAsia="zh-CN"/>
        </w:rPr>
      </w:pPr>
      <w:r>
        <w:rPr>
          <w:rFonts w:hint="eastAsia"/>
          <w:sz w:val="28"/>
          <w:szCs w:val="28"/>
          <w:lang w:val="en-US" w:eastAsia="zh-CN"/>
        </w:rPr>
        <w:t>此题创造性地挖掘新材料作为情境，反映晚清的社会变革，用戏剧这一大众的文娱活动作为题材，其对戏剧的描述“此其奏效之捷，必有过于劳心焦思，孜孜矻矻...”等词句将戏剧表演者的形象跃然纸上。而陈去病所作之文反映的背景便是晚清社会变革大气候的影响下，晚清戏剧开始发生变化，若下来一查便知，其表现出的鲜明的时代特点：开始出现一些揭示民族危难，号召人们奋起救国；并出现一些新观念，如宣传自由平等、妇女解放、禁缠足等。戏剧反映的此阶段的现实社会背景，此题既达到了智育的功能，又体现了德育、体育、美育的功能。同类型的题，还有2023年全国乙卷30题，以1955-1956年拍摄的动画片《神笔》《骄傲的将军》为材料情境，表现新中国艺术创作的特点，亦充分展现“五育并举”的观念意识。</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default"/>
          <w:sz w:val="28"/>
          <w:szCs w:val="28"/>
          <w:lang w:val="en-US" w:eastAsia="zh-CN"/>
        </w:rPr>
      </w:pPr>
      <w:r>
        <w:rPr>
          <w:rFonts w:hint="eastAsia"/>
          <w:sz w:val="28"/>
          <w:szCs w:val="28"/>
          <w:lang w:val="en-US" w:eastAsia="zh-CN"/>
        </w:rPr>
        <w:t>“五育并举”是正确、科学的理念指导方向，“五育融合”更是我们一线教学应多使用和挖掘的教学手段。关键还是在于挖掘资源，创造性地设计并长期坚持训练予以贯彻实施的过程。</w:t>
      </w:r>
    </w:p>
    <w:p>
      <w:pPr>
        <w:pStyle w:val="style0"/>
        <w:keepNext w:val="false"/>
        <w:keepLines w:val="false"/>
        <w:pageBreakBefore w:val="false"/>
        <w:widowControl w:val="false"/>
        <w:kinsoku/>
        <w:wordWrap/>
        <w:overflowPunct/>
        <w:topLinePunct w:val="false"/>
        <w:autoSpaceDE/>
        <w:autoSpaceDN/>
        <w:bidi w:val="false"/>
        <w:adjustRightInd/>
        <w:snapToGrid/>
        <w:ind w:firstLine="562" w:firstLineChars="200"/>
        <w:textAlignment w:val="auto"/>
        <w:rPr>
          <w:rFonts w:hint="eastAsia"/>
          <w:b/>
          <w:bCs/>
          <w:sz w:val="28"/>
          <w:szCs w:val="28"/>
          <w:lang w:val="en-US" w:eastAsia="zh-CN"/>
        </w:rPr>
      </w:pPr>
      <w:r>
        <w:rPr>
          <w:rFonts w:hint="eastAsia"/>
          <w:b/>
          <w:bCs/>
          <w:sz w:val="28"/>
          <w:szCs w:val="28"/>
          <w:lang w:val="en-US" w:eastAsia="zh-CN"/>
        </w:rPr>
        <w:t>参考文献：</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eastAsia"/>
          <w:sz w:val="28"/>
          <w:szCs w:val="28"/>
          <w:lang w:val="en-US" w:eastAsia="zh-CN"/>
        </w:rPr>
      </w:pPr>
      <w:r>
        <w:rPr>
          <w:rFonts w:hint="eastAsia"/>
          <w:sz w:val="28"/>
          <w:szCs w:val="28"/>
          <w:lang w:val="en-US" w:eastAsia="zh-CN"/>
        </w:rPr>
        <w:t>[1]杨丽.“五育融合”的历史演进、现实困境及实现之策[J],《当代教育论坛》,2021年第4期.</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eastAsia"/>
          <w:sz w:val="28"/>
          <w:szCs w:val="28"/>
          <w:lang w:val="en-US" w:eastAsia="zh-CN"/>
        </w:rPr>
      </w:pPr>
      <w:r>
        <w:rPr>
          <w:rFonts w:hint="eastAsia"/>
          <w:sz w:val="28"/>
          <w:szCs w:val="28"/>
          <w:lang w:val="en-US" w:eastAsia="zh-CN"/>
        </w:rPr>
        <w:t>[2]张汉林.历史思维能力研究[M],北京：北京师范大学出版社,2023.3.</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eastAsia"/>
          <w:sz w:val="28"/>
          <w:szCs w:val="28"/>
          <w:lang w:val="en-US" w:eastAsia="zh-CN"/>
        </w:rPr>
      </w:pPr>
      <w:r>
        <w:rPr>
          <w:rFonts w:hint="eastAsia"/>
          <w:sz w:val="28"/>
          <w:szCs w:val="28"/>
          <w:lang w:val="en-US" w:eastAsia="zh-CN"/>
        </w:rPr>
        <w:t>[3]教育部.义务教育教科书 中国历史（八年级上册）,北京：人民教育出版社,2017.</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eastAsia"/>
          <w:sz w:val="28"/>
          <w:szCs w:val="28"/>
          <w:lang w:val="en-US" w:eastAsia="zh-CN"/>
        </w:rPr>
      </w:pPr>
      <w:r>
        <w:rPr>
          <w:rFonts w:hint="eastAsia"/>
          <w:sz w:val="28"/>
          <w:szCs w:val="28"/>
          <w:lang w:val="en-US" w:eastAsia="zh-CN"/>
        </w:rPr>
        <w:t>[4]李勇、赵静宇、史辰羲.高考评价体系的基本内涵与主要特征[J],《中国考试》,2019年第12期.</w:t>
      </w:r>
    </w:p>
    <w:p>
      <w:pPr>
        <w:pStyle w:val="style0"/>
        <w:keepNext w:val="false"/>
        <w:keepLines w:val="false"/>
        <w:pageBreakBefore w:val="false"/>
        <w:widowControl w:val="false"/>
        <w:kinsoku/>
        <w:wordWrap/>
        <w:overflowPunct/>
        <w:topLinePunct w:val="false"/>
        <w:autoSpaceDE/>
        <w:autoSpaceDN/>
        <w:bidi w:val="false"/>
        <w:adjustRightInd/>
        <w:snapToGrid/>
        <w:ind w:firstLine="560" w:firstLineChars="200"/>
        <w:textAlignment w:val="auto"/>
        <w:rPr>
          <w:rFonts w:hint="default"/>
          <w:sz w:val="28"/>
          <w:szCs w:val="28"/>
          <w:lang w:val="en-US" w:eastAsia="zh-CN"/>
        </w:rPr>
      </w:pPr>
      <w:r>
        <w:rPr>
          <w:rFonts w:hint="eastAsia"/>
          <w:sz w:val="28"/>
          <w:szCs w:val="28"/>
          <w:lang w:val="en-US" w:eastAsia="zh-CN"/>
        </w:rPr>
        <w:t>[5]刘剑,欧远强.历史开放试题构建五育并举路径初探[J],《中学历史教学》,2021年第11期.</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楷体">
    <w:altName w:val="楷体"/>
    <w:panose1 w:val="02010609060001010101"/>
    <w:charset w:val="86"/>
    <w:family w:val="auto"/>
    <w:pitch w:val="default"/>
    <w:sig w:usb0="800002BF" w:usb1="38CF7CFA" w:usb2="00000016" w:usb3="00000000" w:csb0="00040001" w:csb1="00000000"/>
  </w:font>
  <w:font w:name="Calibri Light">
    <w:altName w:val="Calibri Light"/>
    <w:panose1 w:val="020f0302020002030204"/>
    <w:charset w:val="00"/>
    <w:family w:val="auto"/>
    <w:pitch w:val="default"/>
    <w:sig w:usb0="E4002EFF" w:usb1="C200247B" w:usb2="00000009" w:usb3="00000000" w:csb0="200001F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snapToGrid w:val="false"/>
        <w:rPr>
          <w:rFonts w:eastAsia="宋体" w:hint="default"/>
          <w:lang w:val="en-US" w:eastAsia="zh-CN"/>
        </w:rPr>
      </w:pPr>
      <w:r>
        <w:rPr>
          <w:rStyle w:val="style38"/>
        </w:rPr>
        <w:t>[</w:t>
      </w:r>
      <w:r>
        <w:rPr>
          <w:rStyle w:val="style38"/>
        </w:rPr>
        <w:footnoteRef/>
      </w:r>
      <w:r>
        <w:rPr>
          <w:rStyle w:val="style38"/>
        </w:rPr>
        <w:t>]</w:t>
      </w:r>
      <w:r>
        <w:t xml:space="preserve"> </w:t>
      </w:r>
      <w:r>
        <w:rPr>
          <w:rFonts w:hint="eastAsia"/>
          <w:lang w:val="en-US" w:eastAsia="zh-CN"/>
        </w:rPr>
        <w:t>杨丽.“五育融合”的历史演进、现实困境及实现之策[J],《当代教育论坛》,2021年第4期.</w:t>
      </w:r>
    </w:p>
  </w:footnote>
  <w:footnote w:id="2">
    <w:p>
      <w:pPr>
        <w:pStyle w:val="style29"/>
        <w:snapToGrid w:val="false"/>
        <w:rPr/>
      </w:pPr>
      <w:r>
        <w:rPr>
          <w:rStyle w:val="style38"/>
        </w:rPr>
        <w:t>[</w:t>
      </w:r>
      <w:r>
        <w:rPr>
          <w:rStyle w:val="style38"/>
        </w:rPr>
        <w:footnoteRef/>
      </w:r>
      <w:r>
        <w:rPr>
          <w:rStyle w:val="style38"/>
        </w:rPr>
        <w:t>]</w:t>
      </w:r>
      <w:r>
        <w:t xml:space="preserve"> </w:t>
      </w:r>
      <w:r>
        <w:rPr>
          <w:rFonts w:hint="eastAsia"/>
          <w:lang w:val="en-US" w:eastAsia="zh-CN"/>
        </w:rPr>
        <w:t>杨丽.“五育融合”的历史演进、现实困境及实现之策[J],《当代教育论坛》,2021年第4期.</w:t>
      </w:r>
    </w:p>
  </w:footnote>
  <w:footnote w:id="3">
    <w:p>
      <w:pPr>
        <w:pStyle w:val="style29"/>
        <w:snapToGrid w:val="false"/>
        <w:rPr>
          <w:rFonts w:eastAsia="宋体" w:hint="default"/>
          <w:lang w:val="en-US" w:eastAsia="zh-CN"/>
        </w:rPr>
      </w:pPr>
      <w:r>
        <w:rPr>
          <w:rStyle w:val="style38"/>
        </w:rPr>
        <w:footnoteRef/>
      </w:r>
      <w:r>
        <w:t xml:space="preserve"> </w:t>
      </w:r>
      <w:r>
        <w:rPr>
          <w:rFonts w:hint="eastAsia"/>
          <w:lang w:val="en-US" w:eastAsia="zh-CN"/>
        </w:rPr>
        <w:t>张汉林.历史思维能力研究[M],北京：北京师范大学出版社,2023.3.</w:t>
      </w:r>
    </w:p>
  </w:footnote>
  <w:footnote w:id="4">
    <w:p>
      <w:pPr>
        <w:pStyle w:val="style29"/>
        <w:snapToGrid w:val="false"/>
        <w:rPr/>
      </w:pPr>
      <w:r>
        <w:rPr>
          <w:rStyle w:val="style38"/>
        </w:rPr>
        <w:footnoteRef/>
      </w:r>
      <w:r>
        <w:t xml:space="preserve"> </w:t>
      </w:r>
      <w:r>
        <w:rPr>
          <w:rFonts w:hint="eastAsia"/>
          <w:lang w:val="en-US" w:eastAsia="zh-CN"/>
        </w:rPr>
        <w:t>张汉林.历史思维能力研究[M],北京：北京师范大学出版社,2023.3.</w:t>
      </w:r>
    </w:p>
  </w:footnote>
  <w:footnote w:id="5">
    <w:p>
      <w:pPr>
        <w:pStyle w:val="style29"/>
        <w:snapToGrid w:val="false"/>
        <w:rPr/>
      </w:pPr>
      <w:r>
        <w:rPr>
          <w:rStyle w:val="style38"/>
        </w:rPr>
        <w:footnoteRef/>
      </w:r>
      <w:r>
        <w:t xml:space="preserve"> </w:t>
      </w:r>
      <w:r>
        <w:rPr>
          <w:rFonts w:hint="eastAsia"/>
          <w:lang w:val="en-US" w:eastAsia="zh-CN"/>
        </w:rPr>
        <w:t>张汉林.历史思维能力研究[M],北京：北京师范大学出版社,2023.3.</w:t>
      </w:r>
    </w:p>
  </w:footnote>
  <w:footnote w:id="6">
    <w:p>
      <w:pPr>
        <w:pStyle w:val="style29"/>
        <w:snapToGrid w:val="false"/>
        <w:rPr>
          <w:rFonts w:eastAsia="宋体" w:hint="default"/>
          <w:lang w:val="en-US" w:eastAsia="zh-CN"/>
        </w:rPr>
      </w:pPr>
      <w:r>
        <w:rPr>
          <w:rStyle w:val="style38"/>
        </w:rPr>
        <w:footnoteRef/>
      </w:r>
      <w:r>
        <w:t xml:space="preserve"> </w:t>
      </w:r>
      <w:r>
        <w:rPr>
          <w:rFonts w:hint="eastAsia"/>
          <w:lang w:val="en-US" w:eastAsia="zh-CN"/>
        </w:rPr>
        <w:t>教育部.义务教育教科书 中国历史（八年级上册）,北京：人民教育出版社,2017.</w:t>
      </w:r>
    </w:p>
  </w:footnote>
  <w:footnote w:id="7">
    <w:p>
      <w:pPr>
        <w:pStyle w:val="style29"/>
        <w:snapToGrid w:val="false"/>
        <w:rPr>
          <w:rFonts w:eastAsia="宋体" w:hint="default"/>
          <w:lang w:val="en-US" w:eastAsia="zh-CN"/>
        </w:rPr>
      </w:pPr>
      <w:r>
        <w:rPr>
          <w:rStyle w:val="style38"/>
        </w:rPr>
        <w:t>[</w:t>
      </w:r>
      <w:r>
        <w:rPr>
          <w:rStyle w:val="style38"/>
        </w:rPr>
        <w:footnoteRef/>
      </w:r>
      <w:r>
        <w:rPr>
          <w:rStyle w:val="style38"/>
        </w:rPr>
        <w:t>]</w:t>
      </w:r>
      <w:r>
        <w:t xml:space="preserve"> </w:t>
      </w:r>
      <w:r>
        <w:rPr>
          <w:rFonts w:hint="eastAsia"/>
          <w:lang w:val="en-US" w:eastAsia="zh-CN"/>
        </w:rPr>
        <w:t>李勇、赵静宇、史辰羲.高考评价体系的基本内涵与主要特征[J],《中国考试》,2019年第12期.</w:t>
      </w:r>
    </w:p>
  </w:footnote>
  <w:footnote w:id="8">
    <w:p>
      <w:pPr>
        <w:pStyle w:val="style29"/>
        <w:snapToGrid w:val="false"/>
        <w:rPr>
          <w:rFonts w:eastAsia="宋体" w:hint="default"/>
          <w:lang w:val="en-US" w:eastAsia="zh-CN"/>
        </w:rPr>
      </w:pPr>
      <w:r>
        <w:rPr>
          <w:rStyle w:val="style38"/>
        </w:rPr>
        <w:t>[</w:t>
      </w:r>
      <w:r>
        <w:rPr>
          <w:rStyle w:val="style38"/>
        </w:rPr>
        <w:footnoteRef/>
      </w:r>
      <w:r>
        <w:rPr>
          <w:rStyle w:val="style38"/>
        </w:rPr>
        <w:t>]</w:t>
      </w:r>
      <w:r>
        <w:t xml:space="preserve"> </w:t>
      </w:r>
      <w:r>
        <w:rPr>
          <w:rFonts w:hint="eastAsia"/>
          <w:lang w:val="en-US" w:eastAsia="zh-CN"/>
        </w:rPr>
        <w:t>刘剑,欧远强.历史开放试题构建五育并举路径初探[J],《中学历史教学》,2021年第11期.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7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29">
    <w:name w:val="footnote text"/>
    <w:basedOn w:val="style0"/>
    <w:next w:val="style29"/>
    <w:uiPriority w:val="0"/>
    <w:pPr>
      <w:snapToGrid w:val="false"/>
      <w:jc w:val="left"/>
    </w:pPr>
    <w:rPr>
      <w:sz w:val="18"/>
    </w:rPr>
  </w:style>
  <w:style w:type="table" w:styleId="style154">
    <w:name w:val="Table Grid"/>
    <w:basedOn w:val="style105"/>
    <w:next w:val="style154"/>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38">
    <w:name w:val="footnote reference"/>
    <w:basedOn w:val="style65"/>
    <w:next w:val="style38"/>
    <w:uiPriority w:val="0"/>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4318</Words>
  <Characters>4492</Characters>
  <DocSecurity>0</DocSecurity>
  <Paragraphs>69</Paragraphs>
  <ScaleCrop>false</ScaleCrop>
  <LinksUpToDate>false</LinksUpToDate>
  <CharactersWithSpaces>4506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2023-12-17T06:40:00Z</dcterms:created>
  <dcterms:modified xsi:type="dcterms:W3CDTF">2024-02-25T14:31:10Z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d8d5e0070cf34d848dad9373905c4e11_23</vt:lpwstr>
  </property>
</Properties>
</file>