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1606" w:firstLineChars="500"/>
        <w:jc w:val="left"/>
        <w:rPr>
          <w:rFonts w:hint="default" w:ascii="宋体" w:hAnsi="宋体" w:eastAsia="宋体" w:cs="宋体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运用高考历史地图题培养核心价值研究</w:t>
      </w:r>
    </w:p>
    <w:p>
      <w:pPr>
        <w:spacing w:line="360" w:lineRule="auto"/>
        <w:jc w:val="center"/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文/</w:t>
      </w: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南友锋</w:t>
      </w:r>
    </w:p>
    <w:p>
      <w:pPr>
        <w:spacing w:line="360" w:lineRule="auto"/>
        <w:jc w:val="center"/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陕西省商州区高级中学</w:t>
      </w:r>
    </w:p>
    <w:p>
      <w:pPr>
        <w:spacing w:line="360" w:lineRule="auto"/>
        <w:jc w:val="center"/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《普通高中历史课程标准(2017年版2020年修订)》在课程的实施建议中指出:“历史教科书的辅助教学资源，主要有教师教学用书、历史地图册以及学生课外自主学习材料等。”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《历史地图册》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作为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历史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教科书相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配套的资源，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对高中历史教学会起到重要的支持作用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我们老师的历史教学最终要接受高考指挥棒的检验。因此，我们要充分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利用历史地图册资源，巧用高考历史地图题培养学生的核心价值，助力高考复习教学，达到事半功倍的效果。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4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一、厚植爱国主义情怀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《普通高中历史课程标准(2017年版2020年修订)》对先秦时期“早期中华文明”规定如下：通过了解石器时代中国境内有代表性的文化遗存，认识它们与中华文明起源以及私有制、阶级和国家产生的关系；通过甲骨文、青铜铭文及其他文献记载，了解私有制、阶级和早期国家的特征。通过学习，让学生深化对中华民族多元一体发展趋势的认识。</w:t>
      </w:r>
    </w:p>
    <w:p>
      <w:pPr>
        <w:pStyle w:val="13"/>
        <w:ind w:left="420" w:leftChars="50" w:hanging="315" w:hangingChars="1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2022·</w:t>
      </w:r>
      <w:r>
        <w:rPr>
          <w:rFonts w:hint="eastAsia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全国</w:t>
      </w:r>
      <w:r>
        <w:rPr>
          <w:rFonts w:hint="eastAsia"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乙</w:t>
      </w:r>
      <w:r>
        <w:rPr>
          <w:rFonts w:hint="eastAsia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卷高考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·24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pStyle w:val="13"/>
        <w:ind w:left="42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182620" cy="2602865"/>
            <wp:effectExtent l="0" t="0" r="17780" b="698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82620" cy="260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ind w:left="42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4</w:t>
      </w:r>
    </w:p>
    <w:p>
      <w:pPr>
        <w:pStyle w:val="13"/>
        <w:ind w:lef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据图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可知，商、西周青铜器铸造的繁荣</w:t>
      </w:r>
    </w:p>
    <w:p>
      <w:pPr>
        <w:pStyle w:val="14"/>
        <w:autoSpaceDN w:val="0"/>
        <w:ind w:lef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25"/>
          <w14:textFill>
            <w14:solidFill>
              <w14:schemeClr w14:val="tx1"/>
            </w14:solidFill>
          </w14:textFill>
        </w:rPr>
        <w:t>A</w:t>
      </w:r>
      <w:r>
        <w:rPr>
          <w:rFonts w:hint="eastAsia"/>
          <w:color w:val="000000" w:themeColor="text1"/>
          <w:spacing w:val="25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推动了南北农业经济进步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color w:val="000000" w:themeColor="text1"/>
          <w:spacing w:val="25"/>
          <w14:textFill>
            <w14:solidFill>
              <w14:schemeClr w14:val="tx1"/>
            </w14:solidFill>
          </w14:textFill>
        </w:rPr>
        <w:t>B</w:t>
      </w:r>
      <w:r>
        <w:rPr>
          <w:rFonts w:hint="eastAsia"/>
          <w:color w:val="000000" w:themeColor="text1"/>
          <w:spacing w:val="25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依赖大规模商业活动开展</w:t>
      </w:r>
    </w:p>
    <w:p>
      <w:pPr>
        <w:pStyle w:val="14"/>
        <w:autoSpaceDN w:val="0"/>
        <w:ind w:lef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25"/>
          <w14:textFill>
            <w14:solidFill>
              <w14:schemeClr w14:val="tx1"/>
            </w14:solidFill>
          </w14:textFill>
        </w:rPr>
        <w:t>C</w:t>
      </w:r>
      <w:r>
        <w:rPr>
          <w:rFonts w:hint="eastAsia"/>
          <w:color w:val="000000" w:themeColor="text1"/>
          <w:spacing w:val="25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反映了南北方联系的加强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color w:val="000000" w:themeColor="text1"/>
          <w:spacing w:val="25"/>
          <w14:textFill>
            <w14:solidFill>
              <w14:schemeClr w14:val="tx1"/>
            </w14:solidFill>
          </w14:textFill>
        </w:rPr>
        <w:t>D</w:t>
      </w:r>
      <w:r>
        <w:rPr>
          <w:rFonts w:hint="eastAsia"/>
          <w:color w:val="000000" w:themeColor="text1"/>
          <w:spacing w:val="25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缘于统治区域扩大到江南</w:t>
      </w:r>
    </w:p>
    <w:p>
      <w:pPr>
        <w:pStyle w:val="15"/>
        <w:ind w:left="378" w:leftChars="150" w:hanging="63" w:hangingChars="3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14:textFill>
            <w14:solidFill>
              <w14:schemeClr w14:val="tx1"/>
            </w14:solidFill>
          </w14:textFill>
        </w:rPr>
        <w:t>【答案】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</w:t>
      </w:r>
    </w:p>
    <w:p>
      <w:pPr>
        <w:pStyle w:val="16"/>
        <w:ind w:left="399" w:leftChars="150" w:hanging="84" w:hangingChars="4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14:textFill>
            <w14:solidFill>
              <w14:schemeClr w14:val="tx1"/>
            </w14:solidFill>
          </w14:textFill>
        </w:rPr>
        <w:t>【解析】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据材料图片信息可知，青铜器铸造中心主要集中在北方，而重要铜矿集中在南方，青铜铸造的繁荣必然会促使南北方联系的加强，故选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项；据所学，商周时期，青铜主要用于制作礼器、兵器，很少用于制作农具，因此青铜铸造对农业经济的发展推动作用不明显，排除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项；据所学，商周时期大规模的工商业活动主要是官方主持，实行工商食官制，原料主要是官方供给，而非商业贸易，且商、西周时期，大规模商业活动和大规模长途贩运尚未出现，排除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项；材料图片中的主要铜矿位于荆楚地区，而这一地区并非商周直接统治区域，排除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项。</w:t>
      </w:r>
    </w:p>
    <w:p>
      <w:pPr>
        <w:pStyle w:val="16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通过此题，让学生对先秦时期历史有了更直观形象的认识，理解加强南北方联系，对中华民族形成多元一体的格局起到了重要的作用。平时学习时，要善于利用《历史地图册》来设置问题，培养学生的核心价值素养，比如理想信念、爱国主义精神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4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二、培养文化自信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《普通高中历史课程标准(2017年版2020年修订)》对隋唐大一统时期规定如下：通过了解隋唐时期封建社会的高度繁荣，认识隋唐时期的制度变化与创新、民族交融、区域开发和思想文化领域的新成就。隋唐时期，中央集权+小农经济+儒家思想，也造就了封建社会的高度繁荣，要尊重历史，坚持文化自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2020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·</w:t>
      </w:r>
      <w:r>
        <w:rPr>
          <w:rFonts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北京高考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·4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下图为唐代长安城商业分布示意图，阴影部分为“市”以外的商业区域。与“安史之乱”前相比，“安史之乱”后的长安城内</w:t>
      </w:r>
    </w:p>
    <w:p>
      <w:pPr>
        <w:pStyle w:val="2"/>
        <w:tabs>
          <w:tab w:val="left" w:pos="4140"/>
        </w:tabs>
        <w:kinsoku w:val="0"/>
        <w:overflowPunct w:val="0"/>
        <w:spacing w:after="0" w:line="360" w:lineRule="auto"/>
        <w:ind w:left="420" w:hanging="420" w:hangingChars="200"/>
        <w:jc w:val="center"/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142865" cy="2251075"/>
            <wp:effectExtent l="0" t="0" r="635" b="15875"/>
            <wp:docPr id="5" name="图片 2" descr="1~XB(PZEC)8NF61W5FD33G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1~XB(PZEC)8NF61W5FD33G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2865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140"/>
        </w:tabs>
        <w:kinsoku w:val="0"/>
        <w:overflowPunct w:val="0"/>
        <w:spacing w:after="0" w:line="360" w:lineRule="auto"/>
        <w:ind w:left="420" w:hanging="420" w:hanging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．市以外经营行业的种类大大增加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．商业活动日趋突破坊市功能的界限</w:t>
      </w:r>
    </w:p>
    <w:p>
      <w:pPr>
        <w:pStyle w:val="2"/>
        <w:tabs>
          <w:tab w:val="left" w:pos="4140"/>
        </w:tabs>
        <w:kinsoku w:val="0"/>
        <w:overflowPunct w:val="0"/>
        <w:spacing w:after="0" w:line="360" w:lineRule="auto"/>
        <w:ind w:left="420" w:hanging="420" w:hanging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．官府对交易场所的限制更加严格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．官府设市数量增加，坊的数量减少</w:t>
      </w:r>
    </w:p>
    <w:p>
      <w:pPr>
        <w:spacing w:line="360" w:lineRule="auto"/>
        <w:ind w:left="420" w:leftChars="150" w:hanging="105" w:hangingChars="50"/>
        <w:jc w:val="left"/>
        <w:rPr>
          <w:rFonts w:hint="eastAsia"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B</w:t>
      </w:r>
    </w:p>
    <w:p>
      <w:pPr>
        <w:pStyle w:val="12"/>
        <w:spacing w:line="360" w:lineRule="auto"/>
        <w:ind w:left="420" w:leftChars="150" w:hanging="105" w:hangingChars="50"/>
        <w:rPr>
          <w:rFonts w:eastAsia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</w:t>
      </w:r>
      <w:r>
        <w:rPr>
          <w:rFonts w:hint="eastAsia" w:eastAsia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通过对比题干中两幅示意图</w:t>
      </w:r>
      <w:r>
        <w:rPr>
          <w:rFonts w:eastAsia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“安史之乱”后的长安城内“市”以外的商业区域明显增多，说明商业活动日趋突破“市”的限制</w:t>
      </w:r>
      <w:r>
        <w:rPr>
          <w:rFonts w:eastAsia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坊市功能界限日趋被打破，</w:t>
      </w:r>
      <w:r>
        <w:rPr>
          <w:rFonts w:eastAsia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故选</w:t>
      </w:r>
      <w:r>
        <w:rPr>
          <w:rFonts w:hint="eastAsia" w:eastAsia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eastAsia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项；</w:t>
      </w:r>
      <w:r>
        <w:rPr>
          <w:rFonts w:hint="eastAsia" w:eastAsia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对比题干中提供的“安史之乱”前和“安史之乱”后的示意图上的经营行业种类，并未显示“安史之乱”后市以外经营行业的种类大大增加</w:t>
      </w:r>
      <w:r>
        <w:rPr>
          <w:rFonts w:eastAsia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，排除</w:t>
      </w:r>
      <w:r>
        <w:rPr>
          <w:rFonts w:hint="eastAsia" w:eastAsia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eastAsia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项；</w:t>
      </w:r>
      <w:r>
        <w:rPr>
          <w:rFonts w:hint="eastAsia" w:eastAsia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根据“安史之乱”后的示意图可知，“安史之乱”后“市”以外的商业活动区域明显增加，交易活动没有完全限制在“市”内，说明官府对交易场所的限制有所放松，</w:t>
      </w:r>
      <w:r>
        <w:rPr>
          <w:rFonts w:eastAsia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排除</w:t>
      </w:r>
      <w:r>
        <w:rPr>
          <w:rFonts w:hint="eastAsia" w:eastAsia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eastAsia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项；</w:t>
      </w:r>
      <w:r>
        <w:rPr>
          <w:rFonts w:hint="eastAsia" w:eastAsia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题干中的示意图仅显示“安史之乱”后“市”以外的商业区域增多，并未显示“安史之乱”后官府设坊和市数量的变化，</w:t>
      </w:r>
      <w:r>
        <w:rPr>
          <w:rFonts w:eastAsia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排除</w:t>
      </w:r>
      <w:r>
        <w:rPr>
          <w:rFonts w:hint="eastAsia" w:eastAsia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eastAsia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关于隋唐时期的经济，利用地图册资源和相关文字材料，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将长安城市坊制这一重点内容，很直观地理解清楚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。有些教材内容，借助地图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把学生带入历史情境中，对学生进行恰当的引导，既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培养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学生分析问题解决问题的能力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，又提升了学生的核心价值素养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4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三、培养唯物史观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《普通高中历史课程标准(2017年版2020年修订)》对辽宋夏金元时期规定如下：通过了解两宋的政治和军事，认识这一时期在政治、经济、文化与社会等方面的新变化；通过了解辽夏金元诸政权的建立、发展和相关制度建设，认识北方少数民族政权在统一多民族封建国家发展中的重要作用。这一时期是民族大融合时期，要尊重历史事实，充分重视少数民族曾经发挥的作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20·</w:t>
      </w:r>
      <w:r>
        <w:rPr>
          <w:rFonts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上海高考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·5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右侧是哪一朝代的疆域图</w:t>
      </w:r>
    </w:p>
    <w:p>
      <w:pPr>
        <w:spacing w:line="360" w:lineRule="auto"/>
        <w:ind w:firstLine="420" w:firstLineChars="200"/>
        <w:jc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117850" cy="2025650"/>
            <wp:effectExtent l="0" t="0" r="6350" b="12700"/>
            <wp:docPr id="4" name="图片 1" descr="中学历史教学园地（www.zxls.com）——全国文章总量、访问量最大的历史教学网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中学历史教学园地（www.zxls.com）——全国文章总量、访问量最大的历史教学网站。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785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A．西晋          B．东晋            C．北宋           D．南宋</w:t>
      </w:r>
    </w:p>
    <w:p>
      <w:pPr>
        <w:spacing w:line="360" w:lineRule="auto"/>
        <w:ind w:left="420" w:leftChars="150" w:hanging="105" w:hangingChars="50"/>
        <w:jc w:val="left"/>
        <w:rPr>
          <w:rFonts w:hint="eastAsia"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</w:p>
    <w:p>
      <w:pPr>
        <w:pStyle w:val="12"/>
        <w:spacing w:line="360" w:lineRule="auto"/>
        <w:ind w:left="420" w:leftChars="150" w:hanging="105" w:hangingChars="50"/>
        <w:rPr>
          <w:rFonts w:eastAsia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</w:t>
      </w:r>
      <w:r>
        <w:rPr>
          <w:rFonts w:hint="eastAsia" w:eastAsia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由图中的辽、西夏和东京及其附近的澶州（澶渊）等可知这是北宋时期的疆域图，因为北宋和辽、西夏三个民族政权并立，而且北宋的都城是东京</w:t>
      </w:r>
      <w:r>
        <w:rPr>
          <w:rFonts w:eastAsia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，故选</w:t>
      </w:r>
      <w:r>
        <w:rPr>
          <w:rFonts w:hint="eastAsia" w:eastAsia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eastAsia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项；</w:t>
      </w:r>
      <w:r>
        <w:rPr>
          <w:rFonts w:hint="eastAsia" w:eastAsia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西晋时期还没有辽和西夏政权</w:t>
      </w:r>
      <w:r>
        <w:rPr>
          <w:rFonts w:eastAsia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，排除</w:t>
      </w:r>
      <w:r>
        <w:rPr>
          <w:rFonts w:hint="eastAsia" w:eastAsia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eastAsia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项；</w:t>
      </w:r>
      <w:r>
        <w:rPr>
          <w:rFonts w:hint="eastAsia" w:eastAsia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东晋时期也没有辽和西夏政权</w:t>
      </w:r>
      <w:r>
        <w:rPr>
          <w:rFonts w:eastAsia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，排除</w:t>
      </w:r>
      <w:r>
        <w:rPr>
          <w:rFonts w:hint="eastAsia" w:eastAsia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eastAsia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项；</w:t>
      </w:r>
      <w:r>
        <w:rPr>
          <w:rFonts w:hint="eastAsia" w:eastAsia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南宋时期已经没有辽这个政权了，与南宋并立的政权应该是金</w:t>
      </w:r>
      <w:r>
        <w:rPr>
          <w:rFonts w:hint="eastAsia" w:eastAsia="楷体_GB2312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朝</w:t>
      </w:r>
      <w:r>
        <w:rPr>
          <w:rFonts w:eastAsia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，排除</w:t>
      </w:r>
      <w:r>
        <w:rPr>
          <w:rFonts w:hint="eastAsia" w:eastAsia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eastAsia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通过此题，让学生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了解辽宋夏金元时期政权更迭的历史脉络，是本课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重点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内容之一。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一个很有效的做法就是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依托《历史地图册》对其改造，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让学生说出不同区域所代表的政权，更能激发学习兴趣和探究欲望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。通过开展自主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合作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探究学习，构建知识结构，使学生积极参与到课堂中来，真正成为课堂的主体。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政权更替图帮助学生从</w:t>
      </w:r>
      <w:r>
        <w:rPr>
          <w:rStyle w:val="9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宏观上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简明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清晰的了解这一时期的政权更迭，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符合学生的认知规律，既</w:t>
      </w:r>
      <w:r>
        <w:rPr>
          <w:rStyle w:val="9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培养</w:t>
      </w:r>
      <w:r>
        <w:rPr>
          <w:rStyle w:val="9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学生的</w:t>
      </w:r>
      <w:r>
        <w:rPr>
          <w:rStyle w:val="9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时空观念</w:t>
      </w:r>
      <w:r>
        <w:rPr>
          <w:rStyle w:val="9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，也培养了实事求是的唯物史观</w:t>
      </w:r>
      <w:r>
        <w:rPr>
          <w:rStyle w:val="9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4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培养奋斗精神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《普通高中历史课程标准(2017年版2020年修订)》对新中国成立前后时期规定如下：认识新中国为民主政治建设和向社会主义过渡所作出的努力，理解政治、经济、外交、国防等领域所取得的成就在新中国历史上所具有的开创性、奠基性意义，了解和感悟这一时期中国人民艰苦奋斗、奋发图强的精神风貌。</w:t>
      </w:r>
    </w:p>
    <w:p>
      <w:pPr>
        <w:spacing w:line="360" w:lineRule="auto"/>
        <w:ind w:left="420" w:leftChars="200" w:firstLine="0" w:firstLineChars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（20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17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11</w:t>
      </w: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>·</w:t>
      </w:r>
      <w:r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  <w:t>浙江</w:t>
      </w:r>
      <w:r>
        <w:rPr>
          <w:rFonts w:hint="eastAsia" w:eastAsia="黑体"/>
          <w:color w:val="000000" w:themeColor="text1"/>
          <w14:textFill>
            <w14:solidFill>
              <w14:schemeClr w14:val="tx1"/>
            </w14:solidFill>
          </w14:textFill>
        </w:rPr>
        <w:t>高考</w:t>
      </w: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2017年内蒙古自治区成立70周年。新中国成立后，依据宪法规定，其它四个民族自治区相继建立。观察右图，指出其成立的先后顺序</w:t>
      </w:r>
      <w:r>
        <w:rPr>
          <w:rFonts w:eastAsia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　　)</w:t>
      </w:r>
    </w:p>
    <w:p>
      <w:pPr>
        <w:spacing w:line="360" w:lineRule="auto"/>
        <w:jc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755265" cy="2164080"/>
            <wp:effectExtent l="0" t="0" r="6985" b="7620"/>
            <wp:docPr id="6" name="图片 3" descr="中学历史教学园地（www.zxls.com）——全国文章总量、访问量最大的历史教学网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中学历史教学园地（www.zxls.com）——全国文章总量、访问量最大的历史教学网站。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55265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A．①③②④       B．②①③④       C．②④①③         D．④③②①</w:t>
      </w:r>
    </w:p>
    <w:p>
      <w:pPr>
        <w:widowControl/>
        <w:tabs>
          <w:tab w:val="left" w:pos="4140"/>
        </w:tabs>
        <w:spacing w:line="360" w:lineRule="auto"/>
        <w:ind w:firstLine="315" w:firstLineChars="150"/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</w:p>
    <w:p>
      <w:pPr>
        <w:spacing w:line="360" w:lineRule="auto"/>
        <w:ind w:firstLine="315" w:firstLineChars="150"/>
        <w:rPr>
          <w:rFonts w:hint="eastAsia" w:eastAsia="楷体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【解析】</w:t>
      </w: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此题主要考查</w:t>
      </w:r>
      <w:r>
        <w:rPr>
          <w:rFonts w:hint="eastAsia"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新中国初期的政治建设——三大政治制度的建立及其意义（民族区域自治制度）</w:t>
      </w:r>
      <w:r>
        <w:rPr>
          <w:rFonts w:hint="eastAsia" w:ascii="楷体" w:hAnsi="楷体" w:eastAsia="楷体" w:cs="楷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楷体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①是宁夏回族自治区，成立于1958年10月，②是新疆维吾尔自治区，成立于1955年，③是西藏自治区，成立于1965年，④是广西壮族自治区，成立于1958年3月，选择C项符合题意。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通过此题，历史地图使学生形象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直观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、潜移默化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的感受中共在创建民族区域自治制度的艰辛，有利于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增强学生历史史实的记忆，增强学生对历史思维方法的体验，理解中共艰苦奋斗奋发图强的精神，真正促进学生学科核心价值素养的形成。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12" w:firstLineChars="200"/>
        <w:textAlignment w:val="auto"/>
        <w:outlineLvl w:val="0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综上所述，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立足日常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历史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教学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实际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对高考历史地图试题研究，结合对《历史地图册》有效开发和利用，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8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培养学生的核心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  <w:t>价值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8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有利于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深化课堂教学改革，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提升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专业素养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促进学生全面发展，为教育强国贡献力量。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附记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本文系陕西省“十四五”教育科学规划2023年度课题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基于高考评价体系‘四层’视角下的教学案例研究——以普通高中历史地图册为例 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”(项目编号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SGH23Y2003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）研究成果。</w:t>
      </w:r>
    </w:p>
    <w:bookmarkEnd w:id="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MDE1MGNiNzRiY2Q3NWVmOGM1ZWQzMDMwZTJjNzgifQ=="/>
  </w:docVars>
  <w:rsids>
    <w:rsidRoot w:val="00000000"/>
    <w:rsid w:val="00207852"/>
    <w:rsid w:val="002E6413"/>
    <w:rsid w:val="00337586"/>
    <w:rsid w:val="003D6D82"/>
    <w:rsid w:val="003F417C"/>
    <w:rsid w:val="004C0647"/>
    <w:rsid w:val="00537C28"/>
    <w:rsid w:val="007C717F"/>
    <w:rsid w:val="00906786"/>
    <w:rsid w:val="00CD1788"/>
    <w:rsid w:val="00D42B17"/>
    <w:rsid w:val="00F76805"/>
    <w:rsid w:val="00F9257D"/>
    <w:rsid w:val="00FE5DE6"/>
    <w:rsid w:val="010F1DA1"/>
    <w:rsid w:val="010F7FF3"/>
    <w:rsid w:val="01196E7A"/>
    <w:rsid w:val="012D7A5D"/>
    <w:rsid w:val="013B4944"/>
    <w:rsid w:val="016A7234"/>
    <w:rsid w:val="016E2F6B"/>
    <w:rsid w:val="0179546C"/>
    <w:rsid w:val="01C20BC1"/>
    <w:rsid w:val="01C26E13"/>
    <w:rsid w:val="01C56903"/>
    <w:rsid w:val="01CC5EE4"/>
    <w:rsid w:val="01D32DCE"/>
    <w:rsid w:val="01EE7C08"/>
    <w:rsid w:val="02072A78"/>
    <w:rsid w:val="022A6766"/>
    <w:rsid w:val="02581525"/>
    <w:rsid w:val="025832D3"/>
    <w:rsid w:val="02701129"/>
    <w:rsid w:val="027A76EE"/>
    <w:rsid w:val="029E162E"/>
    <w:rsid w:val="02A24F36"/>
    <w:rsid w:val="02B072E7"/>
    <w:rsid w:val="02BF77F6"/>
    <w:rsid w:val="02C24BF1"/>
    <w:rsid w:val="02D05560"/>
    <w:rsid w:val="02D432A2"/>
    <w:rsid w:val="02D74B40"/>
    <w:rsid w:val="02F76F90"/>
    <w:rsid w:val="03101E00"/>
    <w:rsid w:val="031713E0"/>
    <w:rsid w:val="031E62CB"/>
    <w:rsid w:val="03305FFE"/>
    <w:rsid w:val="033A0C2B"/>
    <w:rsid w:val="03451AAA"/>
    <w:rsid w:val="03630182"/>
    <w:rsid w:val="03655CA8"/>
    <w:rsid w:val="037947CA"/>
    <w:rsid w:val="03955373"/>
    <w:rsid w:val="039B3DC0"/>
    <w:rsid w:val="039C3670"/>
    <w:rsid w:val="03C36E72"/>
    <w:rsid w:val="03E219EE"/>
    <w:rsid w:val="03E2379C"/>
    <w:rsid w:val="043B4C5B"/>
    <w:rsid w:val="044F0706"/>
    <w:rsid w:val="04695C6C"/>
    <w:rsid w:val="04826D2E"/>
    <w:rsid w:val="04966335"/>
    <w:rsid w:val="04B30C95"/>
    <w:rsid w:val="04B50EB1"/>
    <w:rsid w:val="04B70785"/>
    <w:rsid w:val="04C16153"/>
    <w:rsid w:val="04C44C50"/>
    <w:rsid w:val="04DC643E"/>
    <w:rsid w:val="04FC263C"/>
    <w:rsid w:val="04FF037E"/>
    <w:rsid w:val="05237BC9"/>
    <w:rsid w:val="0530678A"/>
    <w:rsid w:val="05341DD6"/>
    <w:rsid w:val="05373674"/>
    <w:rsid w:val="0563090D"/>
    <w:rsid w:val="056A57F8"/>
    <w:rsid w:val="0590366D"/>
    <w:rsid w:val="05C23886"/>
    <w:rsid w:val="05CD222A"/>
    <w:rsid w:val="05D37841"/>
    <w:rsid w:val="05FE23E4"/>
    <w:rsid w:val="06135E8F"/>
    <w:rsid w:val="063E0A32"/>
    <w:rsid w:val="06A411DD"/>
    <w:rsid w:val="06B50CF4"/>
    <w:rsid w:val="06BA455D"/>
    <w:rsid w:val="06E65352"/>
    <w:rsid w:val="06EE4206"/>
    <w:rsid w:val="07140111"/>
    <w:rsid w:val="071C08E4"/>
    <w:rsid w:val="072365A6"/>
    <w:rsid w:val="073F0F06"/>
    <w:rsid w:val="07432D16"/>
    <w:rsid w:val="07504EC1"/>
    <w:rsid w:val="077961C6"/>
    <w:rsid w:val="07852DBD"/>
    <w:rsid w:val="0790350F"/>
    <w:rsid w:val="07A56FBB"/>
    <w:rsid w:val="07B471FE"/>
    <w:rsid w:val="07C05BA3"/>
    <w:rsid w:val="07C531B9"/>
    <w:rsid w:val="07E04497"/>
    <w:rsid w:val="07EC2E3C"/>
    <w:rsid w:val="08002443"/>
    <w:rsid w:val="0817778D"/>
    <w:rsid w:val="081D1247"/>
    <w:rsid w:val="08372CEF"/>
    <w:rsid w:val="083B347B"/>
    <w:rsid w:val="084F28DE"/>
    <w:rsid w:val="086A1FB2"/>
    <w:rsid w:val="087370B9"/>
    <w:rsid w:val="087D1CE6"/>
    <w:rsid w:val="088017D6"/>
    <w:rsid w:val="08856DEC"/>
    <w:rsid w:val="089F7EAE"/>
    <w:rsid w:val="08A74FB5"/>
    <w:rsid w:val="08AC6127"/>
    <w:rsid w:val="08C23B9D"/>
    <w:rsid w:val="08C6368D"/>
    <w:rsid w:val="08C96CD9"/>
    <w:rsid w:val="08D0398E"/>
    <w:rsid w:val="08D4742C"/>
    <w:rsid w:val="08F13034"/>
    <w:rsid w:val="08FC70AE"/>
    <w:rsid w:val="09063A89"/>
    <w:rsid w:val="090D306A"/>
    <w:rsid w:val="09150170"/>
    <w:rsid w:val="09271C52"/>
    <w:rsid w:val="09297778"/>
    <w:rsid w:val="09376339"/>
    <w:rsid w:val="094445B2"/>
    <w:rsid w:val="09594501"/>
    <w:rsid w:val="097430E9"/>
    <w:rsid w:val="097F383C"/>
    <w:rsid w:val="09840E52"/>
    <w:rsid w:val="09945539"/>
    <w:rsid w:val="099512B1"/>
    <w:rsid w:val="09A908B8"/>
    <w:rsid w:val="09AA4D5C"/>
    <w:rsid w:val="09BC4A90"/>
    <w:rsid w:val="09E0252C"/>
    <w:rsid w:val="09F935EE"/>
    <w:rsid w:val="0A0F4BBF"/>
    <w:rsid w:val="0A2E773B"/>
    <w:rsid w:val="0A2F386B"/>
    <w:rsid w:val="0A2F7010"/>
    <w:rsid w:val="0A5B0A9C"/>
    <w:rsid w:val="0A6C3DC0"/>
    <w:rsid w:val="0A7D7D7B"/>
    <w:rsid w:val="0A835A33"/>
    <w:rsid w:val="0A892BC4"/>
    <w:rsid w:val="0A99092D"/>
    <w:rsid w:val="0A9B28F7"/>
    <w:rsid w:val="0A9B46A5"/>
    <w:rsid w:val="0A9D666F"/>
    <w:rsid w:val="0AA51080"/>
    <w:rsid w:val="0AAB0D8C"/>
    <w:rsid w:val="0ABD286D"/>
    <w:rsid w:val="0ADA51CD"/>
    <w:rsid w:val="0AE918B4"/>
    <w:rsid w:val="0AE93662"/>
    <w:rsid w:val="0AE95411"/>
    <w:rsid w:val="0AFA761E"/>
    <w:rsid w:val="0AFB3396"/>
    <w:rsid w:val="0B064214"/>
    <w:rsid w:val="0B077F8D"/>
    <w:rsid w:val="0B325009"/>
    <w:rsid w:val="0B50723E"/>
    <w:rsid w:val="0B534F80"/>
    <w:rsid w:val="0B5A00BC"/>
    <w:rsid w:val="0B923CFA"/>
    <w:rsid w:val="0BB21CA6"/>
    <w:rsid w:val="0BB91287"/>
    <w:rsid w:val="0BBB5DC3"/>
    <w:rsid w:val="0BD31C1D"/>
    <w:rsid w:val="0BD53BE7"/>
    <w:rsid w:val="0BDE6F3F"/>
    <w:rsid w:val="0BE1258C"/>
    <w:rsid w:val="0BE34556"/>
    <w:rsid w:val="0BE5207C"/>
    <w:rsid w:val="0BFF3A74"/>
    <w:rsid w:val="0C1C35C4"/>
    <w:rsid w:val="0C2F779B"/>
    <w:rsid w:val="0C3B7EEE"/>
    <w:rsid w:val="0C5E1E2E"/>
    <w:rsid w:val="0C6F7B97"/>
    <w:rsid w:val="0CAC67EF"/>
    <w:rsid w:val="0CC954FA"/>
    <w:rsid w:val="0CCF6888"/>
    <w:rsid w:val="0CDD71F7"/>
    <w:rsid w:val="0CEB1997"/>
    <w:rsid w:val="0D046532"/>
    <w:rsid w:val="0D1F511A"/>
    <w:rsid w:val="0D200E92"/>
    <w:rsid w:val="0D2E35AF"/>
    <w:rsid w:val="0D4A5F0F"/>
    <w:rsid w:val="0D576FA9"/>
    <w:rsid w:val="0D896A37"/>
    <w:rsid w:val="0DA037A2"/>
    <w:rsid w:val="0DDA7194"/>
    <w:rsid w:val="0DDE3227"/>
    <w:rsid w:val="0E083E00"/>
    <w:rsid w:val="0E124C7E"/>
    <w:rsid w:val="0E230C39"/>
    <w:rsid w:val="0E250E55"/>
    <w:rsid w:val="0E63372C"/>
    <w:rsid w:val="0E8536A2"/>
    <w:rsid w:val="0E8F62CF"/>
    <w:rsid w:val="0E9C1AFE"/>
    <w:rsid w:val="0EC95C85"/>
    <w:rsid w:val="0ED10695"/>
    <w:rsid w:val="0EE02FCE"/>
    <w:rsid w:val="0EE3661B"/>
    <w:rsid w:val="0EE7610B"/>
    <w:rsid w:val="0EF600FC"/>
    <w:rsid w:val="0F0F11BE"/>
    <w:rsid w:val="0F20786F"/>
    <w:rsid w:val="0F24110D"/>
    <w:rsid w:val="0F587009"/>
    <w:rsid w:val="0F6F5774"/>
    <w:rsid w:val="0F7036E3"/>
    <w:rsid w:val="0F81030D"/>
    <w:rsid w:val="0FA61B22"/>
    <w:rsid w:val="0FA7589A"/>
    <w:rsid w:val="0FB42B59"/>
    <w:rsid w:val="0FBF0E36"/>
    <w:rsid w:val="0FC401FA"/>
    <w:rsid w:val="0FDC19E8"/>
    <w:rsid w:val="0FDD306A"/>
    <w:rsid w:val="0FF3288D"/>
    <w:rsid w:val="0FF4454F"/>
    <w:rsid w:val="10044A9B"/>
    <w:rsid w:val="10066A65"/>
    <w:rsid w:val="10070893"/>
    <w:rsid w:val="10142F30"/>
    <w:rsid w:val="103E1D5B"/>
    <w:rsid w:val="104B091B"/>
    <w:rsid w:val="10544327"/>
    <w:rsid w:val="10703EDE"/>
    <w:rsid w:val="10857989"/>
    <w:rsid w:val="108A1444"/>
    <w:rsid w:val="10AF0EAA"/>
    <w:rsid w:val="10BB33AB"/>
    <w:rsid w:val="10C81F6C"/>
    <w:rsid w:val="10D64689"/>
    <w:rsid w:val="10F20D97"/>
    <w:rsid w:val="11010308"/>
    <w:rsid w:val="115B693C"/>
    <w:rsid w:val="1182211B"/>
    <w:rsid w:val="118E0AC0"/>
    <w:rsid w:val="11902592"/>
    <w:rsid w:val="11916802"/>
    <w:rsid w:val="119836EC"/>
    <w:rsid w:val="11A227BD"/>
    <w:rsid w:val="11A26319"/>
    <w:rsid w:val="11B00A36"/>
    <w:rsid w:val="11C24C0D"/>
    <w:rsid w:val="11D34725"/>
    <w:rsid w:val="11EA319D"/>
    <w:rsid w:val="11F528ED"/>
    <w:rsid w:val="11FF376C"/>
    <w:rsid w:val="121865DB"/>
    <w:rsid w:val="1222745A"/>
    <w:rsid w:val="122E5DFF"/>
    <w:rsid w:val="12333415"/>
    <w:rsid w:val="12384280"/>
    <w:rsid w:val="123A2AD3"/>
    <w:rsid w:val="12631F4C"/>
    <w:rsid w:val="12641821"/>
    <w:rsid w:val="12791770"/>
    <w:rsid w:val="12850115"/>
    <w:rsid w:val="12993BC0"/>
    <w:rsid w:val="1299771C"/>
    <w:rsid w:val="129C0FBA"/>
    <w:rsid w:val="12D469A6"/>
    <w:rsid w:val="12D76496"/>
    <w:rsid w:val="12EE5D4F"/>
    <w:rsid w:val="12F866E3"/>
    <w:rsid w:val="130848A2"/>
    <w:rsid w:val="130A5222"/>
    <w:rsid w:val="130D2041"/>
    <w:rsid w:val="13177301"/>
    <w:rsid w:val="132C233E"/>
    <w:rsid w:val="133236CD"/>
    <w:rsid w:val="134753CA"/>
    <w:rsid w:val="13477178"/>
    <w:rsid w:val="1356560D"/>
    <w:rsid w:val="13653AA2"/>
    <w:rsid w:val="136C0114"/>
    <w:rsid w:val="136E2957"/>
    <w:rsid w:val="13C06F2A"/>
    <w:rsid w:val="13CA1B57"/>
    <w:rsid w:val="13CF716E"/>
    <w:rsid w:val="13D6674E"/>
    <w:rsid w:val="140C2170"/>
    <w:rsid w:val="14263231"/>
    <w:rsid w:val="14524026"/>
    <w:rsid w:val="145558C5"/>
    <w:rsid w:val="146513D2"/>
    <w:rsid w:val="14691370"/>
    <w:rsid w:val="14726477"/>
    <w:rsid w:val="148443FC"/>
    <w:rsid w:val="148E0DD7"/>
    <w:rsid w:val="149A3C1F"/>
    <w:rsid w:val="14A173F8"/>
    <w:rsid w:val="14A95C11"/>
    <w:rsid w:val="14B00F87"/>
    <w:rsid w:val="14BB205F"/>
    <w:rsid w:val="14C30A80"/>
    <w:rsid w:val="14CB3DD9"/>
    <w:rsid w:val="14CF5677"/>
    <w:rsid w:val="14E76E65"/>
    <w:rsid w:val="1528122B"/>
    <w:rsid w:val="154047C7"/>
    <w:rsid w:val="15542020"/>
    <w:rsid w:val="155B33AF"/>
    <w:rsid w:val="155E2E9F"/>
    <w:rsid w:val="15877D00"/>
    <w:rsid w:val="159E5049"/>
    <w:rsid w:val="15A703A2"/>
    <w:rsid w:val="15B42303"/>
    <w:rsid w:val="15C03212"/>
    <w:rsid w:val="15C35A3C"/>
    <w:rsid w:val="15C54914"/>
    <w:rsid w:val="15D13ECB"/>
    <w:rsid w:val="15E2762C"/>
    <w:rsid w:val="15EA64E1"/>
    <w:rsid w:val="16013F56"/>
    <w:rsid w:val="161404F7"/>
    <w:rsid w:val="16201F02"/>
    <w:rsid w:val="16274F23"/>
    <w:rsid w:val="162B2D81"/>
    <w:rsid w:val="16534086"/>
    <w:rsid w:val="167069E6"/>
    <w:rsid w:val="16762C18"/>
    <w:rsid w:val="169E03DD"/>
    <w:rsid w:val="16A82624"/>
    <w:rsid w:val="16AF48BB"/>
    <w:rsid w:val="16BF171B"/>
    <w:rsid w:val="16C46D32"/>
    <w:rsid w:val="16DB77CE"/>
    <w:rsid w:val="16DC22CD"/>
    <w:rsid w:val="16ED44DA"/>
    <w:rsid w:val="16F2389F"/>
    <w:rsid w:val="1706559C"/>
    <w:rsid w:val="170F26A3"/>
    <w:rsid w:val="171750B3"/>
    <w:rsid w:val="1719707D"/>
    <w:rsid w:val="172A3039"/>
    <w:rsid w:val="172D48D7"/>
    <w:rsid w:val="175C51BC"/>
    <w:rsid w:val="175E7186"/>
    <w:rsid w:val="17602EFE"/>
    <w:rsid w:val="176F4EEF"/>
    <w:rsid w:val="177C760C"/>
    <w:rsid w:val="1798116C"/>
    <w:rsid w:val="17A80401"/>
    <w:rsid w:val="17B1375A"/>
    <w:rsid w:val="17B35C6F"/>
    <w:rsid w:val="17C52D61"/>
    <w:rsid w:val="17C57205"/>
    <w:rsid w:val="17C70888"/>
    <w:rsid w:val="17D15BAA"/>
    <w:rsid w:val="17DF2075"/>
    <w:rsid w:val="17EF6030"/>
    <w:rsid w:val="17F51824"/>
    <w:rsid w:val="17F90C5D"/>
    <w:rsid w:val="18023FB5"/>
    <w:rsid w:val="181A30AD"/>
    <w:rsid w:val="182E6B59"/>
    <w:rsid w:val="183323C1"/>
    <w:rsid w:val="18414ADE"/>
    <w:rsid w:val="184C3483"/>
    <w:rsid w:val="186802BC"/>
    <w:rsid w:val="18756535"/>
    <w:rsid w:val="189271C7"/>
    <w:rsid w:val="189664AC"/>
    <w:rsid w:val="18B21674"/>
    <w:rsid w:val="18B74DA0"/>
    <w:rsid w:val="18B828C6"/>
    <w:rsid w:val="18BA03EC"/>
    <w:rsid w:val="18BC4164"/>
    <w:rsid w:val="18DF5EB0"/>
    <w:rsid w:val="18EE62E8"/>
    <w:rsid w:val="19095239"/>
    <w:rsid w:val="19102702"/>
    <w:rsid w:val="191C2E55"/>
    <w:rsid w:val="19227837"/>
    <w:rsid w:val="19297FBA"/>
    <w:rsid w:val="1945415A"/>
    <w:rsid w:val="195F2D42"/>
    <w:rsid w:val="198A4263"/>
    <w:rsid w:val="198A7DBF"/>
    <w:rsid w:val="198B3B37"/>
    <w:rsid w:val="198F3627"/>
    <w:rsid w:val="19B72B7E"/>
    <w:rsid w:val="19BE5CBA"/>
    <w:rsid w:val="19C257AA"/>
    <w:rsid w:val="19D159ED"/>
    <w:rsid w:val="19D379B8"/>
    <w:rsid w:val="19E5593D"/>
    <w:rsid w:val="19E75515"/>
    <w:rsid w:val="19F416DC"/>
    <w:rsid w:val="1A02029D"/>
    <w:rsid w:val="1A2C70C8"/>
    <w:rsid w:val="1A4F2DB6"/>
    <w:rsid w:val="1A7C004F"/>
    <w:rsid w:val="1A7D7923"/>
    <w:rsid w:val="1A943A1D"/>
    <w:rsid w:val="1AA475A6"/>
    <w:rsid w:val="1AAC1FB7"/>
    <w:rsid w:val="1AB62E35"/>
    <w:rsid w:val="1ABA2925"/>
    <w:rsid w:val="1AC23FF4"/>
    <w:rsid w:val="1AD43D39"/>
    <w:rsid w:val="1ADA70F7"/>
    <w:rsid w:val="1AE14356"/>
    <w:rsid w:val="1AF000F5"/>
    <w:rsid w:val="1AF35E37"/>
    <w:rsid w:val="1AFA5418"/>
    <w:rsid w:val="1AFD0C00"/>
    <w:rsid w:val="1B065B6B"/>
    <w:rsid w:val="1B09565B"/>
    <w:rsid w:val="1B157B5C"/>
    <w:rsid w:val="1B244243"/>
    <w:rsid w:val="1B2B55D1"/>
    <w:rsid w:val="1B4A3C0D"/>
    <w:rsid w:val="1B505038"/>
    <w:rsid w:val="1B543F7D"/>
    <w:rsid w:val="1B5607E3"/>
    <w:rsid w:val="1B634D6B"/>
    <w:rsid w:val="1B707488"/>
    <w:rsid w:val="1B8371BB"/>
    <w:rsid w:val="1B93725A"/>
    <w:rsid w:val="1BBD091F"/>
    <w:rsid w:val="1BC616CD"/>
    <w:rsid w:val="1BCA303C"/>
    <w:rsid w:val="1BCE5B66"/>
    <w:rsid w:val="1BD01CD5"/>
    <w:rsid w:val="1BDB2B53"/>
    <w:rsid w:val="1BDE2644"/>
    <w:rsid w:val="1BE0016A"/>
    <w:rsid w:val="1BE063BC"/>
    <w:rsid w:val="1BE7599C"/>
    <w:rsid w:val="1BF12377"/>
    <w:rsid w:val="1C073948"/>
    <w:rsid w:val="1C1147C7"/>
    <w:rsid w:val="1C1A3895"/>
    <w:rsid w:val="1C312D5F"/>
    <w:rsid w:val="1C393D1E"/>
    <w:rsid w:val="1C3A1F70"/>
    <w:rsid w:val="1C511068"/>
    <w:rsid w:val="1C715266"/>
    <w:rsid w:val="1C7B5168"/>
    <w:rsid w:val="1C866A4B"/>
    <w:rsid w:val="1C8C20A0"/>
    <w:rsid w:val="1CA05B4B"/>
    <w:rsid w:val="1CC57360"/>
    <w:rsid w:val="1CDA2E0B"/>
    <w:rsid w:val="1CE27F12"/>
    <w:rsid w:val="1CE912A0"/>
    <w:rsid w:val="1CEF7D82"/>
    <w:rsid w:val="1CF57C45"/>
    <w:rsid w:val="1CF87735"/>
    <w:rsid w:val="1D0953E4"/>
    <w:rsid w:val="1D097B94"/>
    <w:rsid w:val="1D2F2FB7"/>
    <w:rsid w:val="1D385D84"/>
    <w:rsid w:val="1D497F91"/>
    <w:rsid w:val="1D4B3D09"/>
    <w:rsid w:val="1D517704"/>
    <w:rsid w:val="1D550F5D"/>
    <w:rsid w:val="1D7414B2"/>
    <w:rsid w:val="1D8D2573"/>
    <w:rsid w:val="1DD106B2"/>
    <w:rsid w:val="1DDE2DCF"/>
    <w:rsid w:val="1DF54ED8"/>
    <w:rsid w:val="1DFC3255"/>
    <w:rsid w:val="1DFE3B5C"/>
    <w:rsid w:val="1E0345E3"/>
    <w:rsid w:val="1E18008F"/>
    <w:rsid w:val="1E42510C"/>
    <w:rsid w:val="1E4470D6"/>
    <w:rsid w:val="1E7828DC"/>
    <w:rsid w:val="1ED023B4"/>
    <w:rsid w:val="1ED3045A"/>
    <w:rsid w:val="1EF04B68"/>
    <w:rsid w:val="1F010B23"/>
    <w:rsid w:val="1F0C1276"/>
    <w:rsid w:val="1F102249"/>
    <w:rsid w:val="1F182311"/>
    <w:rsid w:val="1F204D21"/>
    <w:rsid w:val="1F332CA6"/>
    <w:rsid w:val="1F5275D0"/>
    <w:rsid w:val="1F6A2B6C"/>
    <w:rsid w:val="1F703EFB"/>
    <w:rsid w:val="1F890B18"/>
    <w:rsid w:val="1F903C55"/>
    <w:rsid w:val="1F941997"/>
    <w:rsid w:val="1FB43DE7"/>
    <w:rsid w:val="1FC41B50"/>
    <w:rsid w:val="1FEA15B7"/>
    <w:rsid w:val="2001516D"/>
    <w:rsid w:val="201E5705"/>
    <w:rsid w:val="202D5948"/>
    <w:rsid w:val="203122A4"/>
    <w:rsid w:val="20783067"/>
    <w:rsid w:val="207F2647"/>
    <w:rsid w:val="208539D6"/>
    <w:rsid w:val="208F6602"/>
    <w:rsid w:val="2096173F"/>
    <w:rsid w:val="20992FDD"/>
    <w:rsid w:val="20BD4F1E"/>
    <w:rsid w:val="20C444FE"/>
    <w:rsid w:val="20C53DD2"/>
    <w:rsid w:val="20DA5ACF"/>
    <w:rsid w:val="20FB77F4"/>
    <w:rsid w:val="21022930"/>
    <w:rsid w:val="210A7A37"/>
    <w:rsid w:val="2127683B"/>
    <w:rsid w:val="212E1977"/>
    <w:rsid w:val="214C2AFA"/>
    <w:rsid w:val="21701F90"/>
    <w:rsid w:val="217557F8"/>
    <w:rsid w:val="21E93AF0"/>
    <w:rsid w:val="21F11323"/>
    <w:rsid w:val="21F506E7"/>
    <w:rsid w:val="221C31A6"/>
    <w:rsid w:val="22455FBD"/>
    <w:rsid w:val="22A77C33"/>
    <w:rsid w:val="22A87507"/>
    <w:rsid w:val="22B365D8"/>
    <w:rsid w:val="22C205C9"/>
    <w:rsid w:val="22DB168B"/>
    <w:rsid w:val="22F55F7E"/>
    <w:rsid w:val="230F7587"/>
    <w:rsid w:val="2356645A"/>
    <w:rsid w:val="23694EE9"/>
    <w:rsid w:val="23953F30"/>
    <w:rsid w:val="23A91789"/>
    <w:rsid w:val="23AF14AC"/>
    <w:rsid w:val="23D26F32"/>
    <w:rsid w:val="23DC56BB"/>
    <w:rsid w:val="23F073B8"/>
    <w:rsid w:val="2403533D"/>
    <w:rsid w:val="2419690F"/>
    <w:rsid w:val="242B4894"/>
    <w:rsid w:val="2432352D"/>
    <w:rsid w:val="243C084F"/>
    <w:rsid w:val="244A6AC8"/>
    <w:rsid w:val="244D0366"/>
    <w:rsid w:val="24831FDA"/>
    <w:rsid w:val="248D5D93"/>
    <w:rsid w:val="24961D0D"/>
    <w:rsid w:val="24977834"/>
    <w:rsid w:val="24A306E8"/>
    <w:rsid w:val="24A65CC9"/>
    <w:rsid w:val="24B228BF"/>
    <w:rsid w:val="24C70119"/>
    <w:rsid w:val="24CC572F"/>
    <w:rsid w:val="24F1163A"/>
    <w:rsid w:val="25050C41"/>
    <w:rsid w:val="252B4B4C"/>
    <w:rsid w:val="253F05F7"/>
    <w:rsid w:val="256E4A38"/>
    <w:rsid w:val="25822292"/>
    <w:rsid w:val="25B508B9"/>
    <w:rsid w:val="25B54415"/>
    <w:rsid w:val="25D24FC7"/>
    <w:rsid w:val="25D36F91"/>
    <w:rsid w:val="25EA5EF1"/>
    <w:rsid w:val="26040EF9"/>
    <w:rsid w:val="26084E8D"/>
    <w:rsid w:val="261A071C"/>
    <w:rsid w:val="26445799"/>
    <w:rsid w:val="265C1789"/>
    <w:rsid w:val="266B71CA"/>
    <w:rsid w:val="26804A23"/>
    <w:rsid w:val="26B11081"/>
    <w:rsid w:val="26D5700F"/>
    <w:rsid w:val="26F45411"/>
    <w:rsid w:val="272C0707"/>
    <w:rsid w:val="27630472"/>
    <w:rsid w:val="276460F3"/>
    <w:rsid w:val="27710810"/>
    <w:rsid w:val="27807A2B"/>
    <w:rsid w:val="27962024"/>
    <w:rsid w:val="27B54BA0"/>
    <w:rsid w:val="27C46B92"/>
    <w:rsid w:val="27C70430"/>
    <w:rsid w:val="27D019DA"/>
    <w:rsid w:val="27F82CDF"/>
    <w:rsid w:val="280B656E"/>
    <w:rsid w:val="281E2746"/>
    <w:rsid w:val="282B4E63"/>
    <w:rsid w:val="282E4925"/>
    <w:rsid w:val="285F4B0C"/>
    <w:rsid w:val="28722A91"/>
    <w:rsid w:val="28996C56"/>
    <w:rsid w:val="28B11F12"/>
    <w:rsid w:val="28C45A67"/>
    <w:rsid w:val="28E079FB"/>
    <w:rsid w:val="28E76FDC"/>
    <w:rsid w:val="28F434A6"/>
    <w:rsid w:val="28FE60D3"/>
    <w:rsid w:val="290851A4"/>
    <w:rsid w:val="29211DC2"/>
    <w:rsid w:val="292A511A"/>
    <w:rsid w:val="2938125A"/>
    <w:rsid w:val="293D4E4D"/>
    <w:rsid w:val="293E2974"/>
    <w:rsid w:val="295344E7"/>
    <w:rsid w:val="295B0B5F"/>
    <w:rsid w:val="296B4B4C"/>
    <w:rsid w:val="29736AC1"/>
    <w:rsid w:val="297665B1"/>
    <w:rsid w:val="29804D3A"/>
    <w:rsid w:val="29824F56"/>
    <w:rsid w:val="298B4335"/>
    <w:rsid w:val="2996455E"/>
    <w:rsid w:val="2996630C"/>
    <w:rsid w:val="299D769A"/>
    <w:rsid w:val="29D62BAC"/>
    <w:rsid w:val="29F714A0"/>
    <w:rsid w:val="2A005E7B"/>
    <w:rsid w:val="2A0140CD"/>
    <w:rsid w:val="2A0911D4"/>
    <w:rsid w:val="2A13795C"/>
    <w:rsid w:val="2A2C695D"/>
    <w:rsid w:val="2A337FFE"/>
    <w:rsid w:val="2A622F07"/>
    <w:rsid w:val="2A6D2968"/>
    <w:rsid w:val="2A930A9D"/>
    <w:rsid w:val="2AA016B4"/>
    <w:rsid w:val="2AB27175"/>
    <w:rsid w:val="2ABC51A5"/>
    <w:rsid w:val="2ABC7FF4"/>
    <w:rsid w:val="2ABF1892"/>
    <w:rsid w:val="2AC84BEB"/>
    <w:rsid w:val="2AD510B6"/>
    <w:rsid w:val="2ADB1725"/>
    <w:rsid w:val="2AF21C68"/>
    <w:rsid w:val="2AF53506"/>
    <w:rsid w:val="2AF754D0"/>
    <w:rsid w:val="2AFC6642"/>
    <w:rsid w:val="2B011EAB"/>
    <w:rsid w:val="2B17347C"/>
    <w:rsid w:val="2B312790"/>
    <w:rsid w:val="2B593A95"/>
    <w:rsid w:val="2B5E72FD"/>
    <w:rsid w:val="2B997B64"/>
    <w:rsid w:val="2BA016C4"/>
    <w:rsid w:val="2BB60EE7"/>
    <w:rsid w:val="2BC453B2"/>
    <w:rsid w:val="2BCA6741"/>
    <w:rsid w:val="2BD91C86"/>
    <w:rsid w:val="2BE55328"/>
    <w:rsid w:val="2C063C1D"/>
    <w:rsid w:val="2C077995"/>
    <w:rsid w:val="2C0A4D8F"/>
    <w:rsid w:val="2C2916B9"/>
    <w:rsid w:val="2C424529"/>
    <w:rsid w:val="2C46337C"/>
    <w:rsid w:val="2C4D2598"/>
    <w:rsid w:val="2C4E2ECE"/>
    <w:rsid w:val="2C532BDA"/>
    <w:rsid w:val="2C697D08"/>
    <w:rsid w:val="2C7212B2"/>
    <w:rsid w:val="2C772424"/>
    <w:rsid w:val="2C8C39F6"/>
    <w:rsid w:val="2C932FD6"/>
    <w:rsid w:val="2CBE62A5"/>
    <w:rsid w:val="2CCA2E9C"/>
    <w:rsid w:val="2CCC7267"/>
    <w:rsid w:val="2CD71115"/>
    <w:rsid w:val="2CE850D0"/>
    <w:rsid w:val="2CF717B7"/>
    <w:rsid w:val="2CFA3055"/>
    <w:rsid w:val="2D1A62EC"/>
    <w:rsid w:val="2D3A02F8"/>
    <w:rsid w:val="2D426ED6"/>
    <w:rsid w:val="2D564730"/>
    <w:rsid w:val="2D7E5A35"/>
    <w:rsid w:val="2D9513A2"/>
    <w:rsid w:val="2D99286E"/>
    <w:rsid w:val="2DAD00C8"/>
    <w:rsid w:val="2DBE22D5"/>
    <w:rsid w:val="2E051CB2"/>
    <w:rsid w:val="2E2A34C6"/>
    <w:rsid w:val="2E3600BD"/>
    <w:rsid w:val="2E383E35"/>
    <w:rsid w:val="2E3C1B78"/>
    <w:rsid w:val="2E3E5827"/>
    <w:rsid w:val="2E514EF7"/>
    <w:rsid w:val="2E546E31"/>
    <w:rsid w:val="2E813A2E"/>
    <w:rsid w:val="2E870919"/>
    <w:rsid w:val="2EAB56A1"/>
    <w:rsid w:val="2EB711FE"/>
    <w:rsid w:val="2EC76F67"/>
    <w:rsid w:val="2ECE479A"/>
    <w:rsid w:val="2F002653"/>
    <w:rsid w:val="2F0401BB"/>
    <w:rsid w:val="2F065CE2"/>
    <w:rsid w:val="2F0B32F8"/>
    <w:rsid w:val="2F340AA1"/>
    <w:rsid w:val="2F3A3BDD"/>
    <w:rsid w:val="2F4F1437"/>
    <w:rsid w:val="2F5729E1"/>
    <w:rsid w:val="2F6F7B40"/>
    <w:rsid w:val="2F7D2448"/>
    <w:rsid w:val="2F8D1F5F"/>
    <w:rsid w:val="2F9B0B20"/>
    <w:rsid w:val="2FC82F97"/>
    <w:rsid w:val="2FDD4C94"/>
    <w:rsid w:val="2FE75B13"/>
    <w:rsid w:val="2FEA5603"/>
    <w:rsid w:val="2FF42381"/>
    <w:rsid w:val="2FFD5337"/>
    <w:rsid w:val="30004E27"/>
    <w:rsid w:val="300C37CC"/>
    <w:rsid w:val="302140F1"/>
    <w:rsid w:val="302A5A00"/>
    <w:rsid w:val="303074BA"/>
    <w:rsid w:val="305667F5"/>
    <w:rsid w:val="308B2942"/>
    <w:rsid w:val="308C0468"/>
    <w:rsid w:val="30A21A3A"/>
    <w:rsid w:val="30B31E99"/>
    <w:rsid w:val="30BA3228"/>
    <w:rsid w:val="30BF25EC"/>
    <w:rsid w:val="30C419B0"/>
    <w:rsid w:val="30DE47C9"/>
    <w:rsid w:val="30E12562"/>
    <w:rsid w:val="30F77FD8"/>
    <w:rsid w:val="311C359A"/>
    <w:rsid w:val="31232B7B"/>
    <w:rsid w:val="31280191"/>
    <w:rsid w:val="31322DBE"/>
    <w:rsid w:val="313C1E8F"/>
    <w:rsid w:val="313E5C07"/>
    <w:rsid w:val="3148438F"/>
    <w:rsid w:val="314F3970"/>
    <w:rsid w:val="31692558"/>
    <w:rsid w:val="316B4522"/>
    <w:rsid w:val="31774C75"/>
    <w:rsid w:val="318555E4"/>
    <w:rsid w:val="3186310A"/>
    <w:rsid w:val="31905D36"/>
    <w:rsid w:val="31CB6D6E"/>
    <w:rsid w:val="31D75713"/>
    <w:rsid w:val="31EE13DB"/>
    <w:rsid w:val="32144BB9"/>
    <w:rsid w:val="321E3342"/>
    <w:rsid w:val="3264169D"/>
    <w:rsid w:val="32650F71"/>
    <w:rsid w:val="32764F2C"/>
    <w:rsid w:val="328E04C8"/>
    <w:rsid w:val="329D070B"/>
    <w:rsid w:val="32A3217B"/>
    <w:rsid w:val="32A55811"/>
    <w:rsid w:val="32AC6BA0"/>
    <w:rsid w:val="32B67A1F"/>
    <w:rsid w:val="32C51A10"/>
    <w:rsid w:val="32E225C2"/>
    <w:rsid w:val="32E27E98"/>
    <w:rsid w:val="32EC51EE"/>
    <w:rsid w:val="32F04CDF"/>
    <w:rsid w:val="32FE389F"/>
    <w:rsid w:val="3304078A"/>
    <w:rsid w:val="33274478"/>
    <w:rsid w:val="33294694"/>
    <w:rsid w:val="332B5D17"/>
    <w:rsid w:val="332F6F63"/>
    <w:rsid w:val="335039CF"/>
    <w:rsid w:val="33524497"/>
    <w:rsid w:val="337376BE"/>
    <w:rsid w:val="33883169"/>
    <w:rsid w:val="33900270"/>
    <w:rsid w:val="33925D96"/>
    <w:rsid w:val="33B51A84"/>
    <w:rsid w:val="33E16D1D"/>
    <w:rsid w:val="33EC194A"/>
    <w:rsid w:val="341C1B03"/>
    <w:rsid w:val="342033A2"/>
    <w:rsid w:val="342F1837"/>
    <w:rsid w:val="3434509F"/>
    <w:rsid w:val="343B467F"/>
    <w:rsid w:val="344F3C87"/>
    <w:rsid w:val="34637732"/>
    <w:rsid w:val="34670FD0"/>
    <w:rsid w:val="34677222"/>
    <w:rsid w:val="346C4839"/>
    <w:rsid w:val="347436ED"/>
    <w:rsid w:val="34767465"/>
    <w:rsid w:val="348E2A01"/>
    <w:rsid w:val="349124F1"/>
    <w:rsid w:val="34A73DDD"/>
    <w:rsid w:val="34AA5361"/>
    <w:rsid w:val="34AC10D9"/>
    <w:rsid w:val="34BD32E6"/>
    <w:rsid w:val="34E940DB"/>
    <w:rsid w:val="34EB7E53"/>
    <w:rsid w:val="34F07218"/>
    <w:rsid w:val="34F605A6"/>
    <w:rsid w:val="350C1B78"/>
    <w:rsid w:val="35136898"/>
    <w:rsid w:val="351D1FD7"/>
    <w:rsid w:val="351F3659"/>
    <w:rsid w:val="3522139B"/>
    <w:rsid w:val="35246EC1"/>
    <w:rsid w:val="352C5D76"/>
    <w:rsid w:val="35775243"/>
    <w:rsid w:val="358838F4"/>
    <w:rsid w:val="358D0F0B"/>
    <w:rsid w:val="358E07DF"/>
    <w:rsid w:val="35A46254"/>
    <w:rsid w:val="35B77D36"/>
    <w:rsid w:val="35E054DE"/>
    <w:rsid w:val="35F26FC0"/>
    <w:rsid w:val="36050AA1"/>
    <w:rsid w:val="3628478F"/>
    <w:rsid w:val="364A6E3B"/>
    <w:rsid w:val="3656754F"/>
    <w:rsid w:val="365B6913"/>
    <w:rsid w:val="36625EF3"/>
    <w:rsid w:val="366F0610"/>
    <w:rsid w:val="367C7003"/>
    <w:rsid w:val="36851BE2"/>
    <w:rsid w:val="36941E25"/>
    <w:rsid w:val="36A4650C"/>
    <w:rsid w:val="36D6068F"/>
    <w:rsid w:val="36DA1F2E"/>
    <w:rsid w:val="36F31241"/>
    <w:rsid w:val="36F32FEF"/>
    <w:rsid w:val="370945C1"/>
    <w:rsid w:val="37135440"/>
    <w:rsid w:val="3724764D"/>
    <w:rsid w:val="372F1B4E"/>
    <w:rsid w:val="373C0161"/>
    <w:rsid w:val="37533A8E"/>
    <w:rsid w:val="375600C6"/>
    <w:rsid w:val="375B2943"/>
    <w:rsid w:val="375D66BB"/>
    <w:rsid w:val="37B24C58"/>
    <w:rsid w:val="37B409D1"/>
    <w:rsid w:val="37D270A9"/>
    <w:rsid w:val="37D83F93"/>
    <w:rsid w:val="37EA2644"/>
    <w:rsid w:val="37F012DD"/>
    <w:rsid w:val="37FA03AE"/>
    <w:rsid w:val="38127B00"/>
    <w:rsid w:val="3814146F"/>
    <w:rsid w:val="381A56B1"/>
    <w:rsid w:val="382C4A0B"/>
    <w:rsid w:val="382D5E2C"/>
    <w:rsid w:val="383E473E"/>
    <w:rsid w:val="38514471"/>
    <w:rsid w:val="38543F62"/>
    <w:rsid w:val="385C4BC4"/>
    <w:rsid w:val="388365F5"/>
    <w:rsid w:val="389205E6"/>
    <w:rsid w:val="38AD5420"/>
    <w:rsid w:val="38C868F6"/>
    <w:rsid w:val="38CF183A"/>
    <w:rsid w:val="38D1110E"/>
    <w:rsid w:val="38F65019"/>
    <w:rsid w:val="39184F8F"/>
    <w:rsid w:val="392A6A70"/>
    <w:rsid w:val="392F4087"/>
    <w:rsid w:val="39504729"/>
    <w:rsid w:val="395064D7"/>
    <w:rsid w:val="39567866"/>
    <w:rsid w:val="395A7356"/>
    <w:rsid w:val="3980268B"/>
    <w:rsid w:val="39846181"/>
    <w:rsid w:val="398B39B3"/>
    <w:rsid w:val="399F120C"/>
    <w:rsid w:val="39B90520"/>
    <w:rsid w:val="39D10AA3"/>
    <w:rsid w:val="39DA2245"/>
    <w:rsid w:val="39FF1CAB"/>
    <w:rsid w:val="3A03179B"/>
    <w:rsid w:val="3A125459"/>
    <w:rsid w:val="3A15327D"/>
    <w:rsid w:val="3A2A31CC"/>
    <w:rsid w:val="3A323E2F"/>
    <w:rsid w:val="3A347BA7"/>
    <w:rsid w:val="3A4F678F"/>
    <w:rsid w:val="3A524858"/>
    <w:rsid w:val="3A580F49"/>
    <w:rsid w:val="3A695377"/>
    <w:rsid w:val="3A7368AB"/>
    <w:rsid w:val="3A83468A"/>
    <w:rsid w:val="3A874BD8"/>
    <w:rsid w:val="3AA0523C"/>
    <w:rsid w:val="3AB807D8"/>
    <w:rsid w:val="3AC70A1B"/>
    <w:rsid w:val="3ACA4067"/>
    <w:rsid w:val="3AD371CB"/>
    <w:rsid w:val="3ADB2718"/>
    <w:rsid w:val="3AEF3ACE"/>
    <w:rsid w:val="3AF92B9E"/>
    <w:rsid w:val="3B1B48C3"/>
    <w:rsid w:val="3B20637D"/>
    <w:rsid w:val="3B262A87"/>
    <w:rsid w:val="3B4C2CCE"/>
    <w:rsid w:val="3B4E6A46"/>
    <w:rsid w:val="3B514788"/>
    <w:rsid w:val="3B597041"/>
    <w:rsid w:val="3B626996"/>
    <w:rsid w:val="3B6E533A"/>
    <w:rsid w:val="3B81506E"/>
    <w:rsid w:val="3B9304D8"/>
    <w:rsid w:val="3BA0301A"/>
    <w:rsid w:val="3BA50630"/>
    <w:rsid w:val="3BA743A8"/>
    <w:rsid w:val="3BA96372"/>
    <w:rsid w:val="3BB645EB"/>
    <w:rsid w:val="3BBD597A"/>
    <w:rsid w:val="3BE86E9B"/>
    <w:rsid w:val="3BEC625F"/>
    <w:rsid w:val="3BF07AFD"/>
    <w:rsid w:val="3C095063"/>
    <w:rsid w:val="3C291261"/>
    <w:rsid w:val="3C2D0D52"/>
    <w:rsid w:val="3C3D6ABB"/>
    <w:rsid w:val="3C4D13F4"/>
    <w:rsid w:val="3C553E04"/>
    <w:rsid w:val="3C6A3D54"/>
    <w:rsid w:val="3C6A5B02"/>
    <w:rsid w:val="3C6B187A"/>
    <w:rsid w:val="3C9B3F0D"/>
    <w:rsid w:val="3CAB7EC8"/>
    <w:rsid w:val="3CE8111C"/>
    <w:rsid w:val="3D0575D8"/>
    <w:rsid w:val="3D0E0B83"/>
    <w:rsid w:val="3D0E7579"/>
    <w:rsid w:val="3D163594"/>
    <w:rsid w:val="3D1D2B74"/>
    <w:rsid w:val="3D257C7B"/>
    <w:rsid w:val="3D2A5291"/>
    <w:rsid w:val="3D2F28A7"/>
    <w:rsid w:val="3D485717"/>
    <w:rsid w:val="3D65276D"/>
    <w:rsid w:val="3D6A1B31"/>
    <w:rsid w:val="3D8449A1"/>
    <w:rsid w:val="3D8C3E92"/>
    <w:rsid w:val="3DA05553"/>
    <w:rsid w:val="3DB8289D"/>
    <w:rsid w:val="3DBA6615"/>
    <w:rsid w:val="3DD376D7"/>
    <w:rsid w:val="3DDF42CD"/>
    <w:rsid w:val="3DEB0EC4"/>
    <w:rsid w:val="3DEB2C72"/>
    <w:rsid w:val="3DFF04CC"/>
    <w:rsid w:val="3E03620E"/>
    <w:rsid w:val="3E502AD5"/>
    <w:rsid w:val="3E646581"/>
    <w:rsid w:val="3E686071"/>
    <w:rsid w:val="3E9C3F6D"/>
    <w:rsid w:val="3EAD7F28"/>
    <w:rsid w:val="3EAF3CA0"/>
    <w:rsid w:val="3EBA43F3"/>
    <w:rsid w:val="3EC62D97"/>
    <w:rsid w:val="3ECD4126"/>
    <w:rsid w:val="3ED40185"/>
    <w:rsid w:val="3EF45B57"/>
    <w:rsid w:val="3F0044FB"/>
    <w:rsid w:val="3F3F3186"/>
    <w:rsid w:val="3F43263A"/>
    <w:rsid w:val="3F4563B2"/>
    <w:rsid w:val="3F5D194E"/>
    <w:rsid w:val="3F650802"/>
    <w:rsid w:val="3F740A45"/>
    <w:rsid w:val="3F8073EA"/>
    <w:rsid w:val="3F8F587F"/>
    <w:rsid w:val="3F93536F"/>
    <w:rsid w:val="3F9B5FD2"/>
    <w:rsid w:val="3F9E5AC2"/>
    <w:rsid w:val="3FB452E6"/>
    <w:rsid w:val="3FC01EDD"/>
    <w:rsid w:val="3FC1012F"/>
    <w:rsid w:val="3FC32DA2"/>
    <w:rsid w:val="4013025E"/>
    <w:rsid w:val="402A229C"/>
    <w:rsid w:val="40556AC9"/>
    <w:rsid w:val="405D772B"/>
    <w:rsid w:val="406D5BC1"/>
    <w:rsid w:val="409273D5"/>
    <w:rsid w:val="40972C3D"/>
    <w:rsid w:val="409D5D7A"/>
    <w:rsid w:val="40A1586A"/>
    <w:rsid w:val="40B97058"/>
    <w:rsid w:val="40C652D1"/>
    <w:rsid w:val="40C81049"/>
    <w:rsid w:val="40CF0629"/>
    <w:rsid w:val="40CF687B"/>
    <w:rsid w:val="40DC68A2"/>
    <w:rsid w:val="40E025BF"/>
    <w:rsid w:val="41175B2C"/>
    <w:rsid w:val="414032D5"/>
    <w:rsid w:val="414C3A28"/>
    <w:rsid w:val="41742F7F"/>
    <w:rsid w:val="41820F87"/>
    <w:rsid w:val="41872CB2"/>
    <w:rsid w:val="418D4040"/>
    <w:rsid w:val="41B17D2F"/>
    <w:rsid w:val="41C757A4"/>
    <w:rsid w:val="41CC4B69"/>
    <w:rsid w:val="41DE70F8"/>
    <w:rsid w:val="41EA3241"/>
    <w:rsid w:val="42072F7D"/>
    <w:rsid w:val="420E5181"/>
    <w:rsid w:val="42341853"/>
    <w:rsid w:val="423B584A"/>
    <w:rsid w:val="4249440B"/>
    <w:rsid w:val="4251506E"/>
    <w:rsid w:val="425608D6"/>
    <w:rsid w:val="42613503"/>
    <w:rsid w:val="42646E38"/>
    <w:rsid w:val="426B25D4"/>
    <w:rsid w:val="426B6130"/>
    <w:rsid w:val="426D00FA"/>
    <w:rsid w:val="42786A9F"/>
    <w:rsid w:val="42874926"/>
    <w:rsid w:val="428E62C2"/>
    <w:rsid w:val="42A72EE0"/>
    <w:rsid w:val="42D71A17"/>
    <w:rsid w:val="42DE3AAD"/>
    <w:rsid w:val="42EF4FB3"/>
    <w:rsid w:val="42F75C15"/>
    <w:rsid w:val="42FF4ACA"/>
    <w:rsid w:val="43030A5E"/>
    <w:rsid w:val="430345BA"/>
    <w:rsid w:val="43413334"/>
    <w:rsid w:val="434F15AD"/>
    <w:rsid w:val="438576C5"/>
    <w:rsid w:val="438F22F2"/>
    <w:rsid w:val="43915F8C"/>
    <w:rsid w:val="43A0005B"/>
    <w:rsid w:val="43AD2778"/>
    <w:rsid w:val="43AD4526"/>
    <w:rsid w:val="43D47874"/>
    <w:rsid w:val="43DA6601"/>
    <w:rsid w:val="43DE6DD5"/>
    <w:rsid w:val="43E61D65"/>
    <w:rsid w:val="440A1978"/>
    <w:rsid w:val="440A7BCA"/>
    <w:rsid w:val="4420119C"/>
    <w:rsid w:val="443F1622"/>
    <w:rsid w:val="445A2900"/>
    <w:rsid w:val="448654A3"/>
    <w:rsid w:val="448B4867"/>
    <w:rsid w:val="448E6105"/>
    <w:rsid w:val="44937BC0"/>
    <w:rsid w:val="44BF2763"/>
    <w:rsid w:val="44C935E1"/>
    <w:rsid w:val="44D83825"/>
    <w:rsid w:val="44DA134B"/>
    <w:rsid w:val="44DE52DF"/>
    <w:rsid w:val="44E95A32"/>
    <w:rsid w:val="44EB3558"/>
    <w:rsid w:val="4517259F"/>
    <w:rsid w:val="452C5874"/>
    <w:rsid w:val="455235D7"/>
    <w:rsid w:val="45603F46"/>
    <w:rsid w:val="459E681C"/>
    <w:rsid w:val="45AF27D7"/>
    <w:rsid w:val="45B46040"/>
    <w:rsid w:val="45BA3409"/>
    <w:rsid w:val="45F06DE5"/>
    <w:rsid w:val="45F4468E"/>
    <w:rsid w:val="45FD1795"/>
    <w:rsid w:val="46050649"/>
    <w:rsid w:val="46184820"/>
    <w:rsid w:val="46607F75"/>
    <w:rsid w:val="4669507C"/>
    <w:rsid w:val="466E61EE"/>
    <w:rsid w:val="46843C64"/>
    <w:rsid w:val="468E063F"/>
    <w:rsid w:val="46971BE9"/>
    <w:rsid w:val="46CC04FD"/>
    <w:rsid w:val="46DF70EC"/>
    <w:rsid w:val="46F030A7"/>
    <w:rsid w:val="470E1780"/>
    <w:rsid w:val="471054F8"/>
    <w:rsid w:val="47290C7A"/>
    <w:rsid w:val="473C62ED"/>
    <w:rsid w:val="475F3D89"/>
    <w:rsid w:val="47777325"/>
    <w:rsid w:val="477E0BCB"/>
    <w:rsid w:val="479C4FDD"/>
    <w:rsid w:val="47A00CCD"/>
    <w:rsid w:val="47AD71EA"/>
    <w:rsid w:val="47BE4F54"/>
    <w:rsid w:val="47C167F2"/>
    <w:rsid w:val="47DC1DDE"/>
    <w:rsid w:val="47F210A1"/>
    <w:rsid w:val="48036E0A"/>
    <w:rsid w:val="480C3F11"/>
    <w:rsid w:val="483A0F8A"/>
    <w:rsid w:val="48403BBB"/>
    <w:rsid w:val="486A0C38"/>
    <w:rsid w:val="487B1097"/>
    <w:rsid w:val="487E46E3"/>
    <w:rsid w:val="48AF089B"/>
    <w:rsid w:val="48BB1493"/>
    <w:rsid w:val="48C531B6"/>
    <w:rsid w:val="48DA7B6B"/>
    <w:rsid w:val="48E21116"/>
    <w:rsid w:val="48FC21D7"/>
    <w:rsid w:val="48FF5824"/>
    <w:rsid w:val="4900334A"/>
    <w:rsid w:val="49025314"/>
    <w:rsid w:val="490D6193"/>
    <w:rsid w:val="4913307D"/>
    <w:rsid w:val="49180694"/>
    <w:rsid w:val="491A4DDB"/>
    <w:rsid w:val="491C0184"/>
    <w:rsid w:val="49276B29"/>
    <w:rsid w:val="492E435B"/>
    <w:rsid w:val="4941408E"/>
    <w:rsid w:val="49463453"/>
    <w:rsid w:val="494B6CBB"/>
    <w:rsid w:val="49521DF7"/>
    <w:rsid w:val="4972249A"/>
    <w:rsid w:val="49753D38"/>
    <w:rsid w:val="497E0E3E"/>
    <w:rsid w:val="497F6965"/>
    <w:rsid w:val="498B5309"/>
    <w:rsid w:val="498D2E30"/>
    <w:rsid w:val="49B26D3A"/>
    <w:rsid w:val="49BE7DC6"/>
    <w:rsid w:val="49C83E68"/>
    <w:rsid w:val="49F42A52"/>
    <w:rsid w:val="49F44C5D"/>
    <w:rsid w:val="49FC7FB5"/>
    <w:rsid w:val="4A056E6A"/>
    <w:rsid w:val="4A0B1FA6"/>
    <w:rsid w:val="4A121587"/>
    <w:rsid w:val="4A1B043B"/>
    <w:rsid w:val="4A361719"/>
    <w:rsid w:val="4A370FED"/>
    <w:rsid w:val="4A6C513B"/>
    <w:rsid w:val="4A8A1BAF"/>
    <w:rsid w:val="4A8F2BD7"/>
    <w:rsid w:val="4AB8212E"/>
    <w:rsid w:val="4AC960E9"/>
    <w:rsid w:val="4ACE3700"/>
    <w:rsid w:val="4ACE38A5"/>
    <w:rsid w:val="4AD55B10"/>
    <w:rsid w:val="4AE41175"/>
    <w:rsid w:val="4AE42F23"/>
    <w:rsid w:val="4AF07B1A"/>
    <w:rsid w:val="4B0709C0"/>
    <w:rsid w:val="4B11183E"/>
    <w:rsid w:val="4B1355B6"/>
    <w:rsid w:val="4B397B99"/>
    <w:rsid w:val="4B46773A"/>
    <w:rsid w:val="4B4B11F4"/>
    <w:rsid w:val="4B5005B9"/>
    <w:rsid w:val="4B58746D"/>
    <w:rsid w:val="4B5A1437"/>
    <w:rsid w:val="4B8B15F1"/>
    <w:rsid w:val="4B906C07"/>
    <w:rsid w:val="4BB317B3"/>
    <w:rsid w:val="4BBE0687"/>
    <w:rsid w:val="4BD72A88"/>
    <w:rsid w:val="4BD74836"/>
    <w:rsid w:val="4BD7619F"/>
    <w:rsid w:val="4BD765E4"/>
    <w:rsid w:val="4BE807F1"/>
    <w:rsid w:val="4BF929FE"/>
    <w:rsid w:val="4C0373D9"/>
    <w:rsid w:val="4C2E33D3"/>
    <w:rsid w:val="4C3C2384"/>
    <w:rsid w:val="4C52210E"/>
    <w:rsid w:val="4C5B0FC3"/>
    <w:rsid w:val="4C7B6CE3"/>
    <w:rsid w:val="4CA706AC"/>
    <w:rsid w:val="4CAC5CC3"/>
    <w:rsid w:val="4CE4720A"/>
    <w:rsid w:val="4CF5766A"/>
    <w:rsid w:val="4CF65190"/>
    <w:rsid w:val="4D1F0243"/>
    <w:rsid w:val="4D225F85"/>
    <w:rsid w:val="4D447CA9"/>
    <w:rsid w:val="4D4B54DB"/>
    <w:rsid w:val="4D4E28D6"/>
    <w:rsid w:val="4D557C39"/>
    <w:rsid w:val="4D587BF8"/>
    <w:rsid w:val="4DA62712"/>
    <w:rsid w:val="4DAE4F0E"/>
    <w:rsid w:val="4DB43081"/>
    <w:rsid w:val="4DCE3A17"/>
    <w:rsid w:val="4DD3727F"/>
    <w:rsid w:val="4E0F475B"/>
    <w:rsid w:val="4E121B55"/>
    <w:rsid w:val="4E375A60"/>
    <w:rsid w:val="4E3B7253"/>
    <w:rsid w:val="4E45017D"/>
    <w:rsid w:val="4E636855"/>
    <w:rsid w:val="4E65437B"/>
    <w:rsid w:val="4E685C19"/>
    <w:rsid w:val="4E6F0D56"/>
    <w:rsid w:val="4E7428C2"/>
    <w:rsid w:val="4E802F63"/>
    <w:rsid w:val="4E832AC2"/>
    <w:rsid w:val="4E9A62A5"/>
    <w:rsid w:val="4EB8094F"/>
    <w:rsid w:val="4F2558B8"/>
    <w:rsid w:val="4F3501F1"/>
    <w:rsid w:val="4F4641AC"/>
    <w:rsid w:val="4F4A531F"/>
    <w:rsid w:val="4F6B3C13"/>
    <w:rsid w:val="4F840BD9"/>
    <w:rsid w:val="4F8D1DDB"/>
    <w:rsid w:val="4F90612C"/>
    <w:rsid w:val="4FB21842"/>
    <w:rsid w:val="4FB56C3C"/>
    <w:rsid w:val="4FBA4253"/>
    <w:rsid w:val="4FC275AB"/>
    <w:rsid w:val="4FFD0B2D"/>
    <w:rsid w:val="4FFD79AC"/>
    <w:rsid w:val="5019541D"/>
    <w:rsid w:val="501F0659"/>
    <w:rsid w:val="50357D7D"/>
    <w:rsid w:val="5038161B"/>
    <w:rsid w:val="506F3390"/>
    <w:rsid w:val="50715259"/>
    <w:rsid w:val="508036EE"/>
    <w:rsid w:val="5080549C"/>
    <w:rsid w:val="509B0528"/>
    <w:rsid w:val="50B05655"/>
    <w:rsid w:val="50B11AF9"/>
    <w:rsid w:val="50C7131D"/>
    <w:rsid w:val="50D2381E"/>
    <w:rsid w:val="50D73709"/>
    <w:rsid w:val="50E7551B"/>
    <w:rsid w:val="50EA0B67"/>
    <w:rsid w:val="51142088"/>
    <w:rsid w:val="51220301"/>
    <w:rsid w:val="51402E7D"/>
    <w:rsid w:val="515B3813"/>
    <w:rsid w:val="51622DF4"/>
    <w:rsid w:val="51694182"/>
    <w:rsid w:val="516A7EFA"/>
    <w:rsid w:val="516E1798"/>
    <w:rsid w:val="516E3547"/>
    <w:rsid w:val="51834313"/>
    <w:rsid w:val="51A927D1"/>
    <w:rsid w:val="51AC0513"/>
    <w:rsid w:val="51BF0246"/>
    <w:rsid w:val="51D33CF1"/>
    <w:rsid w:val="51EE28D9"/>
    <w:rsid w:val="51F6353C"/>
    <w:rsid w:val="521A547C"/>
    <w:rsid w:val="52224331"/>
    <w:rsid w:val="52293911"/>
    <w:rsid w:val="52326C6A"/>
    <w:rsid w:val="52340ED3"/>
    <w:rsid w:val="5246001F"/>
    <w:rsid w:val="528A2602"/>
    <w:rsid w:val="529C2335"/>
    <w:rsid w:val="52B6202F"/>
    <w:rsid w:val="52C553E8"/>
    <w:rsid w:val="52FC2DD4"/>
    <w:rsid w:val="530D6BE2"/>
    <w:rsid w:val="531E2D4A"/>
    <w:rsid w:val="53285BE5"/>
    <w:rsid w:val="536A2433"/>
    <w:rsid w:val="536F17F8"/>
    <w:rsid w:val="53784B50"/>
    <w:rsid w:val="5383395F"/>
    <w:rsid w:val="53894668"/>
    <w:rsid w:val="53986FA1"/>
    <w:rsid w:val="53A476F3"/>
    <w:rsid w:val="53A92F5C"/>
    <w:rsid w:val="53BC2C8F"/>
    <w:rsid w:val="53EE4E13"/>
    <w:rsid w:val="53FF2B7C"/>
    <w:rsid w:val="54244390"/>
    <w:rsid w:val="54446ACD"/>
    <w:rsid w:val="548117E3"/>
    <w:rsid w:val="548968E9"/>
    <w:rsid w:val="54907C78"/>
    <w:rsid w:val="54A0435F"/>
    <w:rsid w:val="54A86D6F"/>
    <w:rsid w:val="54B73456"/>
    <w:rsid w:val="54C94F38"/>
    <w:rsid w:val="54D538DD"/>
    <w:rsid w:val="550146D2"/>
    <w:rsid w:val="5507618C"/>
    <w:rsid w:val="550A17D8"/>
    <w:rsid w:val="55432F3C"/>
    <w:rsid w:val="55562C6F"/>
    <w:rsid w:val="55A734CB"/>
    <w:rsid w:val="55B718EB"/>
    <w:rsid w:val="55BF6A67"/>
    <w:rsid w:val="55C23E61"/>
    <w:rsid w:val="55E22755"/>
    <w:rsid w:val="55E55DA1"/>
    <w:rsid w:val="55F304BE"/>
    <w:rsid w:val="5604091D"/>
    <w:rsid w:val="563D5BDD"/>
    <w:rsid w:val="56551179"/>
    <w:rsid w:val="56723AD9"/>
    <w:rsid w:val="567F61F6"/>
    <w:rsid w:val="56A143BE"/>
    <w:rsid w:val="56C1680E"/>
    <w:rsid w:val="56EC69A3"/>
    <w:rsid w:val="56ED473C"/>
    <w:rsid w:val="56F40992"/>
    <w:rsid w:val="57072403"/>
    <w:rsid w:val="570B7A8A"/>
    <w:rsid w:val="570E7E44"/>
    <w:rsid w:val="57432436"/>
    <w:rsid w:val="57452F9B"/>
    <w:rsid w:val="574A05B2"/>
    <w:rsid w:val="575D6537"/>
    <w:rsid w:val="5765363E"/>
    <w:rsid w:val="57686C8A"/>
    <w:rsid w:val="578735B4"/>
    <w:rsid w:val="578B11DC"/>
    <w:rsid w:val="57925AB5"/>
    <w:rsid w:val="57AA72A2"/>
    <w:rsid w:val="57B91294"/>
    <w:rsid w:val="57BB500C"/>
    <w:rsid w:val="57C739B1"/>
    <w:rsid w:val="57C9597B"/>
    <w:rsid w:val="580B5F93"/>
    <w:rsid w:val="58112E7E"/>
    <w:rsid w:val="581A61D6"/>
    <w:rsid w:val="582E57DE"/>
    <w:rsid w:val="58492617"/>
    <w:rsid w:val="585838A9"/>
    <w:rsid w:val="586E02D0"/>
    <w:rsid w:val="58704048"/>
    <w:rsid w:val="58724BEF"/>
    <w:rsid w:val="588C69A8"/>
    <w:rsid w:val="58DA3BB7"/>
    <w:rsid w:val="58DC348C"/>
    <w:rsid w:val="58F307D5"/>
    <w:rsid w:val="5915699E"/>
    <w:rsid w:val="596F4300"/>
    <w:rsid w:val="597548A7"/>
    <w:rsid w:val="59A10231"/>
    <w:rsid w:val="59A87812"/>
    <w:rsid w:val="59AF294E"/>
    <w:rsid w:val="59CC3500"/>
    <w:rsid w:val="59CD0E34"/>
    <w:rsid w:val="59CF4D9E"/>
    <w:rsid w:val="59D16D68"/>
    <w:rsid w:val="59D46859"/>
    <w:rsid w:val="59F12F67"/>
    <w:rsid w:val="59FE56A9"/>
    <w:rsid w:val="59FE7432"/>
    <w:rsid w:val="5A132EDD"/>
    <w:rsid w:val="5A166E71"/>
    <w:rsid w:val="5A290952"/>
    <w:rsid w:val="5A386DE8"/>
    <w:rsid w:val="5A405C9C"/>
    <w:rsid w:val="5A4F5EDF"/>
    <w:rsid w:val="5A513A05"/>
    <w:rsid w:val="5A576E45"/>
    <w:rsid w:val="5A6574B1"/>
    <w:rsid w:val="5AB81CD6"/>
    <w:rsid w:val="5ABC17C7"/>
    <w:rsid w:val="5AD308BE"/>
    <w:rsid w:val="5AE26D53"/>
    <w:rsid w:val="5AE96334"/>
    <w:rsid w:val="5AF0321E"/>
    <w:rsid w:val="5AF54CD9"/>
    <w:rsid w:val="5AF854CA"/>
    <w:rsid w:val="5B231A0B"/>
    <w:rsid w:val="5B61236E"/>
    <w:rsid w:val="5B6D2AC1"/>
    <w:rsid w:val="5B6F6EF4"/>
    <w:rsid w:val="5B8A3673"/>
    <w:rsid w:val="5B974D84"/>
    <w:rsid w:val="5B9B762E"/>
    <w:rsid w:val="5BAF4E87"/>
    <w:rsid w:val="5BE2700B"/>
    <w:rsid w:val="5BF46D3E"/>
    <w:rsid w:val="5BFE5E0F"/>
    <w:rsid w:val="5BFE7BBD"/>
    <w:rsid w:val="5C0351D3"/>
    <w:rsid w:val="5C0A0310"/>
    <w:rsid w:val="5C3B496D"/>
    <w:rsid w:val="5C4A2E02"/>
    <w:rsid w:val="5C4F5F31"/>
    <w:rsid w:val="5C6739B4"/>
    <w:rsid w:val="5C741C2D"/>
    <w:rsid w:val="5C821620"/>
    <w:rsid w:val="5C82259C"/>
    <w:rsid w:val="5CB309A7"/>
    <w:rsid w:val="5CBD1826"/>
    <w:rsid w:val="5CC11316"/>
    <w:rsid w:val="5CC25AE5"/>
    <w:rsid w:val="5CC368DE"/>
    <w:rsid w:val="5CC606DB"/>
    <w:rsid w:val="5CEB0141"/>
    <w:rsid w:val="5CEE378D"/>
    <w:rsid w:val="5D361E98"/>
    <w:rsid w:val="5D4E247E"/>
    <w:rsid w:val="5D591684"/>
    <w:rsid w:val="5D683540"/>
    <w:rsid w:val="5D740137"/>
    <w:rsid w:val="5D902A97"/>
    <w:rsid w:val="5D92227C"/>
    <w:rsid w:val="5DB524FD"/>
    <w:rsid w:val="5DBC388C"/>
    <w:rsid w:val="5DC80482"/>
    <w:rsid w:val="5DCA41FA"/>
    <w:rsid w:val="5DDB1F64"/>
    <w:rsid w:val="5DDB6411"/>
    <w:rsid w:val="5DE3706A"/>
    <w:rsid w:val="5DE52DE2"/>
    <w:rsid w:val="5DE60909"/>
    <w:rsid w:val="5DEA21A7"/>
    <w:rsid w:val="5DF11787"/>
    <w:rsid w:val="5DF9063C"/>
    <w:rsid w:val="5E107F7D"/>
    <w:rsid w:val="5E145476"/>
    <w:rsid w:val="5E190CDE"/>
    <w:rsid w:val="5E421FE3"/>
    <w:rsid w:val="5E4F64AE"/>
    <w:rsid w:val="5E59732C"/>
    <w:rsid w:val="5E652175"/>
    <w:rsid w:val="5E67410C"/>
    <w:rsid w:val="5E7128C8"/>
    <w:rsid w:val="5E744166"/>
    <w:rsid w:val="5E7D74BF"/>
    <w:rsid w:val="5E9640DD"/>
    <w:rsid w:val="5EA7096F"/>
    <w:rsid w:val="5EAE1426"/>
    <w:rsid w:val="5EB0680A"/>
    <w:rsid w:val="5EC24ED2"/>
    <w:rsid w:val="5EE4753E"/>
    <w:rsid w:val="5EF05EE3"/>
    <w:rsid w:val="5F0B0627"/>
    <w:rsid w:val="5F1119B5"/>
    <w:rsid w:val="5F131BD1"/>
    <w:rsid w:val="5F1E4D57"/>
    <w:rsid w:val="5F1F40D2"/>
    <w:rsid w:val="5F37766E"/>
    <w:rsid w:val="5F3B6A32"/>
    <w:rsid w:val="5F487ACD"/>
    <w:rsid w:val="5F5D4BFA"/>
    <w:rsid w:val="5F610B8F"/>
    <w:rsid w:val="5F7C1524"/>
    <w:rsid w:val="5F7F7267"/>
    <w:rsid w:val="5F8B1768"/>
    <w:rsid w:val="5FAF3A26"/>
    <w:rsid w:val="5FBE38EB"/>
    <w:rsid w:val="5FE315A4"/>
    <w:rsid w:val="5FE61094"/>
    <w:rsid w:val="60237BF2"/>
    <w:rsid w:val="602A71D2"/>
    <w:rsid w:val="602F47E9"/>
    <w:rsid w:val="60343BAD"/>
    <w:rsid w:val="6042508C"/>
    <w:rsid w:val="60455DBA"/>
    <w:rsid w:val="604C0EF7"/>
    <w:rsid w:val="608A7C71"/>
    <w:rsid w:val="60A76A75"/>
    <w:rsid w:val="60A96349"/>
    <w:rsid w:val="60AE7E03"/>
    <w:rsid w:val="60BA67A8"/>
    <w:rsid w:val="60C7316A"/>
    <w:rsid w:val="60CB07DC"/>
    <w:rsid w:val="60D94755"/>
    <w:rsid w:val="60EC26DA"/>
    <w:rsid w:val="60FC0FD2"/>
    <w:rsid w:val="610417D1"/>
    <w:rsid w:val="613227E3"/>
    <w:rsid w:val="61355E2F"/>
    <w:rsid w:val="61446072"/>
    <w:rsid w:val="61461DEA"/>
    <w:rsid w:val="6155027F"/>
    <w:rsid w:val="61702784"/>
    <w:rsid w:val="617A1A94"/>
    <w:rsid w:val="61963056"/>
    <w:rsid w:val="61A92379"/>
    <w:rsid w:val="61CE3B8D"/>
    <w:rsid w:val="61D76EE6"/>
    <w:rsid w:val="61EF3C1A"/>
    <w:rsid w:val="61F061FA"/>
    <w:rsid w:val="62185DA8"/>
    <w:rsid w:val="62257C51"/>
    <w:rsid w:val="62285994"/>
    <w:rsid w:val="6232236E"/>
    <w:rsid w:val="62467BC8"/>
    <w:rsid w:val="624D53FA"/>
    <w:rsid w:val="6256605D"/>
    <w:rsid w:val="62797F9D"/>
    <w:rsid w:val="627E55B4"/>
    <w:rsid w:val="628C7CD0"/>
    <w:rsid w:val="62AA45FB"/>
    <w:rsid w:val="62B334AF"/>
    <w:rsid w:val="62D13935"/>
    <w:rsid w:val="62DB47B4"/>
    <w:rsid w:val="62DE6052"/>
    <w:rsid w:val="630E2DDB"/>
    <w:rsid w:val="63185A08"/>
    <w:rsid w:val="631F6D97"/>
    <w:rsid w:val="632443AD"/>
    <w:rsid w:val="632C5010"/>
    <w:rsid w:val="633472D4"/>
    <w:rsid w:val="63400ABB"/>
    <w:rsid w:val="63471E49"/>
    <w:rsid w:val="63534C92"/>
    <w:rsid w:val="635602DE"/>
    <w:rsid w:val="636C365E"/>
    <w:rsid w:val="6383260E"/>
    <w:rsid w:val="6393508F"/>
    <w:rsid w:val="63A1155A"/>
    <w:rsid w:val="63AB687C"/>
    <w:rsid w:val="63BD3EBA"/>
    <w:rsid w:val="63D556A7"/>
    <w:rsid w:val="63D77671"/>
    <w:rsid w:val="63DF02D4"/>
    <w:rsid w:val="63DF6526"/>
    <w:rsid w:val="64033FC2"/>
    <w:rsid w:val="64055F8C"/>
    <w:rsid w:val="640D3093"/>
    <w:rsid w:val="64243F39"/>
    <w:rsid w:val="642E6B65"/>
    <w:rsid w:val="64356146"/>
    <w:rsid w:val="645C1924"/>
    <w:rsid w:val="64882719"/>
    <w:rsid w:val="64B27796"/>
    <w:rsid w:val="64CD3DAC"/>
    <w:rsid w:val="64E060B2"/>
    <w:rsid w:val="64EF4547"/>
    <w:rsid w:val="64F8164D"/>
    <w:rsid w:val="64FD4EB5"/>
    <w:rsid w:val="650A5824"/>
    <w:rsid w:val="65102E3B"/>
    <w:rsid w:val="65297B68"/>
    <w:rsid w:val="652E32C1"/>
    <w:rsid w:val="65436640"/>
    <w:rsid w:val="65515201"/>
    <w:rsid w:val="65530F79"/>
    <w:rsid w:val="65532D27"/>
    <w:rsid w:val="656B62C3"/>
    <w:rsid w:val="656C203B"/>
    <w:rsid w:val="658A426F"/>
    <w:rsid w:val="659375C8"/>
    <w:rsid w:val="65B405D8"/>
    <w:rsid w:val="65BA4B55"/>
    <w:rsid w:val="65C6799D"/>
    <w:rsid w:val="65D73958"/>
    <w:rsid w:val="65EE0CA2"/>
    <w:rsid w:val="65FD2C93"/>
    <w:rsid w:val="6603474E"/>
    <w:rsid w:val="660D1128"/>
    <w:rsid w:val="660E6C4E"/>
    <w:rsid w:val="6612673F"/>
    <w:rsid w:val="66214BD4"/>
    <w:rsid w:val="662B7800"/>
    <w:rsid w:val="665C3E5E"/>
    <w:rsid w:val="665C5C0C"/>
    <w:rsid w:val="665E7BD6"/>
    <w:rsid w:val="665F74AA"/>
    <w:rsid w:val="66600A94"/>
    <w:rsid w:val="666176C6"/>
    <w:rsid w:val="66903B07"/>
    <w:rsid w:val="669435F8"/>
    <w:rsid w:val="66A80E51"/>
    <w:rsid w:val="66A852F5"/>
    <w:rsid w:val="66B15F58"/>
    <w:rsid w:val="66C92949"/>
    <w:rsid w:val="66D02156"/>
    <w:rsid w:val="66E16111"/>
    <w:rsid w:val="67006EDF"/>
    <w:rsid w:val="67024D25"/>
    <w:rsid w:val="67095D94"/>
    <w:rsid w:val="670F7122"/>
    <w:rsid w:val="671309C0"/>
    <w:rsid w:val="672030DD"/>
    <w:rsid w:val="674E7C4A"/>
    <w:rsid w:val="676E209B"/>
    <w:rsid w:val="677B47B7"/>
    <w:rsid w:val="679B09B6"/>
    <w:rsid w:val="67A4786A"/>
    <w:rsid w:val="67AA29A7"/>
    <w:rsid w:val="67C63C85"/>
    <w:rsid w:val="67D77C40"/>
    <w:rsid w:val="67DD3417"/>
    <w:rsid w:val="67E16926"/>
    <w:rsid w:val="67E759A9"/>
    <w:rsid w:val="67E91721"/>
    <w:rsid w:val="67EC1211"/>
    <w:rsid w:val="67FD341E"/>
    <w:rsid w:val="680E2F36"/>
    <w:rsid w:val="684150B9"/>
    <w:rsid w:val="685C0145"/>
    <w:rsid w:val="68757459"/>
    <w:rsid w:val="68861AD6"/>
    <w:rsid w:val="688D2938"/>
    <w:rsid w:val="688E4077"/>
    <w:rsid w:val="68925915"/>
    <w:rsid w:val="68993147"/>
    <w:rsid w:val="68B27D65"/>
    <w:rsid w:val="68C161FA"/>
    <w:rsid w:val="68C335B2"/>
    <w:rsid w:val="68E1689C"/>
    <w:rsid w:val="69110F2F"/>
    <w:rsid w:val="691B1DAE"/>
    <w:rsid w:val="69270753"/>
    <w:rsid w:val="692B409B"/>
    <w:rsid w:val="692C5D69"/>
    <w:rsid w:val="693370F8"/>
    <w:rsid w:val="6953779A"/>
    <w:rsid w:val="69540E1C"/>
    <w:rsid w:val="697D0373"/>
    <w:rsid w:val="69817B62"/>
    <w:rsid w:val="6990454A"/>
    <w:rsid w:val="69AF0748"/>
    <w:rsid w:val="69B95123"/>
    <w:rsid w:val="69BB0E9B"/>
    <w:rsid w:val="69C75A92"/>
    <w:rsid w:val="69DD764A"/>
    <w:rsid w:val="6A0A597F"/>
    <w:rsid w:val="6A164324"/>
    <w:rsid w:val="6A386990"/>
    <w:rsid w:val="6A582948"/>
    <w:rsid w:val="6A5F216E"/>
    <w:rsid w:val="6A6E4160"/>
    <w:rsid w:val="6A9516EC"/>
    <w:rsid w:val="6AC124E1"/>
    <w:rsid w:val="6AE675AA"/>
    <w:rsid w:val="6B32518D"/>
    <w:rsid w:val="6B362ECF"/>
    <w:rsid w:val="6B421874"/>
    <w:rsid w:val="6B4F21E3"/>
    <w:rsid w:val="6B7C465A"/>
    <w:rsid w:val="6B894E09"/>
    <w:rsid w:val="6B99520C"/>
    <w:rsid w:val="6B9E2823"/>
    <w:rsid w:val="6BA918F3"/>
    <w:rsid w:val="6BBD714D"/>
    <w:rsid w:val="6BBE4C73"/>
    <w:rsid w:val="6BC93D43"/>
    <w:rsid w:val="6BD61FBC"/>
    <w:rsid w:val="6BE40B7D"/>
    <w:rsid w:val="6BEB1F0C"/>
    <w:rsid w:val="6BEF0C80"/>
    <w:rsid w:val="6C021003"/>
    <w:rsid w:val="6C057A8B"/>
    <w:rsid w:val="6C094140"/>
    <w:rsid w:val="6C0C59DE"/>
    <w:rsid w:val="6C264CF2"/>
    <w:rsid w:val="6C537AB1"/>
    <w:rsid w:val="6C727F37"/>
    <w:rsid w:val="6C77379F"/>
    <w:rsid w:val="6C7A6DEC"/>
    <w:rsid w:val="6C7B4FDE"/>
    <w:rsid w:val="6CA200F0"/>
    <w:rsid w:val="6CA87DFD"/>
    <w:rsid w:val="6CAE4CE7"/>
    <w:rsid w:val="6CC60283"/>
    <w:rsid w:val="6CD72490"/>
    <w:rsid w:val="6CF03552"/>
    <w:rsid w:val="6D0A63C2"/>
    <w:rsid w:val="6D1014FE"/>
    <w:rsid w:val="6D194857"/>
    <w:rsid w:val="6D2D0302"/>
    <w:rsid w:val="6D30020A"/>
    <w:rsid w:val="6D4318D3"/>
    <w:rsid w:val="6D5E04BB"/>
    <w:rsid w:val="6D6D4BA2"/>
    <w:rsid w:val="6D723F67"/>
    <w:rsid w:val="6D725D15"/>
    <w:rsid w:val="6D763A57"/>
    <w:rsid w:val="6D7C6B93"/>
    <w:rsid w:val="6D88378A"/>
    <w:rsid w:val="6D8E10FD"/>
    <w:rsid w:val="6D9263B7"/>
    <w:rsid w:val="6DAF0D17"/>
    <w:rsid w:val="6DB14A8F"/>
    <w:rsid w:val="6DC76061"/>
    <w:rsid w:val="6DCC5B7B"/>
    <w:rsid w:val="6DCF760B"/>
    <w:rsid w:val="6DD30EA9"/>
    <w:rsid w:val="6DD8201C"/>
    <w:rsid w:val="6DDF784E"/>
    <w:rsid w:val="6DF467E4"/>
    <w:rsid w:val="6DF606F4"/>
    <w:rsid w:val="6DFB0400"/>
    <w:rsid w:val="6E076DA5"/>
    <w:rsid w:val="6E0F7A08"/>
    <w:rsid w:val="6E1556F6"/>
    <w:rsid w:val="6E2C4AB2"/>
    <w:rsid w:val="6E4678CD"/>
    <w:rsid w:val="6E600263"/>
    <w:rsid w:val="6E623FDB"/>
    <w:rsid w:val="6E69536A"/>
    <w:rsid w:val="6E7F4B8D"/>
    <w:rsid w:val="6E91041D"/>
    <w:rsid w:val="6EBA1335"/>
    <w:rsid w:val="6EBC7B8F"/>
    <w:rsid w:val="6EC14468"/>
    <w:rsid w:val="6ECC3E3C"/>
    <w:rsid w:val="6EDA6267"/>
    <w:rsid w:val="6EF17762"/>
    <w:rsid w:val="6EF54E4F"/>
    <w:rsid w:val="6EF716BF"/>
    <w:rsid w:val="6EFE3D04"/>
    <w:rsid w:val="6F0E7CBF"/>
    <w:rsid w:val="6F23376B"/>
    <w:rsid w:val="6F265009"/>
    <w:rsid w:val="6F3040D9"/>
    <w:rsid w:val="6F321C00"/>
    <w:rsid w:val="6F6E180D"/>
    <w:rsid w:val="6F745D74"/>
    <w:rsid w:val="6F8D5088"/>
    <w:rsid w:val="6FA36659"/>
    <w:rsid w:val="6FA50623"/>
    <w:rsid w:val="6FC30AAA"/>
    <w:rsid w:val="6FCC795E"/>
    <w:rsid w:val="6FE0340A"/>
    <w:rsid w:val="70096E04"/>
    <w:rsid w:val="70227EC6"/>
    <w:rsid w:val="70293003"/>
    <w:rsid w:val="703025E3"/>
    <w:rsid w:val="703D085C"/>
    <w:rsid w:val="70453BB5"/>
    <w:rsid w:val="704C4F43"/>
    <w:rsid w:val="7055204A"/>
    <w:rsid w:val="7056191E"/>
    <w:rsid w:val="705A140E"/>
    <w:rsid w:val="70891CF3"/>
    <w:rsid w:val="70921395"/>
    <w:rsid w:val="709B37D5"/>
    <w:rsid w:val="70AB3A18"/>
    <w:rsid w:val="70BA3C5B"/>
    <w:rsid w:val="70C67A88"/>
    <w:rsid w:val="70D25448"/>
    <w:rsid w:val="70E433CD"/>
    <w:rsid w:val="70E707C8"/>
    <w:rsid w:val="70F058CE"/>
    <w:rsid w:val="710F044A"/>
    <w:rsid w:val="71265794"/>
    <w:rsid w:val="71306613"/>
    <w:rsid w:val="71632544"/>
    <w:rsid w:val="7164006A"/>
    <w:rsid w:val="71754026"/>
    <w:rsid w:val="718524BB"/>
    <w:rsid w:val="7189187F"/>
    <w:rsid w:val="71A5490B"/>
    <w:rsid w:val="71A60683"/>
    <w:rsid w:val="71AC3EEB"/>
    <w:rsid w:val="71B52674"/>
    <w:rsid w:val="71C50B09"/>
    <w:rsid w:val="720A6E64"/>
    <w:rsid w:val="722E38D4"/>
    <w:rsid w:val="72330169"/>
    <w:rsid w:val="72345C8F"/>
    <w:rsid w:val="724E4FA2"/>
    <w:rsid w:val="726E11A1"/>
    <w:rsid w:val="72842772"/>
    <w:rsid w:val="728C1627"/>
    <w:rsid w:val="72907369"/>
    <w:rsid w:val="729A01E8"/>
    <w:rsid w:val="72A2709C"/>
    <w:rsid w:val="72A526E9"/>
    <w:rsid w:val="72A9042B"/>
    <w:rsid w:val="72A93F87"/>
    <w:rsid w:val="72FC49FE"/>
    <w:rsid w:val="72FD48FD"/>
    <w:rsid w:val="730B2E93"/>
    <w:rsid w:val="732C6966"/>
    <w:rsid w:val="732D4BB8"/>
    <w:rsid w:val="733A72D5"/>
    <w:rsid w:val="733E5017"/>
    <w:rsid w:val="738A6DFE"/>
    <w:rsid w:val="738B7B30"/>
    <w:rsid w:val="738F5872"/>
    <w:rsid w:val="73920EBF"/>
    <w:rsid w:val="73AB3D2F"/>
    <w:rsid w:val="73B2330F"/>
    <w:rsid w:val="73B452D9"/>
    <w:rsid w:val="73C74E33"/>
    <w:rsid w:val="73CA0659"/>
    <w:rsid w:val="73D634A1"/>
    <w:rsid w:val="73D6524F"/>
    <w:rsid w:val="73E01C2A"/>
    <w:rsid w:val="73EF00BF"/>
    <w:rsid w:val="74024296"/>
    <w:rsid w:val="74033B6B"/>
    <w:rsid w:val="741713C4"/>
    <w:rsid w:val="741B2C62"/>
    <w:rsid w:val="741B7D08"/>
    <w:rsid w:val="74312486"/>
    <w:rsid w:val="743E1047"/>
    <w:rsid w:val="74597C2E"/>
    <w:rsid w:val="745E5245"/>
    <w:rsid w:val="74732A9E"/>
    <w:rsid w:val="74805A26"/>
    <w:rsid w:val="74822CE1"/>
    <w:rsid w:val="748702F8"/>
    <w:rsid w:val="74A06CF1"/>
    <w:rsid w:val="74A54C22"/>
    <w:rsid w:val="74A929C2"/>
    <w:rsid w:val="74C0380A"/>
    <w:rsid w:val="74D86DA5"/>
    <w:rsid w:val="74DD1B27"/>
    <w:rsid w:val="74E7523A"/>
    <w:rsid w:val="74F6547D"/>
    <w:rsid w:val="750162FC"/>
    <w:rsid w:val="750B0F29"/>
    <w:rsid w:val="753A7A60"/>
    <w:rsid w:val="754B7577"/>
    <w:rsid w:val="755A3C5E"/>
    <w:rsid w:val="755D72AA"/>
    <w:rsid w:val="75792336"/>
    <w:rsid w:val="757F7F39"/>
    <w:rsid w:val="7582410B"/>
    <w:rsid w:val="75A31161"/>
    <w:rsid w:val="75A629FF"/>
    <w:rsid w:val="75AF5D58"/>
    <w:rsid w:val="75B82733"/>
    <w:rsid w:val="75C630A2"/>
    <w:rsid w:val="75D1743B"/>
    <w:rsid w:val="75D7705D"/>
    <w:rsid w:val="75DE663D"/>
    <w:rsid w:val="75E023B5"/>
    <w:rsid w:val="75EA6D90"/>
    <w:rsid w:val="75FC4D15"/>
    <w:rsid w:val="761202B2"/>
    <w:rsid w:val="762B1157"/>
    <w:rsid w:val="76465F91"/>
    <w:rsid w:val="767945B8"/>
    <w:rsid w:val="768865A9"/>
    <w:rsid w:val="768A40CF"/>
    <w:rsid w:val="769907B6"/>
    <w:rsid w:val="76B31878"/>
    <w:rsid w:val="76BF213A"/>
    <w:rsid w:val="76C94F71"/>
    <w:rsid w:val="76D0242A"/>
    <w:rsid w:val="76F0259F"/>
    <w:rsid w:val="76F9147F"/>
    <w:rsid w:val="77057BFA"/>
    <w:rsid w:val="7709593C"/>
    <w:rsid w:val="770C4D72"/>
    <w:rsid w:val="77100A78"/>
    <w:rsid w:val="77147E3D"/>
    <w:rsid w:val="773E1D2A"/>
    <w:rsid w:val="774024D3"/>
    <w:rsid w:val="775C4BC5"/>
    <w:rsid w:val="77BE04D4"/>
    <w:rsid w:val="77C43611"/>
    <w:rsid w:val="77C61BDD"/>
    <w:rsid w:val="77DC7DDE"/>
    <w:rsid w:val="781C51FB"/>
    <w:rsid w:val="783E33C3"/>
    <w:rsid w:val="78632E2A"/>
    <w:rsid w:val="78686692"/>
    <w:rsid w:val="786A065C"/>
    <w:rsid w:val="788259A6"/>
    <w:rsid w:val="7892370F"/>
    <w:rsid w:val="789662CC"/>
    <w:rsid w:val="78C315EA"/>
    <w:rsid w:val="78CB489B"/>
    <w:rsid w:val="78D87374"/>
    <w:rsid w:val="78DB3308"/>
    <w:rsid w:val="78F9177F"/>
    <w:rsid w:val="791A3E30"/>
    <w:rsid w:val="791B3704"/>
    <w:rsid w:val="791D747D"/>
    <w:rsid w:val="794C5FB4"/>
    <w:rsid w:val="794E5888"/>
    <w:rsid w:val="79532E9E"/>
    <w:rsid w:val="795A5FDB"/>
    <w:rsid w:val="796B01E8"/>
    <w:rsid w:val="796B643A"/>
    <w:rsid w:val="79D55FA9"/>
    <w:rsid w:val="79DF2984"/>
    <w:rsid w:val="7A0643B5"/>
    <w:rsid w:val="7A067F11"/>
    <w:rsid w:val="7A232871"/>
    <w:rsid w:val="7A482C01"/>
    <w:rsid w:val="7A543372"/>
    <w:rsid w:val="7A5E7D4D"/>
    <w:rsid w:val="7A7C4677"/>
    <w:rsid w:val="7A861051"/>
    <w:rsid w:val="7AC34054"/>
    <w:rsid w:val="7AD93877"/>
    <w:rsid w:val="7ADD4B9B"/>
    <w:rsid w:val="7AF4420D"/>
    <w:rsid w:val="7B05489B"/>
    <w:rsid w:val="7B09415C"/>
    <w:rsid w:val="7B1B5C3E"/>
    <w:rsid w:val="7B332F87"/>
    <w:rsid w:val="7B476A33"/>
    <w:rsid w:val="7B486307"/>
    <w:rsid w:val="7B66335D"/>
    <w:rsid w:val="7BB145D8"/>
    <w:rsid w:val="7BC71711"/>
    <w:rsid w:val="7BD11226"/>
    <w:rsid w:val="7BD23E0D"/>
    <w:rsid w:val="7BD5403F"/>
    <w:rsid w:val="7BF70459"/>
    <w:rsid w:val="7BF85F7F"/>
    <w:rsid w:val="7C1D7794"/>
    <w:rsid w:val="7C266648"/>
    <w:rsid w:val="7C2D5C29"/>
    <w:rsid w:val="7C484810"/>
    <w:rsid w:val="7C4D0079"/>
    <w:rsid w:val="7C6D4277"/>
    <w:rsid w:val="7C741AA9"/>
    <w:rsid w:val="7C8A307B"/>
    <w:rsid w:val="7C9E08D4"/>
    <w:rsid w:val="7CA03285"/>
    <w:rsid w:val="7CA51C63"/>
    <w:rsid w:val="7CAA1027"/>
    <w:rsid w:val="7CAD4FBB"/>
    <w:rsid w:val="7CAF4890"/>
    <w:rsid w:val="7CE83F96"/>
    <w:rsid w:val="7CED7166"/>
    <w:rsid w:val="7CF76237"/>
    <w:rsid w:val="7D1961AD"/>
    <w:rsid w:val="7D2F777E"/>
    <w:rsid w:val="7D3576DC"/>
    <w:rsid w:val="7D3E77BF"/>
    <w:rsid w:val="7D3E79C1"/>
    <w:rsid w:val="7D4F6073"/>
    <w:rsid w:val="7D581323"/>
    <w:rsid w:val="7D586CD5"/>
    <w:rsid w:val="7D747887"/>
    <w:rsid w:val="7D8201F6"/>
    <w:rsid w:val="7D8B70AB"/>
    <w:rsid w:val="7D94457C"/>
    <w:rsid w:val="7D961A6D"/>
    <w:rsid w:val="7DBA34EC"/>
    <w:rsid w:val="7DD30A52"/>
    <w:rsid w:val="7DE60785"/>
    <w:rsid w:val="7DF32EA2"/>
    <w:rsid w:val="7DF6469B"/>
    <w:rsid w:val="7E494870"/>
    <w:rsid w:val="7E543940"/>
    <w:rsid w:val="7E573431"/>
    <w:rsid w:val="7E8104AE"/>
    <w:rsid w:val="7E8835EA"/>
    <w:rsid w:val="7E96493F"/>
    <w:rsid w:val="7EBE700C"/>
    <w:rsid w:val="7EC47F2F"/>
    <w:rsid w:val="7EE051D4"/>
    <w:rsid w:val="7EF70770"/>
    <w:rsid w:val="7F0215EE"/>
    <w:rsid w:val="7F030EC3"/>
    <w:rsid w:val="7F086033"/>
    <w:rsid w:val="7F1255AA"/>
    <w:rsid w:val="7F1E7AAB"/>
    <w:rsid w:val="7F2A28F3"/>
    <w:rsid w:val="7F3C6183"/>
    <w:rsid w:val="7F482D79"/>
    <w:rsid w:val="7F54091B"/>
    <w:rsid w:val="7F5636E8"/>
    <w:rsid w:val="7F6A2CF0"/>
    <w:rsid w:val="7F6D27E0"/>
    <w:rsid w:val="7F7B41DD"/>
    <w:rsid w:val="7F7E49ED"/>
    <w:rsid w:val="7F8E4C30"/>
    <w:rsid w:val="7FB83A5B"/>
    <w:rsid w:val="7FD76752"/>
    <w:rsid w:val="7FDF50FB"/>
    <w:rsid w:val="7FE9630A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2">
    <w:name w:val="正文_2_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3">
    <w:name w:val="试卷-单选题-试题-题目"/>
    <w:basedOn w:val="1"/>
    <w:autoRedefine/>
    <w:qFormat/>
    <w:uiPriority w:val="0"/>
    <w:pPr>
      <w:spacing w:line="360" w:lineRule="auto"/>
      <w:jc w:val="left"/>
    </w:pPr>
  </w:style>
  <w:style w:type="paragraph" w:customStyle="1" w:styleId="14">
    <w:name w:val="试卷-单选题-试题-答案"/>
    <w:basedOn w:val="1"/>
    <w:autoRedefine/>
    <w:qFormat/>
    <w:uiPriority w:val="0"/>
    <w:pPr>
      <w:spacing w:line="360" w:lineRule="auto"/>
    </w:pPr>
  </w:style>
  <w:style w:type="paragraph" w:customStyle="1" w:styleId="15">
    <w:name w:val="试题-答案-普通1"/>
    <w:basedOn w:val="1"/>
    <w:autoRedefine/>
    <w:qFormat/>
    <w:uiPriority w:val="0"/>
    <w:pPr>
      <w:spacing w:line="360" w:lineRule="auto"/>
      <w:jc w:val="left"/>
    </w:pPr>
  </w:style>
  <w:style w:type="paragraph" w:customStyle="1" w:styleId="16">
    <w:name w:val="试题-解析-普通"/>
    <w:basedOn w:val="17"/>
    <w:autoRedefine/>
    <w:qFormat/>
    <w:uiPriority w:val="0"/>
    <w:rPr>
      <w:rFonts w:eastAsia="楷体_GB2312"/>
    </w:rPr>
  </w:style>
  <w:style w:type="paragraph" w:customStyle="1" w:styleId="17">
    <w:name w:val="试题-答案-普通"/>
    <w:basedOn w:val="1"/>
    <w:autoRedefine/>
    <w:qFormat/>
    <w:uiPriority w:val="0"/>
    <w:pPr>
      <w:spacing w:line="360" w:lineRule="auto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2091</Words>
  <Characters>2124</Characters>
  <DocSecurity>0</DocSecurity>
  <Lines>0</Lines>
  <Paragraphs>0</Paragraphs>
  <ScaleCrop>false</ScaleCrop>
  <LinksUpToDate>false</LinksUpToDate>
  <CharactersWithSpaces>2251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2023-06-13T06:06:00Z</dcterms:created>
  <dcterms:modified xsi:type="dcterms:W3CDTF">2024-04-01T01:16:10Z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092206E59B0945CA9099A2B9F1130837_13</vt:lpwstr>
  </property>
</Properties>
</file>