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如何在高中历史教学中渗入家国情怀教育</w:t>
      </w: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 xml:space="preserve">湖北省洪湖贺龙中学 </w:t>
      </w:r>
      <w:r>
        <w:rPr>
          <w:rFonts w:hint="eastAsia" w:asciiTheme="minorEastAsia" w:hAnsiTheme="minorEastAsia" w:eastAsiaTheme="minorEastAsia" w:cstheme="minorEastAsia"/>
          <w:b/>
          <w:bCs/>
          <w:sz w:val="24"/>
          <w:szCs w:val="24"/>
          <w:lang w:val="en-US" w:eastAsia="zh-CN"/>
        </w:rPr>
        <w:t>王飞</w:t>
      </w:r>
      <w:bookmarkStart w:id="0" w:name="_GoBack"/>
      <w:bookmarkEnd w:id="0"/>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摘要：</w:t>
      </w:r>
      <w:r>
        <w:rPr>
          <w:rFonts w:hint="eastAsia" w:asciiTheme="minorEastAsia" w:hAnsiTheme="minorEastAsia" w:eastAsiaTheme="minorEastAsia" w:cstheme="minorEastAsia"/>
          <w:sz w:val="24"/>
          <w:szCs w:val="24"/>
          <w:lang w:val="en-US" w:eastAsia="zh-CN"/>
        </w:rPr>
        <w:t>爱国是高中生应当具备的优秀品质，高中阶段是学生三观形成的重要阶段，在高中历史教学中渗透家国情怀教育有重要意义。将家国情怀教育作为高中历史重要的一部分，对学生文化素养的提升及对中国古代及现代的家国意识的认识都有所帮助，以此来开阔学生的视野，使学生在高中历史的学习中更好地理解学习的知识。历史学科作为高中教育重要组成，除了要关注学生知识和技能掌握情况，还要通过渗透家国情怀教育培养学生正确思想观念，提升综合素质，实现预期课程目标。</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关键词：</w:t>
      </w:r>
      <w:r>
        <w:rPr>
          <w:rFonts w:hint="eastAsia" w:asciiTheme="minorEastAsia" w:hAnsiTheme="minorEastAsia" w:eastAsiaTheme="minorEastAsia" w:cstheme="minorEastAsia"/>
          <w:sz w:val="24"/>
          <w:szCs w:val="24"/>
          <w:lang w:val="en-US" w:eastAsia="zh-CN"/>
        </w:rPr>
        <w:t>高中历史教学；家国情怀；教育</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引言</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家国情怀是一种情感追求，体现着学生对正确价值取向的坚持，也是学生自我实现的主要精神动力。高中阶段学生对家国情怀的理解不足及相关知识储备量较少还是个大问题，教师在这时就起到了至关重要的作用。教师应结合学生学情和学科特征从多方面开展教学，实现核心素养目标。</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1教师创造班级阅读氛围，提高学生对家国情怀的理解</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轼曾说：“书富如入海,百货皆有。”教师要想在高中历史教学中渗入家国情怀教育，便应努力为学生创造良好的阅读氛围并为学生提供家国情怀的相关书籍，使学生感受到自己处在阅读的包围之下。教师首先要营造一个阅读的文化场所，班级教室无疑就是最好的选择；其次教师要为学生提供足够的阅读资料，最大程度地满足学生对于家国情怀阅读的需求</w:t>
      </w:r>
      <w:r>
        <w:rPr>
          <w:rFonts w:hint="eastAsia" w:asciiTheme="minorEastAsia" w:hAnsiTheme="minorEastAsia" w:cstheme="minorEastAsia"/>
          <w:sz w:val="24"/>
          <w:szCs w:val="24"/>
          <w:vertAlign w:val="superscript"/>
          <w:lang w:val="en-US" w:eastAsia="zh-CN"/>
        </w:rPr>
        <w:t>[1]</w:t>
      </w:r>
      <w:r>
        <w:rPr>
          <w:rFonts w:hint="eastAsia" w:asciiTheme="minorEastAsia" w:hAnsiTheme="minorEastAsia" w:eastAsiaTheme="minorEastAsia" w:cstheme="minorEastAsia"/>
          <w:sz w:val="24"/>
          <w:szCs w:val="24"/>
          <w:lang w:val="en-US" w:eastAsia="zh-CN"/>
        </w:rPr>
        <w:t>。在历史课本之外，加大对家国情怀相关阅读书籍的投入力度，努力做到让学生随时都有相关的书籍阅读，这样学生对书籍阅读的越来越多，对于家国情怀的理解也就更加透彻，从而更有利于在高中历史教学中渗入家国情怀的教育。例如，当教师在课堂上进行历史课程的讲授时可以尝试着跟学生们讲一些家国情怀相关的知识，以此来看一下学生对家国情怀是否有些许了解。之后，教师就可以发动学生们将家里或是自己买的家国情怀相关的书籍带到学校，并在班级中设立一个图书角以便保存学生所带书籍。当书籍、图书角等都准备充分后，教师就可以引导学生们进行书籍的阅读，并让学生们之间交换书籍进行阅读，教师也可以一起阅读家国情怀的书籍并与学生们进行互动，给其提出问题等。这样，学生即可以把自己看过的书借阅给别人，自己也能读到他人的自己没有读过的书籍，以此来丰富自己的知识和眼界。最重要的还是，在教师的引导下，班级里形成了阅读书籍的氛围，学生对于家国情怀的理解也会更进一步，由此提升教学效果</w:t>
      </w:r>
      <w:r>
        <w:rPr>
          <w:rFonts w:hint="eastAsia" w:asciiTheme="minorEastAsia" w:hAnsiTheme="minorEastAsia" w:cstheme="minorEastAsia"/>
          <w:sz w:val="24"/>
          <w:szCs w:val="24"/>
          <w:vertAlign w:val="superscript"/>
          <w:lang w:val="en-US" w:eastAsia="zh-CN"/>
        </w:rPr>
        <w:t>[2]</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val="en-US" w:eastAsia="zh-CN"/>
        </w:rPr>
        <w:t>鉴赏经典，感受家国情怀</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华文化以多种形式呈现，而这些具有差异性的形式也记录着不同时代人民浓厚的家国情怀。中华历史发展的不同阶段名家辈出，从儒家到道家，体现着修身经世到恬淡无为的变化；从先秦到两汉，体现着古朴瑰丽向铺陈宏阔的过渡；从魏晋到唐宋，体现着慷慨沉郁到刚健清婉的转化；从唐宋到元代，体现着清雅哲思向雅俗共赏的发展。历史的变化与发展都展现着中华文化厚重的底蕴与独有的艺术魅力，而具体的文化发展体现着中华儿女的乡土情怀，这些都是难得的历史教育元素。以一国两制的教学为例，教师可先播放余光中诗作《乡愁》的音频，营造相应的历史课堂氛围。接着，教师引导学生思考，“乡愁”中的“乡”指的是什么？作者为什么会产生“乡愁”这种情感？在分析《乡愁》一诗的过程中，教师将引导学生探寻其中包含的思乡之情，分析诗歌中的意象，将诗歌中的历史元素提取出来，结合时代背景分析该诗的历史内涵。如此一来，历史教学便有了更强的文化韵味，教学课堂不再枯燥，学生也更容易理解一国两制的实施背景。最后，教师要求学生讨论“中国情结”的内涵，在学生讨论的过程中实现主题的升华</w:t>
      </w:r>
      <w:r>
        <w:rPr>
          <w:rFonts w:hint="eastAsia" w:asciiTheme="minorEastAsia" w:hAnsiTheme="minorEastAsia" w:cstheme="minorEastAsia"/>
          <w:sz w:val="24"/>
          <w:szCs w:val="24"/>
          <w:vertAlign w:val="superscript"/>
          <w:lang w:val="en-US" w:eastAsia="zh-CN"/>
        </w:rPr>
        <w:t>[3]</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实施学思结合</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课程标准明确指出，教学是教师和学生共同参与的双边活动，彰显学生主体作用，增强学自主学习能力。历史教师则在教学中扮演引导者和组织者角色，指引学生将思考和学习相结合，激发学生参与历史学习积极性和主动性，实现真正意义层面高效教学。首先展示自我：历史课程是高中教育重要组成，面向所有学生，目的在于帮助学生树立正确思想观念和健全完善人格，促进个体发展。同时培养学生人文素养和创新思维能力，时刻关注学生学习动态，最大限度满足不同层次学生学习需求。教师要充分尊重每位学生，为每个学生提供展示自我平台，促使每位学生均能通过学习历史课程形成科学的人生观、世界观、价值观</w:t>
      </w:r>
      <w:r>
        <w:rPr>
          <w:rFonts w:hint="eastAsia" w:asciiTheme="minorEastAsia" w:hAnsiTheme="minorEastAsia" w:cstheme="minorEastAsia"/>
          <w:sz w:val="24"/>
          <w:szCs w:val="24"/>
          <w:vertAlign w:val="superscript"/>
          <w:lang w:val="en-US" w:eastAsia="zh-CN"/>
        </w:rPr>
        <w:t>[4]</w:t>
      </w:r>
      <w:r>
        <w:rPr>
          <w:rFonts w:hint="eastAsia" w:asciiTheme="minorEastAsia" w:hAnsiTheme="minorEastAsia" w:eastAsiaTheme="minorEastAsia" w:cstheme="minorEastAsia"/>
          <w:sz w:val="24"/>
          <w:szCs w:val="24"/>
          <w:lang w:val="en-US" w:eastAsia="zh-CN"/>
        </w:rPr>
        <w:t>。目前高中历史课程由必修和选修知识内容组成，教师应始终立足于课堂，不仅要紧抓必修课程教学内容，还要指导学生学习历史选修知识。其中高中历史选修课程涵盖民主思想实践、中国思潮变迁、中外政治变革、战争与和平、新中国外交政策等，上述内容中均涵盖大量家国情怀素材。历史教师就可借助选修课内容为学生搭建展示自我平台，促使学生在历史学习中不断思考和创新。例如在学习新中国外交政策时，指导学生深入思考和理解改革开放在促进中国经济发展方面展现的优势，必要时还要基于拓展角度思考中国在国际政治舞台地位和发挥的作用，有效激发学生潜在爱国意识和情怀。与此同时历史教师在总复习课堂中指导学生绘制思维导图，以小组为单位展示各自绘制的思维导图，重点在于将所有历史知识相整合，教师和其他学生可进行点评，活跃课堂气氛，更增强学生学思能力，充分展现学生个性。其次交流评价：历史教师在教学中应注重引导探究学习学习，尽可能做到论从史出和史论结合，指导学生基于多个角度发现和分析问题，深化对所学知识理解，强化家国情怀</w:t>
      </w:r>
      <w:r>
        <w:rPr>
          <w:rFonts w:hint="eastAsia" w:asciiTheme="minorEastAsia" w:hAnsiTheme="minorEastAsia" w:cstheme="minorEastAsia"/>
          <w:sz w:val="24"/>
          <w:szCs w:val="24"/>
          <w:vertAlign w:val="superscript"/>
          <w:lang w:val="en-US" w:eastAsia="zh-CN"/>
        </w:rPr>
        <w:t>[5]</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结束语</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上所述，在新的教育背景下，高中历史的开放性特征更为显著，因而培育学生家国情怀的历史教学资源也变得多样。教师需利用多种教学形式，发挥不同历史教育资源的作用，使不同资源发挥综合效应，为培育学生的家国情怀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[1]吴学莹.如何在高中历史教学中渗入家国情怀教育[J].中华辞赋,2019(10):281-282.</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[2]冯海林.家国情怀教育在高中历史教学中的渗透[J].新课程(下),2019(09):6.</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[3]陶萍.探讨高中历史教学中渗透家国情怀教育的途径[J].南国博览,2019(08):227.</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[4]肖敏.论如何在高中历史教学中渗入家国情怀教育[J].当代家庭教育,2019(23):119.</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[5]黄峥.家国情怀教育在高中历史教学中的巧妙渗透[J].文理导航(上旬),2019(08):47+49.</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F2A1B"/>
    <w:rsid w:val="231F2A1B"/>
    <w:rsid w:val="29B7718E"/>
    <w:rsid w:val="50745B98"/>
    <w:rsid w:val="608F57AF"/>
    <w:rsid w:val="683F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2021-02-05T02:37:00Z</dcterms:created>
  <dcterms:modified xsi:type="dcterms:W3CDTF">2022-03-08T13:09:42Z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064325D1753C47628EEE7B66C4A98C25</vt:lpwstr>
  </property>
</Properties>
</file>