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5030C">
      <w:pPr>
        <w:spacing w:line="360" w:lineRule="auto"/>
        <w:ind w:firstLine="420" w:firstLineChars="200"/>
      </w:pPr>
      <w:r>
        <w:rPr>
          <w:rFonts w:hint="eastAsia"/>
        </w:rPr>
        <w:t>1.《报任安书(节选)》中，指出古往今来富贵之人湮灭在人世间的人不计其数的句子是。</w:t>
      </w:r>
    </w:p>
    <w:p w14:paraId="19B985C3">
      <w:pPr>
        <w:spacing w:line="360" w:lineRule="auto"/>
        <w:ind w:firstLine="420" w:firstLineChars="200"/>
        <w:rPr>
          <w:rFonts w:hint="eastAsia"/>
          <w:b/>
          <w:color w:val="FF0000"/>
        </w:rPr>
      </w:pPr>
      <w:r>
        <w:rPr>
          <w:rFonts w:hint="eastAsia"/>
          <w:lang w:val="en-US" w:eastAsia="zh-CN"/>
        </w:rPr>
        <w:t>2</w:t>
      </w:r>
      <w:r>
        <w:rPr>
          <w:rFonts w:hint="eastAsia"/>
        </w:rPr>
        <w:t>.《报任安书(节选)》中，作者列举周文王、孔仲尼在困境中完成其作品的句子是:</w:t>
      </w:r>
      <w:r>
        <w:rPr>
          <w:rFonts w:hint="eastAsia"/>
          <w:lang w:val="en-US" w:eastAsia="zh-CN"/>
        </w:rPr>
        <w:t>3</w:t>
      </w:r>
      <w:r>
        <w:rPr>
          <w:rFonts w:hint="eastAsia"/>
        </w:rPr>
        <w:t>.在《报任安书(节选)》中，司马迁举屈原的例子来论述自己的观点从而为后文解释自己忍辱负重、著书立说作铺垫的句子是:“”。</w:t>
      </w:r>
    </w:p>
    <w:p w14:paraId="4E3FA18C">
      <w:pPr>
        <w:spacing w:line="360" w:lineRule="auto"/>
        <w:ind w:firstLine="420" w:firstLineChars="200"/>
      </w:pPr>
      <w:r>
        <w:rPr>
          <w:rFonts w:hint="eastAsia"/>
          <w:lang w:val="en-US" w:eastAsia="zh-CN"/>
        </w:rPr>
        <w:t>4</w:t>
      </w:r>
      <w:r>
        <w:rPr>
          <w:rFonts w:hint="eastAsia"/>
        </w:rPr>
        <w:t>.《报任安书(节选)》中，作者列举孙、吕不韦在困境中完成其作品的句子是:。</w:t>
      </w:r>
    </w:p>
    <w:p w14:paraId="0C6B6113">
      <w:pPr>
        <w:spacing w:line="360" w:lineRule="auto"/>
        <w:ind w:firstLine="420" w:firstLineChars="200"/>
      </w:pPr>
      <w:r>
        <w:rPr>
          <w:rFonts w:hint="eastAsia"/>
        </w:rPr>
        <w:t>5.在《报任安书(节选)》中，司马迁认为《诗经》大部分都是一些圣贤们为抒发愤遭而写作的句子是:“。</w:t>
      </w:r>
    </w:p>
    <w:p w14:paraId="348E3784">
      <w:pPr>
        <w:spacing w:line="360" w:lineRule="auto"/>
        <w:ind w:firstLine="420" w:firstLineChars="200"/>
      </w:pPr>
      <w:r>
        <w:rPr>
          <w:rFonts w:hint="eastAsia"/>
          <w:lang w:val="en-US" w:eastAsia="zh-CN"/>
        </w:rPr>
        <w:t>6</w:t>
      </w:r>
      <w:r>
        <w:rPr>
          <w:rFonts w:hint="eastAsia"/>
        </w:rPr>
        <w:t>.《报任安书(节选)》一文中，司马迁援引古例，并总结说因为抑郁不得志，理想不能实现因而“”。</w:t>
      </w:r>
    </w:p>
    <w:p w14:paraId="621378BD">
      <w:pPr>
        <w:spacing w:line="360" w:lineRule="auto"/>
        <w:ind w:firstLine="420" w:firstLineChars="200"/>
      </w:pPr>
      <w:r>
        <w:rPr>
          <w:rFonts w:hint="eastAsia"/>
          <w:lang w:val="en-US" w:eastAsia="zh-CN"/>
        </w:rPr>
        <w:t>8</w:t>
      </w:r>
      <w:r>
        <w:rPr>
          <w:rFonts w:hint="eastAsia"/>
        </w:rPr>
        <w:t>.在《报任安书(节选)》中，“”交代了《史记》的素材来源，“”体现了司马迁未完成《史记》而表现出来的坚韧精神。</w:t>
      </w:r>
    </w:p>
    <w:p w14:paraId="1E1954C4">
      <w:pPr>
        <w:spacing w:line="360" w:lineRule="auto"/>
        <w:ind w:firstLine="420" w:firstLineChars="200"/>
      </w:pPr>
      <w:r>
        <w:rPr>
          <w:rFonts w:hint="eastAsia"/>
          <w:lang w:val="en-US" w:eastAsia="zh-CN"/>
        </w:rPr>
        <w:t>9</w:t>
      </w:r>
      <w:r>
        <w:rPr>
          <w:rFonts w:hint="eastAsia"/>
        </w:rPr>
        <w:t>.在《报任安书(节选)》中，概括《史记》记载的年代起止的句子是“”</w:t>
      </w:r>
    </w:p>
    <w:p w14:paraId="21BF5683">
      <w:pPr>
        <w:spacing w:line="360" w:lineRule="auto"/>
        <w:ind w:firstLine="420" w:firstLineChars="200"/>
      </w:pPr>
      <w:r>
        <w:rPr>
          <w:rFonts w:hint="eastAsia"/>
          <w:lang w:val="en-US" w:eastAsia="zh-CN"/>
        </w:rPr>
        <w:t>10</w:t>
      </w:r>
      <w:r>
        <w:rPr>
          <w:rFonts w:hint="eastAsia"/>
        </w:rPr>
        <w:t>.《报任安书(节选)》中,太史公写作《史记》的目的是“”。</w:t>
      </w:r>
    </w:p>
    <w:p w14:paraId="788FF169">
      <w:pPr>
        <w:spacing w:line="360" w:lineRule="auto"/>
        <w:ind w:firstLine="420" w:firstLineChars="200"/>
        <w:rPr>
          <w:rFonts w:hint="eastAsia"/>
          <w:b/>
          <w:color w:val="FF0000"/>
        </w:rPr>
      </w:pPr>
      <w:r>
        <w:rPr>
          <w:rFonts w:hint="eastAsia"/>
          <w:lang w:val="en-US" w:eastAsia="zh-CN"/>
        </w:rPr>
        <w:t>11</w:t>
      </w:r>
      <w:r>
        <w:rPr>
          <w:rFonts w:hint="eastAsia"/>
        </w:rPr>
        <w:t>.《报任安书(节选)》中，作者痛恨自己受刑之前没有完成《史记》却只能忍受酷刑的句子是:</w:t>
      </w:r>
    </w:p>
    <w:p w14:paraId="01D32552">
      <w:pPr>
        <w:spacing w:line="360" w:lineRule="auto"/>
        <w:ind w:firstLine="420" w:firstLineChars="200"/>
        <w:rPr>
          <w:b/>
          <w:color w:val="FF0000"/>
        </w:rPr>
      </w:pPr>
      <w:r>
        <w:rPr>
          <w:rFonts w:hint="eastAsia"/>
          <w:lang w:val="en-US" w:eastAsia="zh-CN"/>
        </w:rPr>
        <w:t>12</w:t>
      </w:r>
      <w:r>
        <w:rPr>
          <w:rFonts w:hint="eastAsia"/>
        </w:rPr>
        <w:t>.《报任安书(节选)》中，作者希望自己的作品能与志同道合之人分享从而遍及天下的句子是:</w:t>
      </w:r>
      <w:bookmarkStart w:id="0" w:name="_GoBack"/>
      <w:bookmarkEnd w:id="0"/>
    </w:p>
    <w:p w14:paraId="0F074514"/>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3D15">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D714D">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2NDQ3N2MzNmNkYmExNTdjNjEzOTljNTcwM2QwNjYifQ=="/>
  </w:docVars>
  <w:rsids>
    <w:rsidRoot w:val="00912239"/>
    <w:rsid w:val="000A6E93"/>
    <w:rsid w:val="00176ECE"/>
    <w:rsid w:val="002361D0"/>
    <w:rsid w:val="00385922"/>
    <w:rsid w:val="003F4055"/>
    <w:rsid w:val="004151FC"/>
    <w:rsid w:val="005C57F4"/>
    <w:rsid w:val="006D61C0"/>
    <w:rsid w:val="00912239"/>
    <w:rsid w:val="00944121"/>
    <w:rsid w:val="00B51C91"/>
    <w:rsid w:val="00BE0D59"/>
    <w:rsid w:val="00C02FC6"/>
    <w:rsid w:val="00D4474B"/>
    <w:rsid w:val="00F816A6"/>
    <w:rsid w:val="00FC0C03"/>
    <w:rsid w:val="15254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4819</Words>
  <Characters>6727</Characters>
  <Lines>48</Lines>
  <Paragraphs>13</Paragraphs>
  <TotalTime>21</TotalTime>
  <ScaleCrop>false</ScaleCrop>
  <LinksUpToDate>false</LinksUpToDate>
  <CharactersWithSpaces>6776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2023-05-01T02:43:00Z</dcterms:created>
  <dc:creator>哥今天首饰太多啦</dc:creator>
  <cp:lastModifiedBy>Administrator</cp:lastModifiedBy>
  <dcterms:modified xsi:type="dcterms:W3CDTF">2024-08-23T06:13:50Z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2052-12.1.0.17827</vt:lpwstr>
  </property>
  <property fmtid="{D5CDD505-2E9C-101B-9397-08002B2CF9AE}" pid="7" name="ICV">
    <vt:lpwstr>4AFE304AC0484C4A97001131F64D749D_12</vt:lpwstr>
  </property>
</Properties>
</file>