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《人民日报》时评超赞文段，观点句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01阅读主题精彩文段</w:t>
      </w:r>
    </w:p>
    <w:p>
      <w:pPr>
        <w:ind w:firstLine="2100" w:firstLineChars="1000"/>
        <w:rPr>
          <w:rFonts w:hint="eastAsia"/>
          <w:color w:val="FF0000"/>
        </w:rPr>
      </w:pPr>
      <w:r>
        <w:rPr>
          <w:rFonts w:hint="eastAsia"/>
          <w:color w:val="FF0000"/>
        </w:rPr>
        <w:t>话题：有声阅读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无论是读书还是听书，归根结底还是为了让人保持思想活力、得到智慧启发、滋养浩然之气。</w:t>
      </w:r>
      <w:r>
        <w:rPr>
          <w:rFonts w:hint="eastAsia"/>
          <w:b/>
          <w:bCs/>
        </w:rPr>
        <w:t>移动互联网的发展虽然改变了阅读方式，却改变不了求知次序与学习规律。</w:t>
      </w:r>
      <w:r>
        <w:rPr>
          <w:rFonts w:hint="eastAsia"/>
        </w:rPr>
        <w:t>“书山有路勤为径，学海无涯苦作舟”，阅读的关键词从来都是“持之以恒”。</w:t>
      </w:r>
      <w:r>
        <w:rPr>
          <w:rFonts w:hint="eastAsia"/>
          <w:b/>
          <w:bCs/>
        </w:rPr>
        <w:t>哪怕“登高而招”，哪怕“顺风而呼”，“不积跬步，无以至千里；不积小流，无以成江海”的规律不会改变。</w:t>
      </w:r>
      <w:r>
        <w:rPr>
          <w:rFonts w:hint="eastAsia"/>
        </w:rPr>
        <w:t>从这个意义上看，</w:t>
      </w:r>
      <w:r>
        <w:rPr>
          <w:rFonts w:hint="eastAsia"/>
          <w:b/>
          <w:bCs/>
        </w:rPr>
        <w:t>有声作品帮助人们走出了“因声而听”的第一步，但“因听而思”“因听而悟”还得靠读者自己。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>——《新的读书“姿态”，你get了么？》宋静思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02传统与现代主题精彩文段</w:t>
      </w:r>
    </w:p>
    <w:p>
      <w:pPr>
        <w:ind w:firstLine="1890" w:firstLineChars="900"/>
        <w:rPr>
          <w:rFonts w:hint="eastAsia"/>
          <w:color w:val="FF0000"/>
        </w:rPr>
      </w:pPr>
      <w:r>
        <w:rPr>
          <w:rFonts w:hint="eastAsia"/>
          <w:color w:val="FF0000"/>
        </w:rPr>
        <w:t>话题：创新传统文化传播方式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时间的视野里，一切皆有可能。今年B站的跨年晚会，最受欢迎的不是弹幕的狂欢，而是一台名为《只此青绿》的小众舞蹈。颜料、色彩以及画意化身成为“青绿”少女，诉说着《千里江山图》的前尘往事，传递着穿越千年的诗情画意。有网友看完后感慨：“</w:t>
      </w:r>
      <w:r>
        <w:rPr>
          <w:rFonts w:hint="eastAsia"/>
          <w:b/>
          <w:bCs/>
        </w:rPr>
        <w:t>时空的转盘道不尽文明的交流，一言一语都是中华文化的传承；历史的卷轴描不完祖国的山河，一笔一画都是壮丽的风景。</w:t>
      </w:r>
      <w:r>
        <w:rPr>
          <w:rFonts w:hint="eastAsia"/>
        </w:rPr>
        <w:t>”事实上，从手工“复原”三星堆黄金面具、复刻三星堆金杖，到轻抚古琴、弹拨琵琶唱响饶舌rap，越来越多的热门作品无不证明：</w:t>
      </w:r>
      <w:r>
        <w:rPr>
          <w:rFonts w:hint="eastAsia"/>
          <w:b/>
          <w:bCs/>
        </w:rPr>
        <w:t>古与今的反差可以被消弭，传统与现代的对话一定能实现。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>——《自在徐行中，感受时间的流动》向南平</w:t>
      </w:r>
    </w:p>
    <w:p>
      <w:pPr>
        <w:rPr>
          <w:rFonts w:hint="eastAsia"/>
        </w:rPr>
      </w:pPr>
      <w:r>
        <w:rPr>
          <w:rFonts w:hint="eastAsia"/>
        </w:rPr>
        <w:t>03奋进·爱国主题精彩文段</w:t>
      </w:r>
    </w:p>
    <w:p>
      <w:pPr>
        <w:ind w:firstLine="1470" w:firstLineChars="700"/>
        <w:rPr>
          <w:rFonts w:hint="eastAsia"/>
          <w:color w:val="FF0000"/>
        </w:rPr>
      </w:pPr>
      <w:r>
        <w:rPr>
          <w:rFonts w:hint="eastAsia"/>
          <w:color w:val="FF0000"/>
        </w:rPr>
        <w:t>话题：个人自转融入时代公转中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昭如日月的伟业、震古烁今的史诗，积淀着我们今天“可以平视这个世界”的底气，也让人们从共产党信仰的实践中相信“相信的力量”。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这一年，人们更加坚信时代是最大的靠山、祖国是最强的依托。</w:t>
      </w:r>
      <w:r>
        <w:rPr>
          <w:rFonts w:hint="eastAsia"/>
          <w:b/>
          <w:bCs/>
        </w:rPr>
        <w:t>时代自有其机遇和挑战，躺平者眼里的命运只有曲折、人生充满不幸，奋进者却能从曲折中开掘希望、在不幸中看到馈赠。</w:t>
      </w:r>
      <w:r>
        <w:rPr>
          <w:rFonts w:hint="eastAsia"/>
        </w:rPr>
        <w:t>无臂少年彭超用脚写字，最终考入了同济大学法学院；“励志博士”黄国平感谢不堪回首的岁月，在与命运死磕中改变了几乎写就的结局。有了这份苦难中萃取的坚韧，他们的未来仍将续写精彩，因为人生的底盘铺垫的是在“十四五”规划中行进</w:t>
      </w:r>
      <w:r>
        <w:rPr>
          <w:rFonts w:hint="eastAsia"/>
          <w:u w:val="single"/>
        </w:rPr>
        <w:t>的中国</w:t>
      </w:r>
      <w:r>
        <w:rPr>
          <w:rFonts w:hint="eastAsia"/>
        </w:rPr>
        <w:t>，是乡村振兴全面推进</w:t>
      </w:r>
      <w:r>
        <w:rPr>
          <w:rFonts w:hint="eastAsia"/>
          <w:u w:val="single"/>
        </w:rPr>
        <w:t>的中国</w:t>
      </w:r>
      <w:r>
        <w:rPr>
          <w:rFonts w:hint="eastAsia"/>
        </w:rPr>
        <w:t>，是科技自立自强、能把满天神话变成现实</w:t>
      </w:r>
      <w:r>
        <w:rPr>
          <w:rFonts w:hint="eastAsia"/>
          <w:u w:val="single"/>
        </w:rPr>
        <w:t>的中国</w:t>
      </w:r>
      <w:r>
        <w:rPr>
          <w:rFonts w:hint="eastAsia"/>
        </w:rPr>
        <w:t>，是晚舟归航感言“如果信念有颜色，那一定是中国红”</w:t>
      </w:r>
      <w:r>
        <w:rPr>
          <w:rFonts w:hint="eastAsia"/>
          <w:u w:val="single"/>
        </w:rPr>
        <w:t>的中国</w:t>
      </w:r>
      <w:r>
        <w:rPr>
          <w:rFonts w:hint="eastAsia"/>
        </w:rPr>
        <w:t>，是“中国人不吃这一套”</w:t>
      </w:r>
      <w:r>
        <w:rPr>
          <w:rFonts w:hint="eastAsia"/>
          <w:u w:val="single"/>
        </w:rPr>
        <w:t>的中国</w:t>
      </w:r>
      <w:r>
        <w:rPr>
          <w:rFonts w:hint="eastAsia"/>
        </w:rPr>
        <w:t>，是牺牲生命也要献上“清澈的爱”</w:t>
      </w:r>
      <w:r>
        <w:rPr>
          <w:rFonts w:hint="eastAsia"/>
          <w:u w:val="single"/>
        </w:rPr>
        <w:t>的中国</w:t>
      </w:r>
      <w:r>
        <w:rPr>
          <w:rFonts w:hint="eastAsia"/>
        </w:rPr>
        <w:t>……</w:t>
      </w:r>
      <w:r>
        <w:rPr>
          <w:rFonts w:hint="eastAsia"/>
          <w:b/>
          <w:bCs/>
        </w:rPr>
        <w:t>新时代的光芒会照耀到每一个人，天道酬勤的国度从不辜负奋进者。</w:t>
      </w:r>
      <w:r>
        <w:rPr>
          <w:rFonts w:hint="eastAsia"/>
        </w:rPr>
        <w:t>同样，“请党放心，强国有我”，正是我们对时代、对祖国的铮铮誓言。</w:t>
      </w:r>
    </w:p>
    <w:p>
      <w:pPr>
        <w:ind w:firstLine="1050" w:firstLineChars="500"/>
        <w:rPr>
          <w:rFonts w:hint="eastAsia"/>
        </w:rPr>
      </w:pPr>
      <w:r>
        <w:rPr>
          <w:rFonts w:hint="eastAsia"/>
        </w:rPr>
        <w:t>——《越是不确定的世界，越需要你我笃信前行》孔方斌</w:t>
      </w:r>
    </w:p>
    <w:p>
      <w:pPr>
        <w:rPr>
          <w:rFonts w:hint="eastAsia"/>
        </w:rPr>
      </w:pPr>
      <w:r>
        <w:rPr>
          <w:rFonts w:hint="eastAsia"/>
        </w:rPr>
        <w:t>04网络文化·互联网主题精彩文段</w:t>
      </w:r>
    </w:p>
    <w:p>
      <w:pPr>
        <w:ind w:firstLine="2310" w:firstLineChars="1100"/>
        <w:rPr>
          <w:rFonts w:hint="eastAsia"/>
          <w:color w:val="FF0000"/>
        </w:rPr>
      </w:pPr>
      <w:r>
        <w:rPr>
          <w:rFonts w:hint="eastAsia"/>
          <w:color w:val="FF0000"/>
        </w:rPr>
        <w:t>话题：表情包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一种表情包的使用，堪称一场多维度的互动。一方面，每个人都可以用“柔和美图”</w:t>
      </w:r>
      <w:r>
        <w:rPr>
          <w:rFonts w:hint="eastAsia"/>
          <w:u w:val="single"/>
        </w:rPr>
        <w:t>避免着</w:t>
      </w:r>
      <w:r>
        <w:rPr>
          <w:rFonts w:hint="eastAsia"/>
        </w:rPr>
        <w:t>文字的锋芒毕露，用“夸张效果”</w:t>
      </w:r>
      <w:r>
        <w:rPr>
          <w:rFonts w:hint="eastAsia"/>
          <w:u w:val="single"/>
        </w:rPr>
        <w:t>渲染着</w:t>
      </w:r>
      <w:r>
        <w:rPr>
          <w:rFonts w:hint="eastAsia"/>
        </w:rPr>
        <w:t>情感的饱满浓烈，用“安全从众”</w:t>
      </w:r>
      <w:r>
        <w:rPr>
          <w:rFonts w:hint="eastAsia"/>
          <w:u w:val="single"/>
        </w:rPr>
        <w:t>隐藏着</w:t>
      </w:r>
      <w:r>
        <w:rPr>
          <w:rFonts w:hint="eastAsia"/>
        </w:rPr>
        <w:t>自我的真实态度。</w:t>
      </w:r>
      <w:r>
        <w:rPr>
          <w:rFonts w:hint="eastAsia"/>
          <w:b/>
          <w:bCs/>
        </w:rPr>
        <w:t>无论是自嘲或调侃，表情包都不失为人际交往中的“润滑剂”</w:t>
      </w:r>
      <w:r>
        <w:rPr>
          <w:rFonts w:hint="eastAsia"/>
        </w:rPr>
        <w:t>。另一方面，</w:t>
      </w:r>
      <w:r>
        <w:rPr>
          <w:rFonts w:hint="eastAsia"/>
          <w:b/>
          <w:bCs/>
        </w:rPr>
        <w:t>表情包在双向交流中创造意义</w:t>
      </w:r>
      <w:r>
        <w:rPr>
          <w:rFonts w:hint="eastAsia"/>
        </w:rPr>
        <w:t>。聊天中的表情包越是“放飞自我”，往往意味着关系越亲密，交流越随意。类似的使用习惯也在区隔着不同群体：一旦在聊天中成功“识别”、顺利“接头”，意味着认同的增进与记忆的共享。聊天时一张表情引起的“斗图”，刷屏的是表情包，喜不自禁的是发图与收图的人，如同一种网络空间的“圈层密码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然而，我们在“爱不释手”的同时也应注意到，</w:t>
      </w:r>
      <w:r>
        <w:rPr>
          <w:rFonts w:hint="eastAsia"/>
          <w:b/>
          <w:bCs/>
        </w:rPr>
        <w:t>表情包这一网络文化“行走的表情包”，善用有助于跨越交流隔阂，滥用却只会徒增沟通障碍</w:t>
      </w:r>
      <w:r>
        <w:rPr>
          <w:rFonts w:hint="eastAsia"/>
        </w:rPr>
        <w:t>。过度“玩梗”、连环“斗图”，不仅影响沟通效率，也会引发过度娱乐的担忧。此外，表情包加工和使用中关于侵犯肖像权的现象、涉及儿童软色情等违法违规问题，更须引起每个人的重视。究其本质，表情包在解读上的不确定，在方式上的碎片化，使其更多作为群体间、圈层内交流的一种辅助手段。精准沟通，增进交流，既应该是鲜活“表情”的优势，也应当是有效“达意”的要求。适时、适度、适宜，我们有理由期待，聊天栏里的表情包与屏幕外的使用者，创造一场又一场恰到好处的“双向奔赴”。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——《在线聊天，“无图不欢”……这届年轻人的表情包有多丰富？》李忱阳</w:t>
      </w:r>
    </w:p>
    <w:p>
      <w:pPr>
        <w:rPr>
          <w:rFonts w:hint="eastAsia"/>
        </w:rPr>
      </w:pPr>
      <w:r>
        <w:rPr>
          <w:rFonts w:hint="eastAsia"/>
        </w:rPr>
        <w:t>05专注·惜时主题精彩文段</w:t>
      </w:r>
    </w:p>
    <w:p>
      <w:pPr>
        <w:ind w:firstLine="2741" w:firstLineChars="13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现象：沉迷手机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几天，小品《时间都去哪儿了》在社交平台引发广泛讨论。需要专注完成一项任务时，用户何尝不想从网络中抽身，但接二连三推送的“沸瓜”爆料、奇闻轶事、动感视频，总有一款能让用户“再刷五分钟”，网友纷纷表示“这说的不就是我吗”。</w:t>
      </w:r>
      <w:r>
        <w:rPr>
          <w:rFonts w:hint="eastAsia"/>
          <w:b/>
          <w:bCs/>
        </w:rPr>
        <w:t>古人说，“君子使物，不为物使”。在信息日渐过载的时代，不被手机APP绑架，让各类工具和学习形式更好为我所用，是通向更加美好的数字生活的必由之路。</w:t>
      </w:r>
      <w:r>
        <w:rPr>
          <w:rFonts w:hint="eastAsia"/>
        </w:rPr>
        <w:t>下次想“再刷五分钟”时，不如回想一下提供学习监督服务网店的宣传语——“不经一番寒彻骨，怎得梅花扑鼻香”，然后集中注意力，再次全身心投入到手头的学习工作中去。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——《花钱买“监督”，能治拖延症吗？》张近山</w:t>
      </w:r>
    </w:p>
    <w:p>
      <w:pPr>
        <w:rPr>
          <w:rFonts w:hint="eastAsia"/>
        </w:rPr>
      </w:pPr>
      <w:r>
        <w:rPr>
          <w:rFonts w:hint="eastAsia"/>
        </w:rPr>
        <w:t>06孤独主题精彩文段</w:t>
      </w:r>
    </w:p>
    <w:p>
      <w:pPr>
        <w:ind w:firstLine="2310" w:firstLineChars="1100"/>
        <w:rPr>
          <w:rFonts w:hint="eastAsia"/>
          <w:color w:val="FF0000"/>
        </w:rPr>
      </w:pPr>
      <w:r>
        <w:rPr>
          <w:rFonts w:hint="eastAsia"/>
          <w:color w:val="FF0000"/>
        </w:rPr>
        <w:t>现象：为说新词强说愁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应该说，作为一种普遍性的情绪，每个人都有感觉“孤独”的时刻。</w:t>
      </w:r>
      <w:r>
        <w:rPr>
          <w:rFonts w:hint="eastAsia"/>
          <w:b/>
          <w:bCs/>
        </w:rPr>
        <w:t>社会性是人的一种本质属性，当社会联系变弱、社交出现问题时，孤独感难免会相伴而生。尤其是，所谓的“陌生人社会”，更容易放大这样的感受。</w:t>
      </w:r>
      <w:r>
        <w:rPr>
          <w:rFonts w:hint="eastAsia"/>
        </w:rPr>
        <w:t>而那些非凡之人的“孤独”，可能来自于“走在前面”而不被认可、思考深邃而不被理解、背负沉重而不被接受。孤独，与其说是原因，不如说是结果。当然，能够不顾世俗眼光、陈旧套路束缚，独自上路去追求真善美，也可能欣赏到更奇绝的风景，但这样的孤独，与“茕茕孑立、形影相吊”已经有了完全不同的意味。剥去“非凡孤独者”励志故事的外衣可以发现，孤独并不是非凡的必需条件，非凡也不是孤独的必然结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因此，为了成为非凡者而踏上孤独的道路，也许只是徒劳。肤浅地追求孤独，并不能在本质上改变什么。在空白中游荡不会摘得成功的果实，沉溺于孤独更容易陷入“见花落泪、对月伤怀”的情绪困境之中。</w:t>
      </w:r>
      <w:r>
        <w:rPr>
          <w:rFonts w:hint="eastAsia"/>
          <w:b/>
          <w:bCs/>
        </w:rPr>
        <w:t>那些伟大的孤独者们，往往是在坚持中获得力量、在执着中坚定前行，在孤独中创造了一个热烈的灵魂。</w:t>
      </w:r>
      <w:r>
        <w:rPr>
          <w:rFonts w:hint="eastAsia"/>
        </w:rPr>
        <w:t>更何况，不少人向往的孤独，其实是一种“孤独滤镜”，用以标榜出一种与众不同而已。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——《我们离非凡只差了一个“孤独”？》崔妍</w:t>
      </w:r>
    </w:p>
    <w:p>
      <w:pPr>
        <w:rPr>
          <w:rFonts w:hint="eastAsia"/>
        </w:rPr>
      </w:pPr>
      <w:r>
        <w:rPr>
          <w:rFonts w:hint="eastAsia"/>
        </w:rPr>
        <w:t>07懒人经济主题精彩文段</w:t>
      </w:r>
    </w:p>
    <w:p>
      <w:pPr>
        <w:ind w:firstLine="2319" w:firstLineChars="11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现象：懒人经济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“懒人经济”标签新颖，却并非新鲜事。</w:t>
      </w:r>
      <w:r>
        <w:rPr>
          <w:rFonts w:hint="eastAsia"/>
          <w:b/>
          <w:bCs/>
        </w:rPr>
        <w:t>正如发明了世界上第一台电脑的约翰·阿塔那索夫所说：“我太懒了，不喜欢运算，所以就发明了电脑。”</w:t>
      </w:r>
      <w:r>
        <w:rPr>
          <w:rFonts w:hint="eastAsia"/>
        </w:rPr>
        <w:t>此外，洗衣机是不是可以看作扫地机器人的“前辈”？方便面是不是与时下爆红的自热火锅异曲同工？自行车是否也是“懒得走路”的一种代步工具？由是观之，懒人产品的发明，其实也是时代进步的标志。</w:t>
      </w:r>
      <w:r>
        <w:rPr>
          <w:rFonts w:hint="eastAsia"/>
          <w:b/>
          <w:bCs/>
        </w:rPr>
        <w:t>一部人类发展史，就是一部工具不断进化的历史，就是一部技术介入生活并且不断迭代升级的历史</w:t>
      </w:r>
      <w:r>
        <w:rPr>
          <w:rFonts w:hint="eastAsia"/>
        </w:rPr>
        <w:t>。诸如“走路—自行车—汽车”的进化，为“懒人”节省了时间，也提供了更多元的生活选择。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——《吕京笏“懒人经济”，不是为了让懒惰滋长》</w:t>
      </w:r>
    </w:p>
    <w:p>
      <w:pPr>
        <w:rPr>
          <w:rFonts w:hint="eastAsia"/>
        </w:rPr>
      </w:pPr>
      <w:r>
        <w:rPr>
          <w:rFonts w:hint="eastAsia"/>
        </w:rPr>
        <w:t>08人际交往主题精彩文段</w:t>
      </w:r>
    </w:p>
    <w:p>
      <w:pPr>
        <w:ind w:firstLine="2530" w:firstLineChars="12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现象：边界感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事实上，所谓边界感，并不是现代社会的特有产物。</w:t>
      </w:r>
      <w:r>
        <w:rPr>
          <w:rFonts w:hint="eastAsia"/>
          <w:b/>
          <w:bCs/>
        </w:rPr>
        <w:t>千百年来，“君子之交淡如水”“远而不疏，近而不狎”等古语，也体现了当时的人们对于人际边界感的思考和探索。</w:t>
      </w:r>
      <w:r>
        <w:rPr>
          <w:rFonts w:hint="eastAsia"/>
        </w:rPr>
        <w:t>当然，</w:t>
      </w:r>
      <w:r>
        <w:rPr>
          <w:rFonts w:hint="eastAsia"/>
          <w:b/>
          <w:bCs/>
        </w:rPr>
        <w:t>对边界感的需求可以理解，但过度敏感其实大可不必。</w:t>
      </w:r>
      <w:r>
        <w:rPr>
          <w:rFonts w:hint="eastAsia"/>
        </w:rPr>
        <w:t>有人将边界视为社交的蜜糖，也有人觉得这是感情的冰冷。问题的关键是如何用好边界感、建立好合理的人际边界。有研究个体心理学的专家提出了一个观点：“课题分离”。他强调每个人在社交关系中的有限责任——每个人都是独立的，都有自己的课题，既不能随意干涉别人的课题，也不要随便让人干涉自己的课题。这是一个有益的启示：别过度、宜自律、巧沟通，通过合作共同建立起良好的公共生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或许，也要从另一个方面理解边界感。</w:t>
      </w:r>
      <w:r>
        <w:rPr>
          <w:rFonts w:hint="eastAsia"/>
          <w:b/>
          <w:bCs/>
        </w:rPr>
        <w:t>从陌生到熟悉，从抗拒到接受，边界感的林立和消融，也是当今人与人关系如何和谐融洽的一个难点</w:t>
      </w:r>
      <w:r>
        <w:rPr>
          <w:rFonts w:hint="eastAsia"/>
        </w:rPr>
        <w:t>。步履匆匆的你，埋头苦学的你，加班加点的你……</w:t>
      </w:r>
      <w:r>
        <w:rPr>
          <w:rFonts w:hint="eastAsia"/>
          <w:b/>
          <w:bCs/>
        </w:rPr>
        <w:t>在追求个人小世界喜怒哀乐的同时，也要留心周围大世界的稻香蛙鸣。</w:t>
      </w:r>
      <w:r>
        <w:rPr>
          <w:rFonts w:hint="eastAsia"/>
        </w:rPr>
        <w:t>毕竟，一个圆只能孤芳自赏，两个圆甚至更多的圆，才会产生包含外离、相切、相交的位置关系，才能创造丰富多彩的众多可能。这是数学的魅力，也是这个世界的魅力。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——《生活，该不该有点“边界感”？》周珊珊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 w:ascii="华文新魏" w:hAnsi="华文新魏" w:eastAsia="华文新魏" w:cs="华文新魏"/>
        <w:color w:val="FF0000"/>
        <w:sz w:val="16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2NiZjA5ZDI1MmRhOGE2YzI3OTA0M2Q1MDU4ZGYifQ=="/>
  </w:docVars>
  <w:rsids>
    <w:rsidRoot w:val="1ACE1325"/>
    <w:rsid w:val="1ACE1325"/>
    <w:rsid w:val="347063FB"/>
    <w:rsid w:val="34F65D02"/>
    <w:rsid w:val="55B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2024-01-28T11:25:00Z</dcterms:created>
  <dc:creator>应鸣工作室</dc:creator>
  <cp:lastModifiedBy>Administrator</cp:lastModifiedBy>
  <dcterms:modified xsi:type="dcterms:W3CDTF">2024-03-14T00:14:28Z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E699FEF016A641A2A7C742DD721F6BDA_13</vt:lpwstr>
  </property>
</Properties>
</file>