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/>
        </w:rPr>
        <w:t>阅读写作关联，引导深度学习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——2023年高考语文新课标Ⅱ卷作文题解析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袁 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摘　要：2023年高考语文新课标Ⅱ卷的作文题属于读写结合型作文题，根据本试卷其他模块的阅读材料，生发出相关的写作话题或写作任务，引导学生在读、思、写之间转换，做到深入阅读、延伸思考、个性写作。读写结合的设计符合课程标准的要求。统编高中语文必修教材，大部分单元都会围绕单元目标设置与课文相呼应的写作任务。这类新题型既体现了考查的一些新动向、新要求，也为后续新的题型探索打开了空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关键词：高考作文；综合性；读写结合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【原题呈现】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23.阅读下面的材料，根据要求写作。（60分）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本试卷语言文字运用Ⅱ提到的“安静一下不被打扰”的想法，在当代青少年中也不鲜见。青少年在学习、生活中，有时希望有一个自己的空间，放松，沉淀，成长。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请结合以上材料写一篇文章。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要求：选准角度，确定立意，明确文体，自拟标题；不要套作，不得抄袭；不得泄露个人信息；不少于800字。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【试题详解】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2023年高考语文新课标Ⅱ卷的作文题是一道读写结合类型的题目，即根据本试卷其他模块的阅读材料，生发出相关的写作话题或写作任务。作为在高考试题正卷中首次出现的一种新题型，这类试题曾在2023年2月份的“老高考新课标卷”适应性测试中出现过，被称为“探索中的一次值得称道的创新”，对备考的学生来说应该并不陌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阅读与写作，尽管分别指向输入与输出，分别是不同的技能，也是不同的语用方式，但二者密不可分。我们通过阅读获取信息，获得审美体验，认识世界，发展思维，丰富自己的精神世界、生活经历和情感体验。把阅读中的所得、所思以书面文字外显出来，就是写作。因此，阅读与写作的关系，首先是读与思的关系，读而不思，头脑就只是被动的容器；读的过程中去审视文本含意与思想，头脑便是等待点燃的火把。读懂文本中隐含的假设、判断，并与原先自己的想法相比较，对其中的异同进行辨识与分析，就产生了呼之欲出的观点与思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然，“想清楚”，这是看不见的。此时，从“想清楚”到“写出来”，在阅读基础上的写作，既成为判断思维达成度的证据，也成为整合辨识、评价创新等高阶思维能力达成的最有效的途径。写作，尤其是带有特定目标指向的写作，或陈述观点，或解决问题，或完成交际，必须根据具体语境和表达目的、要求，去审视阅读获得的信息。某种程度上，写作也带动了阅读，引导我们在阅读中去评估意义，不仅知道、理解字面意思，还会涉及字、词、句之间产生了什么样的联系、为什么会产生联系，观点是否恰当、有怎样的适用范围，文章为什么要这么说、要达成什么意图，其真实性、可靠性的依据何在，等等。在与文本的“对话”中，我们生成新的思想，进而又影响写作。这种读、思、写之间的循环，让阅读与写作变得更深刻，意蕴更丰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以该作文题为例，本题关联了本试卷语言文字运用Ⅱ的材料：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“耳机一戴，谁也不爱”。周围的世界有时太嘈杂了，但想安静一下不被打扰也很容易， ① 。可是最近，樊女士发现，自从经常戴上耳机听着歌入睡以来，耳朵里开始有了“嗡嗡嗡”的耳鸣声。去医院一看，居然是过度使用耳机造成的突发性耳聋。那么，使用耳机 ② ？医学研究告诉我们，这个度包括时间和音量两方面，即音量不宜超过最大音量的60%，时间要限制在60分钟以内。如果超过这个限度，就可能威胁耳朵的健康。比如诱发耳部炎症，导致耳朵疼痛、耳屎变多等。有人觉得这都是小事，忍忍就过去了。但事实上， ③ ，还可能逐渐升级。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耳朵来说，过大的声音就是噪音，噪音会对耳道产生压力，压力又会撞击鼓膜听骨链传到内耳，震荡前庭淋巴液，这一系列连锁反应下来，会出现晕车一样的头晕症状。声音过大还会损坏耳蜗中的听觉毛细胞，导致耳鸣。如果长时间暴露在过大的声音中，会使听觉毛细胞失去敏感性，无法接收声音的信号，形成暂时或永久性听力下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试题通过语言文字运用Ⅱ材料中提及的“安静一下不被打扰”的想法，引出青少年“有时希望有一个自己的空间”的话题，让学生思考这个空间的意义。如果不看语用材料，只是就作文材料本身展开联想，并非不能完成写作。但如果学生写作时有做语用题的印象，重新审视语用材料，就会发现，其中已埋下立论的“锦囊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用题材料开篇即是“耳机一戴，谁也不爱”。这一判断似乎是把那些借助耳机与外部世界绝缘的一群人（往往常见于年轻人群体）置于了一个被批判的境地。看，这群人，那么自我，不管不顾，谁都不爱，谁都不睬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然而这句话是否是作者的观点？答案是否定的。作为一篇医学领域的科普文章，文章重点在于普及合理使用耳机的知识，并不是要进行结论判断。或者，这是全社会的共识？答案也是否定的。因为接下来，文章马上出现了“想安静一下不被打扰”（这也是作文材料里用到的话）。是的，没那么严重，很多人“戴耳机”并不是为了与外界切断联系，只是想暂时安静一下而已。“耳机一戴”，不等于“谁也不爱”。文章开头这句略显调侃的网络流行语只是为了引出下面的话题，让一篇科普文显出些许俏皮而已。但要是连入睡都戴耳机，问题就严重了，“长时间暴露在过大的声音中”，就会带来听力健康问题。沿着这个思路，只知道沉浸于耳机的世界中，也会带来心理状态的封闭。“耳机一戴”，不能“谁也不爱”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再看写作材料。与语用题材料作呼应之后，写作材料提出了“青少年在学习、生活中，有时希望有一个自己的空间”这一现象。写作就是针对本现象的感受与思考。结合前一句“‘安静一下不被打扰’的想法，在当代青少年中也不鲜见”，这里的关键还不在“自己的空间”，而是“希望有”这样的一个意愿。也就是说，重点不在于描述“自己的空间”是什么样，而是为什么“希望有”，即“自己的空间”的功能作用、意义价值。或者说，即便讲清楚“自己的空间”是什么样，也是围绕为什么“希望有”而展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希望有”，一方面是值得肯定的，另一方面，作为一个特别的希望，也是难得的。青春期的高中生处于少年向青年的过渡期，生活中面临着自我发展、青春友谊、处理与外部世界的关系等各种困惑，同时也面临着学习任务、求学压力等问题。作为00后的一代、独生子女为主的一代、后物质主义时期的一代，有时作为家庭的中心又会受到过多的关注。可能有时稍稍表现出一些自我，就会为长辈、成人所担心，甚至定性为“谁也不爱”。这种定性反过来其实会把青少年更深地推向封闭空间。于是，从题面“放松，沉淀，成长”这一判断中，我们能看到命题者对青少年换位思考的理解，这也是“安静一下不被打扰”的善意表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然，凡事都有界限，过于沉浸“自己的空间”会带来各种问题。“希望有一个自己的空间”是合理的，不等于“谁也不爱”；“希望有一个自己的空间”是有限度的，不能“谁也不爱”。前者，“自己的空间”对于青少年来说具有独特的精神价值，借考场作文，学生可以向成人世界诉说心声；后者，青少年阅历不广，容易从自身角度、从理想状态的角度来认识和理解世界，也难免带来局限性。这样，写作的空间也就打开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我们从戴耳机联想到写日记、做剪报、独自跑步、收集标本等各种各样的个性化举动，其实它们都能为青少年营造一个自己的空间。自己的空间，方式可以是传统的，也可以是现代的。自己的空间可大可小，大到浩瀚的宇宙，小到容纳个人情愫、心情点滴的日记本、手账簿；这个空间可以是自己创造的，也可以是别人给予的；可以是私人的，也可以是给个人带来精神超越或情感寄托的社会空间；空间可以是暂时的，比如寄宿的学生通过挂上床帘划定一片自己的空间，也可以是长时间的，比如家中一隅。“自己的空间”的内容丰富多彩，它们都是自己倾诉心曲、放松心情、积蓄力量、为继续成长加油充电的地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考生可以通过对自己空间内容的介绍，展示自己的性格，展示对成长的思考，也可以展示自己的心路，可以与父母师长对话，告诉他们，对于我们想有“自己的空间”，不必过虑，因为它是自我的，也是开放的，是向内的，也是向外的，有自己的烦恼、自己的愿望，也有来自朋友的友谊，对社会的关切，对未来的想象等，这是成长过程中的正常现象、必经阶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习近平总书记《在纪念五四运动100周年大会上的讲话》中指出：“我们要主动走近青年、倾听青年，做青年朋友的知心人。当代青年思想活跃、思维敏捷，观念新颖、兴趣广泛，探索未知劲头足，接受新生事物快，主体意识、参与意识强，对实现人生发展有着强烈渴望。这种青春天性赋予青年活力、激情、想象力和创造力，应该充分肯定。”本道试题贴近青少年生活，倾听青少年声音，关注青少年成长，引导学生结合自己的成长经历，讲述自己为什么需要自己的空间，如何打造自己的空间，旨在让学生表达自己的真实想法，鼓励学生讲真话，写出真情感、真感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作为综合性的课程，语文实践不是单一的技能训练，阅读与鉴赏、表达与交流、梳理与探究是有机结合在一起的，读写结合的设计符合课程标准的要求。统编高中语文必修教材，大部分单元都会围绕单元目标设置与课文相呼应的写作任务，本套试卷中的现代文阅读也能生成读写结合的试题，例如让学生在阅读习近平《谈谈调查研究》和费孝通《亦谈社会调查》之后，再结合统编高中语文教材必修上册第四单元“家乡文化生活”的相关内容来写对“调查的技术”的再认识。这是写作意识进入之后带来的一种新的阅读策略方法。如果学生不能对阅读内容进行评估，写作时就很难形成自己的问题意识，也就不可能产生自己的“想法”。但考虑到是在写作中首次出现这类题型，在大规模、高利害测试中，为避免阅读制约写作，这道试题的命制只是关联了语用，且只是弱关联。语用阅读材料可以为深化写作提供支点作用，但并不是写作绝对的前提。阅读、思考；吸收，辨识；获取，反馈……如果我们能不断地在读、思、写之间转换，就真正做到了深入阅读，而所读内容也将成为有效写作的重要载体，从这个意义上说，读写结合类试题还有很多可以尝试的空间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参考文献：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［1］王本华，等.高考语文作文命题新启示——专家点评“老高考新课标卷”适应性测试语文作文题［J］.中国考试，2023（3）：27-35.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［2］中华人民共和国教育部.普通高中语文课程标准（2017年版2020年修订）［S］.北京：人民教育出版社，2020：32.</w:t>
      </w:r>
    </w:p>
    <w:p>
      <w:pPr>
        <w:ind w:firstLine="420" w:firstLineChars="200"/>
      </w:pPr>
      <w:r>
        <w:rPr>
          <w:rFonts w:hint="eastAsia"/>
        </w:rPr>
        <w:t>（本文原载于《语文教学通讯》A刊2023年第12期）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99"/>
    <w:rsid w:val="0087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2024-01-08T00:40:00Z</dcterms:created>
  <dc:creator>Administrator</dc:creator>
  <cp:lastModifiedBy>Administrator</cp:lastModifiedBy>
  <dcterms:modified xsi:type="dcterms:W3CDTF">2024-01-08T00:41:12Z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