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基于空间视角的“四性”写作策略</w:t>
      </w:r>
    </w:p>
    <w:p>
      <w:pPr>
        <w:rPr>
          <w:rFonts w:hint="eastAsia"/>
        </w:rPr>
      </w:pPr>
      <w:r>
        <w:rPr>
          <w:rFonts w:hint="eastAsia"/>
        </w:rPr>
        <w:t>——以2023年新高考II卷写作试题为例</w:t>
      </w:r>
    </w:p>
    <w:p>
      <w:pPr>
        <w:rPr>
          <w:rFonts w:hint="eastAsia"/>
        </w:rPr>
      </w:pPr>
      <w:r>
        <w:rPr>
          <w:rFonts w:hint="eastAsia"/>
        </w:rPr>
        <w:t>郑玉财   张金龙</w:t>
      </w:r>
    </w:p>
    <w:p>
      <w:pPr>
        <w:rPr>
          <w:rFonts w:hint="eastAsia"/>
        </w:rPr>
      </w:pPr>
      <w:r>
        <w:rPr>
          <w:rFonts w:hint="eastAsia"/>
        </w:rPr>
        <w:t>【摘   要】考生在应对2023年新高考II卷写作试题时，存在抓不住“空间”这一核心概念、对“空间”的理解浅尝辄止、不能从“空间”视角分析事例、不能结合自身实际对“空间”进行论证等问题，据此提出“四性”写作策略：以概念启思，揭示“空间”的本体性；以分析增智，展现“空间”的多维性；以思辨添慧，构建“空间”的矛盾性；以主体铸魂，展现“空间”的精神性。这为特定“空间”注入内生变量，使其获得社会存在、精神存在和文化存在的意义。</w:t>
      </w:r>
    </w:p>
    <w:p>
      <w:pPr>
        <w:rPr>
          <w:rFonts w:hint="eastAsia"/>
        </w:rPr>
      </w:pPr>
      <w:r>
        <w:rPr>
          <w:rFonts w:hint="eastAsia"/>
        </w:rPr>
        <w:t xml:space="preserve">【关键词】空间 </w:t>
      </w:r>
      <w:bookmarkStart w:id="0" w:name="_GoBack"/>
      <w:bookmarkEnd w:id="0"/>
      <w:r>
        <w:rPr>
          <w:rFonts w:hint="eastAsia"/>
        </w:rPr>
        <w:t xml:space="preserve">  本体性   多维性   矛盾性   主体性</w:t>
      </w:r>
    </w:p>
    <w:p>
      <w:pPr>
        <w:rPr>
          <w:rFonts w:hint="eastAsia"/>
        </w:rPr>
      </w:pPr>
      <w:r>
        <w:rPr>
          <w:rFonts w:hint="eastAsia"/>
        </w:rPr>
        <w:t>教育部教育考试院在解读2023年新高考II卷写作题设计思路时谈道：“这是一道读写结合类型的作文题。读写结合类型的作文题，是根据试卷内其他模块的材料，衍生出相关的作文话题，写作与卷内其他模块材料有一定的关联性和对话性。为避免写作受到阅读因素的制约，选择了关联相对浅显的语用材料。”［1］这就明确了本题所读内容—— 语言文字运用II的材料中提及的“安静一下不被打扰”的想法与所写内容——“青少年在学习、生活中，有时希望有一个自己的空间”是弱联系，是以读引写，读的内容对写的内容没有制约作用。由此可以推知，本题的写作重心是“青少年在学习、生活中，有时希望有一个自己的空间，放松，沉淀，成长”。</w:t>
      </w:r>
    </w:p>
    <w:p>
      <w:pPr>
        <w:rPr>
          <w:rFonts w:hint="eastAsia"/>
        </w:rPr>
      </w:pPr>
      <w:r>
        <w:rPr>
          <w:rFonts w:hint="eastAsia"/>
        </w:rPr>
        <w:t>从阅卷中看出，考生对这种题型还不太适应。其在写作过程中存在的突出问题是：对“空间”内涵的理解浅尝辄止；不能从“空间”的角度对写作材料提供的多元概念进行整体把握，特别是对“空间”与“放松、沉淀、成长”等重要概念之间的关系缺乏建构，不能整合概念形成判断；不能辩证分析，复杂性思维能力薄弱，思维的单一性、割裂性、静态性倾向明显；等等。导致考生在写作中出现上述问题的原因很多，但主要的是考生在对“空间”等概念进行辨识、分析、比较、整合时，不能将自己积累的素材和“空间”建立起紧密的逻辑联系，不能有理有据地阐述自己对“空间”的思考；在写作过程中对“空间”理解的深刻性、灵活性、批判性和独创性不够，思维品质有待提升。基于这些原因，就本题而言，不妨从空间的“四性”入手进行写作。</w:t>
      </w:r>
    </w:p>
    <w:p>
      <w:pPr>
        <w:rPr>
          <w:rFonts w:hint="eastAsia"/>
        </w:rPr>
      </w:pPr>
      <w:r>
        <w:rPr>
          <w:rFonts w:hint="eastAsia"/>
        </w:rPr>
        <w:t>一、以概念启思，揭示“空间”的本体性</w:t>
      </w:r>
    </w:p>
    <w:p>
      <w:pPr>
        <w:rPr>
          <w:rFonts w:hint="eastAsia"/>
        </w:rPr>
      </w:pPr>
      <w:r>
        <w:rPr>
          <w:rFonts w:hint="eastAsia"/>
        </w:rPr>
        <w:t>本题的核心概念是“自己的空间”。教育考试院的解读是“材料所说的‘自己的空间’，可以指现实中的空间，也可以指向虚拟的空间”［2］，  这个解读只是对“空间”进行分类，并未对“空间”做出明确阐释，我们可以展开更为具体的思考。</w:t>
      </w:r>
    </w:p>
    <w:p>
      <w:pPr>
        <w:rPr>
          <w:rFonts w:hint="eastAsia"/>
        </w:rPr>
      </w:pPr>
      <w:r>
        <w:rPr>
          <w:rFonts w:hint="eastAsia"/>
        </w:rPr>
        <w:t>人们从物理科学、理性主义、马克思主义哲学等视角出发，认识到空间具有物质性、社会性、精神性、交往性、数字性、流动性等特质，空间内涵的异质性使人们对它的理解呈现出丰富性、多元性、复杂性、综合性。这为考生的审题立意提供了开阔的思维空间，同时也对他们选取适切角度提出了挑战，因为就本题而言，空间的本体性在一定程度上决定了当代青年放松、沉淀、成长的具体内涵。如果考生从数字空间的视角进行写作，就要分析通过数字技术建构的新的空间的特质。论述时可以结合疫情期间进行线上学习的真切体验，师生互动远程化、学习组织虚拟化、情感交流空疏化等特殊实践直接影响学生对学习内容的沉淀，甚至决定了学生的成长质量。因此，空间的数字性对放松、沉淀、成长的具体内容具有前置性约限作用。</w:t>
      </w:r>
    </w:p>
    <w:p>
      <w:pPr>
        <w:rPr>
          <w:rFonts w:hint="eastAsia"/>
        </w:rPr>
      </w:pPr>
      <w:r>
        <w:rPr>
          <w:rFonts w:hint="eastAsia"/>
        </w:rPr>
        <w:t>在阐释“空间”时，考生既要确定“空间”的本体性，也要考虑放松、沉淀、成长三个要素对“空间”的内在规定，这样才能全面把握“空间”，为后续行文奠定坚实基础。对核心概念做出贴合写作材料的深度理解，是展示创新思考的有效途径，是提升竞争力的重要法宝。</w:t>
      </w:r>
    </w:p>
    <w:p>
      <w:pPr>
        <w:rPr>
          <w:rFonts w:hint="eastAsia"/>
        </w:rPr>
      </w:pPr>
      <w:r>
        <w:rPr>
          <w:rFonts w:hint="eastAsia"/>
        </w:rPr>
        <w:t>二、以分析增智，展现“空间”的多维性</w:t>
      </w:r>
    </w:p>
    <w:p>
      <w:pPr>
        <w:rPr>
          <w:rFonts w:hint="eastAsia"/>
        </w:rPr>
      </w:pPr>
      <w:r>
        <w:rPr>
          <w:rFonts w:hint="eastAsia"/>
        </w:rPr>
        <w:t>大多数考生在论证过程中选用事例论证法时，常常论点与事例游离，未产生应有的论证效果。下面仅就考生高频使用的事例，试从“空间”角度进行分析。</w:t>
      </w:r>
    </w:p>
    <w:p>
      <w:pPr>
        <w:rPr>
          <w:rFonts w:hint="eastAsia"/>
        </w:rPr>
      </w:pPr>
      <w:r>
        <w:rPr>
          <w:rFonts w:hint="eastAsia"/>
        </w:rPr>
        <w:t>1.开创自己的空间。很多考生在列举航天员桂海潮的事例进行论证时，分析略显简单，未关联空间、放松、沉淀。其实，可以从“空间”角度进行分析：桂海潮从偏远的云南施甸经过不懈奋斗，成长为北京航空航天大学教授、博士生导师、载荷专家，这是其不断沉淀的结晶。但他从未放松追求，又成为航天员，进入太空工作。从偏远的施甸到首都北京，他在广度上拓展了自己的成长空间；从北京到太空，则是他在高度上开辟了自己的事业空间；他在空间转换的过程中拓展自己的事业。桂海潮的事迹使当代青年懂得一个硬道理：每个人都应在自己的独特空间中持续沉淀，先成己、再成物，通过既成己又成物实现生命价值。</w:t>
      </w:r>
    </w:p>
    <w:p>
      <w:pPr>
        <w:rPr>
          <w:rFonts w:hint="eastAsia"/>
        </w:rPr>
      </w:pPr>
      <w:r>
        <w:rPr>
          <w:rFonts w:hint="eastAsia"/>
        </w:rPr>
        <w:t>上述段落就是从“空间”视角审视桂海潮的事例，用“放松”“沉淀”“成长”对其人生经历进行萃取，提取相契合的要素，构成思维链条，使典型事例与写作材料有机衔接，收到较好的论证效果。</w:t>
      </w:r>
    </w:p>
    <w:p>
      <w:pPr>
        <w:rPr>
          <w:rFonts w:hint="eastAsia"/>
        </w:rPr>
      </w:pPr>
      <w:r>
        <w:rPr>
          <w:rFonts w:hint="eastAsia"/>
        </w:rPr>
        <w:t>2.相互辉映的空间。如何从空间的角度对张桂梅校长的事例进行深入分析呢？丽江华坪女子高级中学这个特殊空间是张桂梅校长实现梦想的载体。近年来，2 000余名贫困女孩从华坪女子高级中学升入大学，走进更广阔的空间。华坪女子高级中学既是贫困学子梦想启航的福地，更是张桂梅校长利他之梦绽放的宝地。张桂梅校长用其一生的积淀，托举着万千贫困学子踏上改变命运的成长大道！两代人绝不放松的奋斗，造就了华坪女子高级中学这一家喻户晓的爱意充盈的独特空间。当代青年在成长过程中离不开社会提供的温暖空间的积极滋养，同时也要珍惜社会提供的宝贵空间，回馈社会，让爱在流动、传承中撒满人间！华坪女中不仅是助力青年成长的物理空间，充满人文关怀的社会空间，更是引领时代风尚的精神空间。</w:t>
      </w:r>
    </w:p>
    <w:p>
      <w:pPr>
        <w:rPr>
          <w:rFonts w:hint="eastAsia"/>
        </w:rPr>
      </w:pPr>
      <w:r>
        <w:rPr>
          <w:rFonts w:hint="eastAsia"/>
        </w:rPr>
        <w:t>这是抓取张桂梅校长提供“空间”助力当代青年成长；同时又因青年学生不断开拓出新“空间”，助力张桂梅校长把梦想变为现实。两代人因“空间”交会，既各自精彩，又相互成就，使“空间”涌动着温暖的人文情怀。</w:t>
      </w:r>
    </w:p>
    <w:p>
      <w:pPr>
        <w:rPr>
          <w:rFonts w:hint="eastAsia"/>
        </w:rPr>
      </w:pPr>
      <w:r>
        <w:rPr>
          <w:rFonts w:hint="eastAsia"/>
        </w:rPr>
        <w:t>3.代际接力的空间。对于黄旭华、屠呦呦、袁隆平等人的事例，我们可以这样分析：他们在各自领域开掘了空间的“中国高度”“中国深度”“中国速度”“中国温度”；他们用一次一次的突破、一步一步的跨越，积淀了无数个中国符号、中国奇迹；他们用奋斗书写了极具创造性的成长旋律，将中国精神和中国力量推到崭新的空间。我辈青年对他们事业的最好传承，就是站在他们已有成就的基础上，接续创造新的空间。这也为当代青年的健康成长铺展了一幅壮丽画卷。</w:t>
      </w:r>
    </w:p>
    <w:p>
      <w:pPr>
        <w:rPr>
          <w:rFonts w:hint="eastAsia"/>
        </w:rPr>
      </w:pPr>
      <w:r>
        <w:rPr>
          <w:rFonts w:hint="eastAsia"/>
        </w:rPr>
        <w:t>这是从接续奋斗的角度审视典型人物的辉煌成就，进而把行文视角从他者转向吾辈，使“空间”在代际延续的流动中绽放新的意义。</w:t>
      </w:r>
    </w:p>
    <w:p>
      <w:pPr>
        <w:rPr>
          <w:rFonts w:hint="eastAsia"/>
        </w:rPr>
      </w:pPr>
      <w:r>
        <w:rPr>
          <w:rFonts w:hint="eastAsia"/>
        </w:rPr>
        <w:t>4.实现逆袭的空间。对于江梦楠的事例，我们也许可以这样分析：无声的世界，无疑使江梦楠的成长空间受到了一定的限制。但她并没有因为生理局限而放松对自己的要求，没有因此而躺平、摆烂，而是学习唇语，拓展学习空间，不断积淀，向上突围，从一个不寻常的人生低点到达许多寻常人达不到的不同寻常的高点，开辟出属于自己的空间。江梦楠的成长历程告诉我们：每个人的发展空间可能都在不同程度或不同层面受到限制，或是有形的生理限制，或是无形的认知限制，只有直面自己的局限，敢于挑战，锁定目标不放松，通过一点一点的沉淀，我们才能不断拓展成长空间，才有可能在自己的未来拥有一片蓝天！</w:t>
      </w:r>
    </w:p>
    <w:p>
      <w:pPr>
        <w:rPr>
          <w:rFonts w:hint="eastAsia"/>
        </w:rPr>
      </w:pPr>
      <w:r>
        <w:rPr>
          <w:rFonts w:hint="eastAsia"/>
        </w:rPr>
        <w:t>上述段落从江梦楠克服生理局限的过程性展示其成长的空间性，为“空间”灌注励志的正能量；从有形限制到无形限制，虚实相生，又使“空间”摆脱特殊性而别具滋味。</w:t>
      </w:r>
    </w:p>
    <w:p>
      <w:pPr>
        <w:rPr>
          <w:rFonts w:hint="eastAsia"/>
        </w:rPr>
      </w:pPr>
      <w:r>
        <w:rPr>
          <w:rFonts w:hint="eastAsia"/>
        </w:rPr>
        <w:t>考生进行事例分析要注意两个问题。一是以写作材料给定的核心概念为标准，对积累的事例进行筛选。本题就要先以“空间”为标准，选取对应事例，再用“放松、沉淀、成长”对事例展开具体分析。二是要摄取事例所蕴含的“空间”的特质，增强事例与论点的黏合度，提升说理力度。</w:t>
      </w:r>
    </w:p>
    <w:p>
      <w:pPr>
        <w:rPr>
          <w:rFonts w:hint="eastAsia"/>
        </w:rPr>
      </w:pPr>
      <w:r>
        <w:rPr>
          <w:rFonts w:hint="eastAsia"/>
        </w:rPr>
        <w:t>三、以思辨添慧，构建“空间”的矛盾性</w:t>
      </w:r>
    </w:p>
    <w:p>
      <w:pPr>
        <w:rPr>
          <w:rFonts w:hint="eastAsia"/>
        </w:rPr>
      </w:pPr>
      <w:r>
        <w:rPr>
          <w:rFonts w:hint="eastAsia"/>
        </w:rPr>
        <w:t>1.从命题的视角进行思辨。本题的核心命题主干是“青少年有时希望有一个自己的空间”。其否命题是“并非青少年有时希望有一个自己的空间”，其具体含义具有多种可能性，需要具体辨析。例如从频率角度进行思辨，如果把“有时”理解为“有的时候”“偶尔”，其反面是“通常”“常常”，意即“青少年通常希望有一个自己的空间”。有的考生抓住有时进行辨析，显然是舍主就次。从一与多的视角进行思辨，“青少年有时希望有多个自己的空间”，这个角度鲜有考生触及，但是从数量进行思辨也未切中命题要害。从意愿与现实的视角进行思辨，依据教育考试院的解读，“‘希望有’是一个意愿”，原命题就是“青少年有一个有自己空间的意愿”。意愿对应实际，也就是在实际的学习、生活中，青少年有时没有一个自己的空间，比如在沉重的学习负担、艰巨的升学任务面前，当代青少年很难拥有一个自己的空间，这是多数考生的立意角度。从小与大的角度进行辨析，如果把“自己”理解为“小”“独有”，那么否命题就是“青少年有时希望有一个‘大’（共有）空间”，构成小空间与大空间、独有空间与共有空间的思辨。少部分考生从此角度思辨，很有竞争力。还有的考生从“空间”的静止与流动、现实与虚拟等视角进行思辨，展现出深刻的洞察力。总之，这个命题蕴含着多种思辨角度，为考生提供了相对敞豁的思维空间。</w:t>
      </w:r>
    </w:p>
    <w:p>
      <w:pPr>
        <w:rPr>
          <w:rFonts w:hint="eastAsia"/>
        </w:rPr>
      </w:pPr>
      <w:r>
        <w:rPr>
          <w:rFonts w:hint="eastAsia"/>
        </w:rPr>
        <w:t>2.从空间的内部要素进行思辨。考查“空间”的要素，看看谁与谁有联系、谁决定谁，二者之间隐藏着什么变量。比如沉淀有向下的隐喻之意，成长意味着向上，有上有下是人生的常态，能上能下就是成长，由下转上的条件性、情境性就是需要具体分析的空间，在上下起伏的过程中体现成长是此题的写作要义。也可以对重要概念进行思辨。比如成长，这个概念本身就是自生长与自否定的统一体。如果从取舍的角度定义成长：学会获得是成长，学会舍弃也是成长；学会先舍后得、舍大取小是有限的成长；学会只舍不得，则成长无限。这是从对立统一中把握成长。若从关系角度理解成长：首先是自我关系的全面生成，其次是人我关系的高度丰富，再次是人对社会关系的共同控制。这是在否定之否定的螺旋式递进中定义成长。</w:t>
      </w:r>
    </w:p>
    <w:p>
      <w:pPr>
        <w:rPr>
          <w:rFonts w:hint="eastAsia"/>
        </w:rPr>
      </w:pPr>
      <w:r>
        <w:rPr>
          <w:rFonts w:hint="eastAsia"/>
        </w:rPr>
        <w:t>其实，青少年想有一个自己的空间，无非是想做自己。但是，有的青年即使有了自己的空间，也未必能够做自己，相反，“可能会缺乏社会意识、群体意识、社会交往和社会沟通，从而成为一种片面的人或单向度的人，成为对社会异化、对自己异化的人”［3］。而有的青年，尽管没有自己的空间，但未必不能做自己。不论从哪个层面进行思辨，写作的终极指向是成长。</w:t>
      </w:r>
    </w:p>
    <w:p>
      <w:pPr>
        <w:rPr>
          <w:rFonts w:hint="eastAsia"/>
        </w:rPr>
      </w:pPr>
      <w:r>
        <w:rPr>
          <w:rFonts w:hint="eastAsia"/>
        </w:rPr>
        <w:t>四、以主体铸魂，展现“空间”的精神性</w:t>
      </w:r>
    </w:p>
    <w:p>
      <w:pPr>
        <w:rPr>
          <w:rFonts w:hint="eastAsia"/>
        </w:rPr>
      </w:pPr>
      <w:r>
        <w:rPr>
          <w:rFonts w:hint="eastAsia"/>
        </w:rPr>
        <w:t>读写结合是本题特质，旨在把课上所教、所学与高考所考进行有机衔接。本题引导考生梳理和整合已经积累的关于“空间”的必备知识，运用已掌握的“空间”表达方法，对“空间”进行新体验、新发现、新开掘。考生可以借鉴教科书中关于表达“空间”的写作技巧。如郁达夫身处秋天的故都，调动各种感官进行入微体察，于衰败的秋景中洞察出故都这一特定空间中独有的富有诗意的物哀之美，其成功的秘诀是“不单单是贴近自我，而且是深化自我，从感觉深化到潜意识”“发现自己的感觉、深化自己的感觉、表达自己的感觉”［4］ ；史铁生深陷在空间逼仄的轮椅上，却走遍地坛的角角落落，年青、痛苦甚至有些绝望的他与地坛进行旷日持久的静默的心灵对话，地坛特有的永恒、古老、沉静、博大与瞬间、新鲜、涌动、纤细的双重境界给其心灵以强烈的震动，历经沉浸式的观察、反思、自省、回忆，在物我互照的疗愈过程中，地坛成了与史铁生同呼吸共命运的精神空间；《荷塘月色》里朱自清教给我们，对于平常身历之境的一些颜色、声音、味觉、触觉，要用灵敏的感官去感受它，要“望远镜”式地观察，更要“显微镜”式地品味，综合运用动静、虚实、浓淡、疏密，有机调配比喻、对比、拟人、通感对月色荷塘的声、光、色、味进行极力摹写，使月下荷塘这个可能被人忽略的寻常空间独具陌生的惊异之感。总之，他们对特定空间的极具个性的表达，一定会给考生对空间的写作以启发：这种个性表达源于对特定空间的自我发现，而自我发现的必要基础是主体的具身性；而具身性是写作主体经由感官与空间的信息交换；信息交换的本质是主体与空间的能量交换。在能量交换过程中，每个人寻找到与自己精神相契合的空间，使身心得以安顿，情感获得慰藉，精神实现超越。</w:t>
      </w:r>
    </w:p>
    <w:p>
      <w:pPr>
        <w:rPr>
          <w:rFonts w:hint="eastAsia"/>
        </w:rPr>
      </w:pPr>
      <w:r>
        <w:rPr>
          <w:rFonts w:hint="eastAsia"/>
        </w:rPr>
        <w:t>综上，对“空间”的表达需要写作主体具有敏锐的感知能力，调动视觉、触觉等各种感官要素，驱动愉快、恐惧、感叹等情绪要素，挥动观察、注意、联想、推理等智能要素，整合运用感知、情感、思维等多种方式，为特定空间注入内生变量，通过表达自己独特的感受、体验、领悟使“空间”获得社会存在、精神存在和文化存在的意义。</w:t>
      </w:r>
    </w:p>
    <w:p>
      <w:pPr>
        <w:rPr>
          <w:rFonts w:hint="eastAsia"/>
        </w:rPr>
      </w:pPr>
      <w:r>
        <w:rPr>
          <w:rFonts w:hint="eastAsia"/>
        </w:rPr>
        <w:t>参考文献：</w:t>
      </w:r>
    </w:p>
    <w:p>
      <w:pPr>
        <w:rPr>
          <w:rFonts w:hint="eastAsia"/>
        </w:rPr>
      </w:pPr>
      <w:r>
        <w:rPr>
          <w:rFonts w:hint="eastAsia"/>
        </w:rPr>
        <w:t>［1］［2］晋浩天.权威解读！高考全国卷语文作文题设计思路来了［EB/OL］ （2023-06-07）［2023-06-28］.https://app.gmdaily.cn/as/opened/n/f407889a6fcf4d95a65e7a76dca2c8dd.</w:t>
      </w:r>
    </w:p>
    <w:p>
      <w:pPr>
        <w:rPr>
          <w:rFonts w:hint="eastAsia"/>
        </w:rPr>
      </w:pPr>
      <w:r>
        <w:rPr>
          <w:rFonts w:hint="eastAsia"/>
        </w:rPr>
        <w:t>［3］段德智.主体生成论：对“主体死亡论”之超越 ［M］. 北京：人民出版社，2009：341.</w:t>
      </w:r>
    </w:p>
    <w:p>
      <w:pPr>
        <w:rPr>
          <w:rFonts w:hint="eastAsia"/>
        </w:rPr>
      </w:pPr>
      <w:r>
        <w:rPr>
          <w:rFonts w:hint="eastAsia"/>
        </w:rPr>
        <w:t>［4］温儒敏，王本华，主编.普通高中教科书教师教学用书：语文 必修 上册  ［M］.北京：人民教育出版社，2019：248.</w:t>
      </w:r>
    </w:p>
    <w:p>
      <w:pPr>
        <w:rPr>
          <w:rFonts w:hint="eastAsia"/>
        </w:rPr>
      </w:pPr>
      <w:r>
        <w:rPr>
          <w:rFonts w:hint="eastAsia"/>
        </w:rPr>
        <w:t>（沈阳师范大学文学院   110034）</w:t>
      </w:r>
    </w:p>
    <w:p>
      <w:r>
        <w:rPr>
          <w:rFonts w:hint="eastAsia"/>
        </w:rPr>
        <w:t>［《中学语文教学》2023年第8期］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6806625"/>
    <w:rsid w:val="3680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2023-09-25T07:58:00Z</dcterms:created>
  <dc:creator>16桃</dc:creator>
  <cp:lastModifiedBy>16桃</cp:lastModifiedBy>
  <dcterms:modified xsi:type="dcterms:W3CDTF">2023-09-25T07:59:31Z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F0D0F119BFD34EBA8FD6A03899B0A803_11</vt:lpwstr>
  </property>
</Properties>
</file>