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</w:rPr>
      </w:pPr>
      <w:r>
        <w:rPr>
          <w:rFonts w:hint="eastAsia"/>
        </w:rPr>
        <w:t>新国潮动画电影带火传统文化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暑期上映的电影《长安三万里》以恢宏而诗意的艺术形式呈现了大唐盛世的万千气象，以其独特的叙事艺术和精彩的故事架构迅速出圈，再度引发了公众对新国潮背景下国产动画电影创作的强烈关注。从《西游记之大圣归来》《白蛇：缘起》，到《新神榜：杨戬》《姜子牙》《长安三万里》，近年由中国经典IP改编的动画电影在创作中融入国潮思维，以多元审美体验触发不同年龄段、不同国家和地区观众的情感共鸣和心灵共振，在创造性转化和创新性发展中实现对中华优秀传统文化的有效传播。动画电影的这种创作思路可称为“新国潮”，为中国电影创作传播策略提供了新思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国潮动画电影突破了低幼创作的叙事局限，借助传统故事底本聚焦当代观众关心的社会热点。《哪吒之魔童降世》塑造了调皮叛逆的哪吒形象，以及李靖、殷夫人这对无奈却深情的父母形象，在传统神话故事中融入了对当下个人成长和亲子育儿问题的思考；《醒狮少年》则以舞狮文化为背景，唤醒大众对非遗文化保护的关注，同时对留守儿童群体注入了人文关怀；《长安三万里》更是以现代目光审视历史人物，让无数观众从李白机敏不羁、不愿受束缚，高适屡屡受挫却从未动摇入世志向的人生经历中找到自己的影子，引起强烈的情感共鸣。这些动画电影没有复刻传统文化故事中固化的内涵和意象，而是从时代主题催生的国民情感内驱力出发，对传统文化进行再发现、再开发、再审视，实现了与不同年龄观众的多样观赏需求的有效对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国潮动画电影还以独特的中国式美学，助力中国传统文化扬帆出海。动画电影具有独特的文化符号，更容易跨越民族、种族和文化壁垒，可以成为中华优秀传统文化走出国门、提升文化软实力的重要载体。但如何更好地开掘传统文化元素，使之与故事的内容讲述、主旨意蕴更贴合？近些年的新国潮动画电影作出了有益尝试。创作者一方面重视意境美和人文自然和谐气质的表达，另一方面对中华传统文化符号进行年轻化、时尚化的转化，综合运用多样视听元素，制造感官刺激，从而使不同文化背景的观众获得代入感、沉浸感。这些特征是对“中国学派”的继承和发扬，也是中国动画应该坚持的创作方向。《新神榜：杨戬》将敦煌飞天、水墨画等传统文化元素与飞船、空中快艇等科幻元素融合，用“东方朋克”风格赋予神话世界未来感。外国媒体评价该片“将狂野梦幻的画面填满大银幕，值得在尽可能大的银幕上观看”。《长安三万里》近处以工笔白描勾勒出唐代人衣食住行的精致细节，远处用水墨写意重现繁华绚丽的长安城、花香四溢的扬州、文人墨客汇聚的黄鹤楼，创造出穿越千年的壮丽诗境。一个美国网友在YouTube上留言：“电影太让我着迷了，请让它同步在美国院线上映吧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国潮动画电影还通过创新人物塑造方式，赋予中华传统文化故事更符合时代精神的主题意蕴。新一代中国青年期待看到以中国人的视角讲述的中国英雄故事。在这种背景下，新国潮动画电影既尊重传统又创新突破的人物塑造方式备受推崇。如《西游记之大圣归来》对孙悟空的塑造沿袭了《西游记》中自由不羁、爱憎分明的形象，又将自我救赎、突破偏见和抗争命运等理念融入主人公的经历中；《白蛇：缘起》突破了传统民间传说“报恩”的单一叙事维度，将白娘子、小青塑造成具有当代女性力量的敢爱敢恨的形象；《长安三万里》采取李白和高适双主角的叙事结构，让两条人生线索在入世对出世、庙堂对江湖、战场对田园、功名对才情中交织缠绕，引发观众对人性、时代的深层思考。这些富有时代精神的人物形象深入人心，成为跨越古今的情感连接点，让中华优秀传统文化在新时代找到价值归依和精神向度，增强观众的文化自信。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总之，新国潮的“潮”既是社会热点之“潮”，也是视听元素之“潮”，更是时代精神之“潮”。新国潮动画电影的兴起，一定程度上反映了我国经济、文化的高速发展，也凸显出年轻消费者对中国文化、中国元素的广泛认同和充分自信。希望这样的“风潮”能够越来越大，继而从动画电影延伸到整个文艺生产领域，促使更多美妙而有意义的传统文化内容开出美丽自信之花。 （郭静 肖辉馨）</w:t>
      </w:r>
    </w:p>
    <w:p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76CE06C3"/>
    <w:rsid w:val="75120509"/>
    <w:rsid w:val="76C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1633</Words>
  <Characters>1644</Characters>
  <Lines>0</Lines>
  <Paragraphs>0</Paragraphs>
  <TotalTime>1</TotalTime>
  <ScaleCrop>false</ScaleCrop>
  <LinksUpToDate>false</LinksUpToDate>
  <CharactersWithSpaces>1645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2023-09-06T02:06:00Z</dcterms:created>
  <dc:creator>16桃</dc:creator>
  <cp:lastModifiedBy>16桃</cp:lastModifiedBy>
  <cp:lastPrinted>2023-09-06T02:08:03Z</cp:lastPrinted>
  <dcterms:modified xsi:type="dcterms:W3CDTF">2023-09-06T02:08:06Z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D1308BDE68494D10A35F8B9E29A4D812_11</vt:lpwstr>
  </property>
</Properties>
</file>