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32"/>
        </w:rPr>
      </w:pPr>
      <w:r>
        <w:rPr>
          <w:rFonts w:hint="eastAsia"/>
          <w:b/>
          <w:bCs/>
          <w:sz w:val="24"/>
          <w:szCs w:val="32"/>
        </w:rPr>
        <w:t>深入学习贯彻习近平文化思想——论贯彻落实全国宣传思想文化工作会议精神</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一切伟大的实践，都需要科学理论的正确指引。宣传思想文化工作事关党的前途命运，事关国家长治久安，事关民族凝聚力和向心力，必须以科学理论为指导，加强理论思维，总结好、运用好党关于新时代文化建设的思想理论成果，更好指引新时代新征程宣传思想文化工作。</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近日，习近平总书记对宣传思想文化工作作出重要指示。习近平总书记从全局和战略高度，充分肯定党的十八大以来宣传思想文化事业取得的历史性成就，深刻阐述宣传思想文化工作的重要地位作用，对全面贯彻党的二十大精神、担负起新的文化使命、做好新时代新征程宣传思想文化工作提出了明确要求。习近平总书记的重要指示高屋建瓴、精辟深邃，具有很强的政治性、思想性、指导性，为进一步做好宣传思想文化工作指明了方向。</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10月7日至8日，全国宣传思想文化工作会议在北京召开。这是党中央决定召开的一次重要会议。这次会议最重要的成果，就是正式提出和系统阐述习近平文化思想，在党的宣传思想文化事业发展史上具有里程碑意义。</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文化兴国运兴，文化强民族强。党的十八大以来，以习近平同志为核心的党中央把宣传思想文化工作摆在治国理政的重要位置，对宣传思想文化工作作出一系列重大决策部署，推动意识形态领域形势发生全局性、根本性转变。新时代党的创新理论深入人心，社会主义核心价值观广泛传播，中华优秀传统文化创造性转化、创新性发展不断推进，文化事业和文化产业日益繁荣，网络生态持续向好，全党全国各族人民文化自信明显增强、精神面貌更加奋发昂扬，焕发出更为强烈的历史自觉和主动精神，正在信心百倍书写着新时代中国发展的伟大历史。党的十八大以来，宣传思想文化工作之所以取得历史性成就，最根本就在于有习近平总书记领航掌舵，有习近平新时代中国特色社会主义思想科学指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举旗定向、谋篇布局，正本清源、守正创新，习近平总书记准确把握世界范围内思想文化相互激荡、我国社会思想观念深刻变化的趋势，提出了一系列新思想新观点新论断。新时代以来，围绕宣传思想文化工作，党中央召开的会议之密集、作出的决策部署之全面，习近平总书记论述之丰富系统、深刻厚重，在党的历史上是不多见的。习近平总书记先后两次出席全国宣传思想工作会议，就文艺工作、党的新闻舆论工作、网络安全和信息化工作、哲学社会科学工作、高校思想政治工作、文化传承发展等主持召开会议并发表一系列重要讲话，多次主持召开中央政治局常委会会议、中央政治局会议审议通过一系列宣传思想文化工作改革发展方面的规划和方案，在各地考察各类文化传承发展项目并提出一系列要求，在多个重大国际场合阐明对全球文化、文明发展和交流互鉴的一系列中国立场、中国方案。在2018年8月全国宣传思想工作会议上，习近平总书记用“九个坚持”高度概括了我们党对宣传思想工作的规律性认识；在今年6月文化传承发展座谈会上，明确了文化建设方面的“十四个强调”，鲜明提出坚持党的文化领导权、深刻理解“两个结合”、担负新的文化使命等重大创新观点，提出建设中华民族现代文明的重大任务；这次习近平总书记重要指示，又对宣传思想文化工作提出“七个着力”的要求。习近平总书记在新时代文化建设方面的新思想新观点新论断，内涵十分丰富、论述极为深刻，是新时代党领导文化建设实践经验的理论总结，丰富和发展了马克思主义文化理论，构成了习近平新时代中国特色社会主义思想的文化篇，形成了习近平文化思想。</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习近平文化思想既有文化理论观点上的创新和突破，又有文化工作布局上的部署要求，明体达用、体用贯通，明确了新时代文化建设的路线图和任务书，标志着我们党对中国特色社会主义文化建设规律的认识达到了新高度，表明我们党的历史自信、文化自信达到了新高度，并在我国社会主义文化建设中展现出了强大伟力，为做好新时代新征程宣传思想文化工作、担负起新的文化使命提供了强大思想武器和科学行动指南。习近平文化思想是一个不断展开的、开放式的思想体系，必将随着实践深入不断丰富发展。</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党的理论创新每前进一步，理论武装就要跟进一步。我们要认真学习领会习近平文化思想，深刻把握习近平文化思想的重大意义、丰富内涵和实践要求，坚持学以致用，做到学思用贯通、知信行统一。要持续加强对习近平文化思想的学习、研究、阐释，并自觉贯彻落实到宣传思想文化工作各方面和全过程。要深入贯彻习近平文化思想，全面贯彻落实党的二十大关于文化建设的战略部署，聚焦用党的创新理论武装全党、教育人民这个首要政治任务，围绕在新的历史起点上继续推动文化繁荣、建设文化强国、建设中华民族现代文明这一新的文化使命，切实增强做好新时代新征程宣传思想文化工作的责任感使命感，推动各项工作落地见效，为全面建设社会主义现代化国家、全面推进中华民族伟大复兴提供坚强思想保证、强大精神力量、有利文化条件。</w:t>
      </w:r>
    </w:p>
    <w:p>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sz w:val="24"/>
          <w:szCs w:val="24"/>
        </w:rPr>
      </w:pPr>
      <w:r>
        <w:rPr>
          <w:rFonts w:hint="eastAsia"/>
          <w:sz w:val="24"/>
          <w:szCs w:val="24"/>
        </w:rPr>
        <w:t>宣传思想文化工作是一项极端重要的工作。新时代新征程，世界百年未有之大变局加速演进，中华民族伟大复兴进入关键时期，战略机遇和风险挑战并存，宣传思想文化工作面临新形势新任务，必须要有新气象新作为。让我们更加紧密地团结在以习近平同志为核心的党中央周围，坚持以习近平新时代中国特色社会主义思想为指导，全面贯彻党的二十大精神，深入学习贯彻习近平文化思想，深刻领悟“两个确立”的决定性意义，增强“四个意识”、坚定“四个自信”、做到“两个维护”，更好担负起新的文化使命，不断开创新时代宣传思想文化工作新局面，为强国建设、民族复兴作出新的更大贡献。</w:t>
      </w:r>
    </w:p>
    <w:p>
      <w:pPr>
        <w:keepNext w:val="0"/>
        <w:keepLines w:val="0"/>
        <w:pageBreakBefore w:val="0"/>
        <w:widowControl w:val="0"/>
        <w:kinsoku/>
        <w:wordWrap/>
        <w:overflowPunct/>
        <w:topLinePunct w:val="0"/>
        <w:autoSpaceDE/>
        <w:autoSpaceDN/>
        <w:bidi w:val="0"/>
        <w:adjustRightInd/>
        <w:snapToGrid/>
        <w:ind w:firstLine="480" w:firstLineChars="200"/>
        <w:jc w:val="right"/>
        <w:textAlignment w:val="auto"/>
        <w:rPr>
          <w:rFonts w:hint="eastAsia" w:eastAsiaTheme="minorEastAsia"/>
          <w:sz w:val="24"/>
          <w:szCs w:val="24"/>
          <w:lang w:eastAsia="zh-CN"/>
        </w:rPr>
      </w:pPr>
      <w:bookmarkStart w:id="0" w:name="_GoBack"/>
      <w:r>
        <w:rPr>
          <w:rFonts w:hint="eastAsia"/>
          <w:sz w:val="24"/>
          <w:szCs w:val="24"/>
          <w:lang w:eastAsia="zh-CN"/>
        </w:rPr>
        <w:t>来源：共青团中央</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Yzg2NzQ4NjZlMzVmYjgyODkyZDVlZDAzNzY3OTkifQ=="/>
  </w:docVars>
  <w:rsids>
    <w:rsidRoot w:val="00000000"/>
    <w:rsid w:val="20C46C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2023-10-13T07:27:44Z</dcterms:created>
  <dc:creator>Administrator</dc:creator>
  <cp:lastModifiedBy>喵miao~</cp:lastModifiedBy>
  <dcterms:modified xsi:type="dcterms:W3CDTF">2023-10-13T07:29:21Z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9D486121DFB6458CA05582E36DA18B3A_12</vt:lpwstr>
  </property>
</Properties>
</file>