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0C9" w:rsidRDefault="009320C9" w:rsidP="009320C9">
      <w:pPr>
        <w:jc w:val="center"/>
        <w:rPr>
          <w:rFonts w:hint="eastAsia"/>
        </w:rPr>
      </w:pPr>
      <w:r>
        <w:rPr>
          <w:rFonts w:hint="eastAsia"/>
        </w:rPr>
        <w:t>管理者与师生“风险共担”</w:t>
      </w:r>
    </w:p>
    <w:p w:rsidR="009320C9" w:rsidRDefault="009320C9" w:rsidP="009320C9">
      <w:pPr>
        <w:rPr>
          <w:rFonts w:hint="eastAsia"/>
        </w:rPr>
      </w:pPr>
      <w:r>
        <w:rPr>
          <w:rFonts w:hint="eastAsia"/>
        </w:rPr>
        <w:t>    </w:t>
      </w:r>
      <w:r>
        <w:rPr>
          <w:rFonts w:hint="eastAsia"/>
        </w:rPr>
        <w:t xml:space="preserve">  </w:t>
      </w:r>
      <w:r>
        <w:rPr>
          <w:rFonts w:hint="eastAsia"/>
        </w:rPr>
        <w:t>学校管理权的下放，为教师和学生创造了成长和成就的机会，但也潜藏着风险。管理者要敢于与师生一起承担风险，并提供最有力的支持和保障。</w:t>
      </w:r>
    </w:p>
    <w:p w:rsidR="009320C9" w:rsidRDefault="009320C9" w:rsidP="009320C9">
      <w:pPr>
        <w:rPr>
          <w:rFonts w:hint="eastAsia"/>
        </w:rPr>
      </w:pPr>
      <w:r>
        <w:rPr>
          <w:rFonts w:hint="eastAsia"/>
        </w:rPr>
        <w:t>    </w:t>
      </w:r>
      <w:r>
        <w:rPr>
          <w:rFonts w:hint="eastAsia"/>
        </w:rPr>
        <w:t xml:space="preserve">  </w:t>
      </w:r>
      <w:r>
        <w:rPr>
          <w:rFonts w:hint="eastAsia"/>
        </w:rPr>
        <w:t>传统的学校管理普遍采用“金字塔式”科层管理结构，但随着社会环境的变化，传统的管理方式不仅不能适应人的能动发展的特性，而且容易让学校成为一个依靠领导者个人而不是依靠全体成员来不断迭代和进化的组织。</w:t>
      </w:r>
    </w:p>
    <w:p w:rsidR="009320C9" w:rsidRDefault="009320C9" w:rsidP="009320C9">
      <w:pPr>
        <w:rPr>
          <w:rFonts w:hint="eastAsia"/>
        </w:rPr>
      </w:pPr>
      <w:r>
        <w:rPr>
          <w:rFonts w:hint="eastAsia"/>
        </w:rPr>
        <w:t>    </w:t>
      </w:r>
      <w:r>
        <w:rPr>
          <w:rFonts w:hint="eastAsia"/>
        </w:rPr>
        <w:t xml:space="preserve">  </w:t>
      </w:r>
      <w:r>
        <w:rPr>
          <w:rFonts w:hint="eastAsia"/>
        </w:rPr>
        <w:t>学校管理者如果能够以更大的格局和视野看待学校发展的责任与使命，那么就需要采取不同的战略、不同的组织架构和管理模式做支撑。</w:t>
      </w:r>
    </w:p>
    <w:p w:rsidR="009320C9" w:rsidRDefault="009320C9" w:rsidP="009320C9">
      <w:pPr>
        <w:rPr>
          <w:rFonts w:hint="eastAsia"/>
        </w:rPr>
      </w:pPr>
      <w:r>
        <w:rPr>
          <w:rFonts w:hint="eastAsia"/>
        </w:rPr>
        <w:t>   </w:t>
      </w:r>
      <w:r>
        <w:rPr>
          <w:rFonts w:hint="eastAsia"/>
        </w:rPr>
        <w:t xml:space="preserve">  </w:t>
      </w:r>
      <w:r>
        <w:rPr>
          <w:rFonts w:hint="eastAsia"/>
        </w:rPr>
        <w:t> </w:t>
      </w:r>
      <w:r>
        <w:rPr>
          <w:rFonts w:hint="eastAsia"/>
        </w:rPr>
        <w:t>什么样的学校管理是最好的？在我看来，就是最能体现现代教育价值观的管理。当学校把学生的终身发展作为育人目标的时候，学校管理就要激发出每个人的创造活力。</w:t>
      </w:r>
    </w:p>
    <w:p w:rsidR="009320C9" w:rsidRDefault="009320C9" w:rsidP="009320C9">
      <w:pPr>
        <w:rPr>
          <w:rFonts w:hint="eastAsia"/>
        </w:rPr>
      </w:pPr>
      <w:r>
        <w:rPr>
          <w:rFonts w:hint="eastAsia"/>
        </w:rPr>
        <w:t>    </w:t>
      </w:r>
      <w:r>
        <w:rPr>
          <w:rFonts w:hint="eastAsia"/>
        </w:rPr>
        <w:t xml:space="preserve">  </w:t>
      </w:r>
      <w:r>
        <w:rPr>
          <w:rFonts w:hint="eastAsia"/>
        </w:rPr>
        <w:t>世界管理大师加里·哈默曾经提出扁平化管理的理论，这一理论的核心就是降低管理重心，减少管理层级，扩大管理主体，提高管理效能。在实践当中，能够</w:t>
      </w:r>
      <w:proofErr w:type="gramStart"/>
      <w:r>
        <w:rPr>
          <w:rFonts w:hint="eastAsia"/>
        </w:rPr>
        <w:t>有效将</w:t>
      </w:r>
      <w:proofErr w:type="gramEnd"/>
      <w:r>
        <w:rPr>
          <w:rFonts w:hint="eastAsia"/>
        </w:rPr>
        <w:t>扁平化管理落到实处的就是项目式管理：赋予管理者更大的权力，使其职责更加明确，任务指向更加清晰，实现高效闭环。</w:t>
      </w:r>
    </w:p>
    <w:p w:rsidR="009320C9" w:rsidRDefault="009320C9" w:rsidP="009320C9">
      <w:pPr>
        <w:rPr>
          <w:rFonts w:hint="eastAsia"/>
        </w:rPr>
      </w:pPr>
      <w:r>
        <w:rPr>
          <w:rFonts w:hint="eastAsia"/>
        </w:rPr>
        <w:t>    </w:t>
      </w:r>
      <w:r>
        <w:rPr>
          <w:rFonts w:hint="eastAsia"/>
        </w:rPr>
        <w:t xml:space="preserve">  </w:t>
      </w:r>
      <w:r>
        <w:rPr>
          <w:rFonts w:hint="eastAsia"/>
        </w:rPr>
        <w:t>为了更好地体现管理干部的价值，青岛二中设计出“混合式管理”模式，即原有的职能部门负责决策和评价，规划设计相应的发展思路和战略，提出任务内容和标准，并且负责督查落实；年级管理团队负责执行和落实，享有与之匹配的资源调配权和执行决策权；校级干部分工到各个年级。这种管理模式“知行合一”——每个校级干部既是部门工作的决策者，又是执行者，决策是否科学合理，执行过程中自己就能得到及时反馈，所以更能够锻造干部的决策能力、执行能力、创新能力，因此也就更加高效。</w:t>
      </w:r>
    </w:p>
    <w:p w:rsidR="009320C9" w:rsidRDefault="009320C9" w:rsidP="009320C9">
      <w:pPr>
        <w:rPr>
          <w:rFonts w:hint="eastAsia"/>
        </w:rPr>
      </w:pPr>
      <w:r>
        <w:rPr>
          <w:rFonts w:hint="eastAsia"/>
        </w:rPr>
        <w:t>   </w:t>
      </w:r>
      <w:r>
        <w:rPr>
          <w:rFonts w:hint="eastAsia"/>
        </w:rPr>
        <w:t xml:space="preserve">  </w:t>
      </w:r>
      <w:r>
        <w:rPr>
          <w:rFonts w:hint="eastAsia"/>
        </w:rPr>
        <w:t> 2015</w:t>
      </w:r>
      <w:r>
        <w:rPr>
          <w:rFonts w:hint="eastAsia"/>
        </w:rPr>
        <w:t>年青岛二中举办</w:t>
      </w:r>
      <w:r>
        <w:rPr>
          <w:rFonts w:hint="eastAsia"/>
        </w:rPr>
        <w:t>90</w:t>
      </w:r>
      <w:r>
        <w:rPr>
          <w:rFonts w:hint="eastAsia"/>
        </w:rPr>
        <w:t>周年校庆，学校按照扁平化管理的原则，让一名副校长负责整个校庆的筹备工作。他很快组织起一个筹备小组，除了重大事项由学校校务会议集体研究外，其他权力包括用人权、资金使用权、资源调配权、招标采购权等重要的权力都充分下放到筹备小组。在项目式管理模式的运行下，校庆工作取得圆满成功。</w:t>
      </w:r>
    </w:p>
    <w:p w:rsidR="009320C9" w:rsidRDefault="009320C9" w:rsidP="009320C9">
      <w:pPr>
        <w:rPr>
          <w:rFonts w:hint="eastAsia"/>
        </w:rPr>
      </w:pPr>
      <w:r>
        <w:rPr>
          <w:rFonts w:hint="eastAsia"/>
        </w:rPr>
        <w:t>    </w:t>
      </w:r>
      <w:r>
        <w:rPr>
          <w:rFonts w:hint="eastAsia"/>
        </w:rPr>
        <w:t xml:space="preserve">  </w:t>
      </w:r>
      <w:r>
        <w:rPr>
          <w:rFonts w:hint="eastAsia"/>
        </w:rPr>
        <w:t>美国学者西蒙·斯涅克提出了一个黄金圈法则，任何真正的成功只有从“</w:t>
      </w:r>
      <w:r>
        <w:rPr>
          <w:rFonts w:hint="eastAsia"/>
        </w:rPr>
        <w:t>Why</w:t>
      </w:r>
      <w:r>
        <w:rPr>
          <w:rFonts w:hint="eastAsia"/>
        </w:rPr>
        <w:t>”（目标、方向）开始，才能真正知道“</w:t>
      </w:r>
      <w:r>
        <w:rPr>
          <w:rFonts w:hint="eastAsia"/>
        </w:rPr>
        <w:t>How</w:t>
      </w:r>
      <w:r>
        <w:rPr>
          <w:rFonts w:hint="eastAsia"/>
        </w:rPr>
        <w:t>”（方法、措施），最终达成“</w:t>
      </w:r>
      <w:r>
        <w:rPr>
          <w:rFonts w:hint="eastAsia"/>
        </w:rPr>
        <w:t>What</w:t>
      </w:r>
      <w:r>
        <w:rPr>
          <w:rFonts w:hint="eastAsia"/>
        </w:rPr>
        <w:t>”（现象、成果）。教育管理只有知道“为什么”，才能做正确的事，并找到正确做事的方法。</w:t>
      </w:r>
    </w:p>
    <w:p w:rsidR="009320C9" w:rsidRDefault="009320C9" w:rsidP="009320C9">
      <w:pPr>
        <w:rPr>
          <w:rFonts w:hint="eastAsia"/>
        </w:rPr>
      </w:pPr>
      <w:r>
        <w:rPr>
          <w:rFonts w:hint="eastAsia"/>
        </w:rPr>
        <w:t>    </w:t>
      </w:r>
      <w:r>
        <w:rPr>
          <w:rFonts w:hint="eastAsia"/>
        </w:rPr>
        <w:t xml:space="preserve">  </w:t>
      </w:r>
      <w:r>
        <w:rPr>
          <w:rFonts w:hint="eastAsia"/>
        </w:rPr>
        <w:t>2014</w:t>
      </w:r>
      <w:r>
        <w:rPr>
          <w:rFonts w:hint="eastAsia"/>
        </w:rPr>
        <w:t>年我在美国参加培训时，走访了许多高中学校，这些学校的招生都有一个共同特点——学生按照自己的兴趣选择学校，无须参加考试，如果报名人数超出学校招生数，那就“电脑派位”。这给了我很大的启发——尊重学生的个性和选择是教育真正的出发点。</w:t>
      </w:r>
    </w:p>
    <w:p w:rsidR="009320C9" w:rsidRDefault="009320C9" w:rsidP="009320C9">
      <w:pPr>
        <w:rPr>
          <w:rFonts w:hint="eastAsia"/>
        </w:rPr>
      </w:pPr>
      <w:r>
        <w:rPr>
          <w:rFonts w:hint="eastAsia"/>
        </w:rPr>
        <w:t>   </w:t>
      </w:r>
      <w:r>
        <w:rPr>
          <w:rFonts w:hint="eastAsia"/>
        </w:rPr>
        <w:t xml:space="preserve">  </w:t>
      </w:r>
      <w:r>
        <w:rPr>
          <w:rFonts w:hint="eastAsia"/>
        </w:rPr>
        <w:t> </w:t>
      </w:r>
      <w:r>
        <w:rPr>
          <w:rFonts w:hint="eastAsia"/>
        </w:rPr>
        <w:t>当下的教育环境，我们的学校没有办法不按照成绩选择学生，但是学生进入学校以后，应当让他们按照自己的兴趣选择班级。于是，青岛二中推出了</w:t>
      </w:r>
      <w:r>
        <w:rPr>
          <w:rFonts w:hint="eastAsia"/>
        </w:rPr>
        <w:t> </w:t>
      </w:r>
      <w:r>
        <w:rPr>
          <w:rFonts w:hint="eastAsia"/>
        </w:rPr>
        <w:t>“吸引力团队”（</w:t>
      </w:r>
      <w:r>
        <w:rPr>
          <w:rFonts w:hint="eastAsia"/>
        </w:rPr>
        <w:t>Magnet Team</w:t>
      </w:r>
      <w:r>
        <w:rPr>
          <w:rFonts w:hint="eastAsia"/>
        </w:rPr>
        <w:t>）的组织模式，打破了传统的按成绩分班的方式，组建了人文、经济、数学、外语、生化、理工</w:t>
      </w:r>
      <w:r>
        <w:rPr>
          <w:rFonts w:hint="eastAsia"/>
        </w:rPr>
        <w:t>6</w:t>
      </w:r>
      <w:r>
        <w:rPr>
          <w:rFonts w:hint="eastAsia"/>
        </w:rPr>
        <w:t>个团队。学生可以自主选择志愿团队。对于学生来说，能够与志同道合的同学一起学习和做事，由此也会产生“水涨船高”的效应，学生的创新成果不断涌现。</w:t>
      </w:r>
    </w:p>
    <w:p w:rsidR="009320C9" w:rsidRDefault="009320C9" w:rsidP="009320C9">
      <w:pPr>
        <w:rPr>
          <w:rFonts w:hint="eastAsia"/>
        </w:rPr>
      </w:pPr>
      <w:r>
        <w:rPr>
          <w:rFonts w:hint="eastAsia"/>
        </w:rPr>
        <w:t>    </w:t>
      </w:r>
      <w:r>
        <w:rPr>
          <w:rFonts w:hint="eastAsia"/>
        </w:rPr>
        <w:t xml:space="preserve">  </w:t>
      </w:r>
      <w:r>
        <w:rPr>
          <w:rFonts w:hint="eastAsia"/>
        </w:rPr>
        <w:t>改变了学生发展的组织方式，同时也激活了教师管理和发展的活力，每个人都被尊重、被信任，教师教育创新的思路充分显现。青岛二中建立了以首席导师负责的导师团队，优秀的骨干教师带领青年教师谋求自主发展，充分发挥每个教师的最大潜力，让青年教师有了加快成长的机会和平台；同时，首席导师也在团队的课程建设、分层教学、学生创新素质培养及资源汇聚等方面，发挥自己的主动性和创造性。</w:t>
      </w:r>
    </w:p>
    <w:p w:rsidR="009320C9" w:rsidRDefault="009320C9" w:rsidP="009320C9">
      <w:r>
        <w:rPr>
          <w:rFonts w:hint="eastAsia"/>
        </w:rPr>
        <w:t>    </w:t>
      </w:r>
      <w:r>
        <w:rPr>
          <w:rFonts w:hint="eastAsia"/>
        </w:rPr>
        <w:t xml:space="preserve">  </w:t>
      </w:r>
      <w:r>
        <w:rPr>
          <w:rFonts w:hint="eastAsia"/>
        </w:rPr>
        <w:t>学校管理权的下放，为教师和学生创造了成长和成就的机会，但也潜藏着风险。管理者要敢于与师生一起承担风险，并提供最有力的支持和保障。正如纳西姆·尼古拉斯·塔勒布在《非对称性风险》中所说的：“没有‘风险共担’，就没有进化。”而共担风险，也就让管理者与师生站在了一起，为师生创造了自主宽松的发展环境。</w:t>
      </w:r>
    </w:p>
    <w:p w:rsidR="00087B50" w:rsidRPr="009320C9" w:rsidRDefault="009320C9" w:rsidP="009320C9">
      <w:r>
        <w:rPr>
          <w:rFonts w:hint="eastAsia"/>
        </w:rPr>
        <w:lastRenderedPageBreak/>
        <w:t>    </w:t>
      </w:r>
      <w:r>
        <w:rPr>
          <w:rFonts w:hint="eastAsia"/>
        </w:rPr>
        <w:t xml:space="preserve">  </w:t>
      </w:r>
      <w:bookmarkStart w:id="0" w:name="_GoBack"/>
      <w:bookmarkEnd w:id="0"/>
      <w:r>
        <w:rPr>
          <w:rFonts w:hint="eastAsia"/>
        </w:rPr>
        <w:t>在充满不确定性的时代，建立一种能够相互信任、机动灵活的管理组织和运行模式，才能够真正应对不确定性。教育的最终价值体现就是学生素质和能力的提升，衡量学校教育质量最根本的标准就是学校为学生创造了多大的价值。因此，学校管理者不仅要把创造生态作为自己的最大责任，赋予每位师生更大的管理自主权，而且要成为提升学生发展素质的支持者、服务者和协调者。当学校管理的目标是师生发展的时候，学校也就真正成了师生喜欢的学校，也一定是对社会贡献最大的学校。</w:t>
      </w:r>
    </w:p>
    <w:sectPr w:rsidR="00087B50" w:rsidRPr="009320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AC" w:rsidRDefault="00C83AAC" w:rsidP="006508FE">
      <w:r>
        <w:separator/>
      </w:r>
    </w:p>
  </w:endnote>
  <w:endnote w:type="continuationSeparator" w:id="0">
    <w:p w:rsidR="00C83AAC" w:rsidRDefault="00C83AAC"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AC" w:rsidRDefault="00C83AAC" w:rsidP="006508FE">
      <w:r>
        <w:separator/>
      </w:r>
    </w:p>
  </w:footnote>
  <w:footnote w:type="continuationSeparator" w:id="0">
    <w:p w:rsidR="00C83AAC" w:rsidRDefault="00C83AAC"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10FC"/>
    <w:rsid w:val="00014A98"/>
    <w:rsid w:val="000154B1"/>
    <w:rsid w:val="0003132B"/>
    <w:rsid w:val="000426B7"/>
    <w:rsid w:val="00046E71"/>
    <w:rsid w:val="000563EE"/>
    <w:rsid w:val="00077599"/>
    <w:rsid w:val="00087B50"/>
    <w:rsid w:val="0009010A"/>
    <w:rsid w:val="00090F38"/>
    <w:rsid w:val="000C5811"/>
    <w:rsid w:val="000D556E"/>
    <w:rsid w:val="0010591A"/>
    <w:rsid w:val="001103FF"/>
    <w:rsid w:val="00110515"/>
    <w:rsid w:val="00114EFA"/>
    <w:rsid w:val="00143F3A"/>
    <w:rsid w:val="00145D59"/>
    <w:rsid w:val="00150245"/>
    <w:rsid w:val="00151053"/>
    <w:rsid w:val="00167C73"/>
    <w:rsid w:val="00167E00"/>
    <w:rsid w:val="001745E3"/>
    <w:rsid w:val="001808C7"/>
    <w:rsid w:val="0018431B"/>
    <w:rsid w:val="00190712"/>
    <w:rsid w:val="00192E12"/>
    <w:rsid w:val="00195042"/>
    <w:rsid w:val="001A434A"/>
    <w:rsid w:val="001C207E"/>
    <w:rsid w:val="001F12F4"/>
    <w:rsid w:val="00202307"/>
    <w:rsid w:val="002172FE"/>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25D0"/>
    <w:rsid w:val="003B60E8"/>
    <w:rsid w:val="003C07B0"/>
    <w:rsid w:val="003C758D"/>
    <w:rsid w:val="003E2536"/>
    <w:rsid w:val="00407C67"/>
    <w:rsid w:val="00416F78"/>
    <w:rsid w:val="004173A7"/>
    <w:rsid w:val="00434083"/>
    <w:rsid w:val="00441EE2"/>
    <w:rsid w:val="004527CE"/>
    <w:rsid w:val="004658A1"/>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43568"/>
    <w:rsid w:val="006508FE"/>
    <w:rsid w:val="0065424C"/>
    <w:rsid w:val="00684294"/>
    <w:rsid w:val="00692639"/>
    <w:rsid w:val="006B2490"/>
    <w:rsid w:val="006B37E2"/>
    <w:rsid w:val="006B5249"/>
    <w:rsid w:val="006C0855"/>
    <w:rsid w:val="006C442B"/>
    <w:rsid w:val="006C5A1C"/>
    <w:rsid w:val="006F37F6"/>
    <w:rsid w:val="00701360"/>
    <w:rsid w:val="00727F28"/>
    <w:rsid w:val="00740760"/>
    <w:rsid w:val="00761BF1"/>
    <w:rsid w:val="00773A28"/>
    <w:rsid w:val="00775985"/>
    <w:rsid w:val="00775E20"/>
    <w:rsid w:val="00782960"/>
    <w:rsid w:val="0079430A"/>
    <w:rsid w:val="007A05E8"/>
    <w:rsid w:val="007B769D"/>
    <w:rsid w:val="007B791B"/>
    <w:rsid w:val="007C4704"/>
    <w:rsid w:val="007D1824"/>
    <w:rsid w:val="007D6495"/>
    <w:rsid w:val="007E0B5A"/>
    <w:rsid w:val="007E320F"/>
    <w:rsid w:val="007F3054"/>
    <w:rsid w:val="0080682C"/>
    <w:rsid w:val="00807087"/>
    <w:rsid w:val="008207A2"/>
    <w:rsid w:val="008207F9"/>
    <w:rsid w:val="00821F1D"/>
    <w:rsid w:val="00826023"/>
    <w:rsid w:val="008726FA"/>
    <w:rsid w:val="008A7D3F"/>
    <w:rsid w:val="008B0181"/>
    <w:rsid w:val="008F0EAB"/>
    <w:rsid w:val="008F7752"/>
    <w:rsid w:val="00900B93"/>
    <w:rsid w:val="0090303D"/>
    <w:rsid w:val="00914C42"/>
    <w:rsid w:val="009320C9"/>
    <w:rsid w:val="009425E8"/>
    <w:rsid w:val="00951A90"/>
    <w:rsid w:val="00957909"/>
    <w:rsid w:val="00963F9A"/>
    <w:rsid w:val="0096482B"/>
    <w:rsid w:val="00982C29"/>
    <w:rsid w:val="009879FA"/>
    <w:rsid w:val="00990CAA"/>
    <w:rsid w:val="009A26CC"/>
    <w:rsid w:val="009B669E"/>
    <w:rsid w:val="009C172E"/>
    <w:rsid w:val="009D1B64"/>
    <w:rsid w:val="009D2606"/>
    <w:rsid w:val="009F3692"/>
    <w:rsid w:val="00A01223"/>
    <w:rsid w:val="00A15D21"/>
    <w:rsid w:val="00A433AB"/>
    <w:rsid w:val="00A43F0A"/>
    <w:rsid w:val="00A476DB"/>
    <w:rsid w:val="00A52D09"/>
    <w:rsid w:val="00A62FA4"/>
    <w:rsid w:val="00AA2DEE"/>
    <w:rsid w:val="00AC2B14"/>
    <w:rsid w:val="00AD7EB6"/>
    <w:rsid w:val="00B073E3"/>
    <w:rsid w:val="00B148C3"/>
    <w:rsid w:val="00B179D9"/>
    <w:rsid w:val="00B23994"/>
    <w:rsid w:val="00B76854"/>
    <w:rsid w:val="00B90E13"/>
    <w:rsid w:val="00B97387"/>
    <w:rsid w:val="00BA5057"/>
    <w:rsid w:val="00BB769B"/>
    <w:rsid w:val="00C026C3"/>
    <w:rsid w:val="00C03036"/>
    <w:rsid w:val="00C10287"/>
    <w:rsid w:val="00C11EC4"/>
    <w:rsid w:val="00C14A2B"/>
    <w:rsid w:val="00C466FB"/>
    <w:rsid w:val="00C46D22"/>
    <w:rsid w:val="00C5777A"/>
    <w:rsid w:val="00C7035A"/>
    <w:rsid w:val="00C72B8A"/>
    <w:rsid w:val="00C77731"/>
    <w:rsid w:val="00C77801"/>
    <w:rsid w:val="00C801EC"/>
    <w:rsid w:val="00C83AAC"/>
    <w:rsid w:val="00C87953"/>
    <w:rsid w:val="00CB3AE6"/>
    <w:rsid w:val="00CC008C"/>
    <w:rsid w:val="00CD721F"/>
    <w:rsid w:val="00CE0E16"/>
    <w:rsid w:val="00CE43AB"/>
    <w:rsid w:val="00CE5CEC"/>
    <w:rsid w:val="00CF3D08"/>
    <w:rsid w:val="00D16F44"/>
    <w:rsid w:val="00D3258A"/>
    <w:rsid w:val="00D37F6A"/>
    <w:rsid w:val="00D56F40"/>
    <w:rsid w:val="00D6154D"/>
    <w:rsid w:val="00D62862"/>
    <w:rsid w:val="00D70F72"/>
    <w:rsid w:val="00D71C18"/>
    <w:rsid w:val="00D7567C"/>
    <w:rsid w:val="00D80AC0"/>
    <w:rsid w:val="00DA0CB5"/>
    <w:rsid w:val="00DA205E"/>
    <w:rsid w:val="00DA4BA0"/>
    <w:rsid w:val="00DA77E4"/>
    <w:rsid w:val="00DB2F32"/>
    <w:rsid w:val="00DB4C5C"/>
    <w:rsid w:val="00DC0259"/>
    <w:rsid w:val="00DD25DB"/>
    <w:rsid w:val="00DD7879"/>
    <w:rsid w:val="00DE1F9B"/>
    <w:rsid w:val="00DE47B7"/>
    <w:rsid w:val="00E11E12"/>
    <w:rsid w:val="00E15FFE"/>
    <w:rsid w:val="00E1649D"/>
    <w:rsid w:val="00E17508"/>
    <w:rsid w:val="00E27BA4"/>
    <w:rsid w:val="00E32025"/>
    <w:rsid w:val="00E40909"/>
    <w:rsid w:val="00E40F46"/>
    <w:rsid w:val="00E530DD"/>
    <w:rsid w:val="00E7071B"/>
    <w:rsid w:val="00E7231D"/>
    <w:rsid w:val="00E77767"/>
    <w:rsid w:val="00E83AB4"/>
    <w:rsid w:val="00E844D3"/>
    <w:rsid w:val="00E87621"/>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2683"/>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11955138">
      <w:bodyDiv w:val="1"/>
      <w:marLeft w:val="0"/>
      <w:marRight w:val="0"/>
      <w:marTop w:val="0"/>
      <w:marBottom w:val="0"/>
      <w:divBdr>
        <w:top w:val="none" w:sz="0" w:space="0" w:color="auto"/>
        <w:left w:val="none" w:sz="0" w:space="0" w:color="auto"/>
        <w:bottom w:val="none" w:sz="0" w:space="0" w:color="auto"/>
        <w:right w:val="none" w:sz="0" w:space="0" w:color="auto"/>
      </w:divBdr>
      <w:divsChild>
        <w:div w:id="147012300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598022525">
      <w:bodyDiv w:val="1"/>
      <w:marLeft w:val="0"/>
      <w:marRight w:val="0"/>
      <w:marTop w:val="0"/>
      <w:marBottom w:val="0"/>
      <w:divBdr>
        <w:top w:val="none" w:sz="0" w:space="0" w:color="auto"/>
        <w:left w:val="none" w:sz="0" w:space="0" w:color="auto"/>
        <w:bottom w:val="none" w:sz="0" w:space="0" w:color="auto"/>
        <w:right w:val="none" w:sz="0" w:space="0" w:color="auto"/>
      </w:divBdr>
      <w:divsChild>
        <w:div w:id="2017264334">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078393">
      <w:bodyDiv w:val="1"/>
      <w:marLeft w:val="0"/>
      <w:marRight w:val="0"/>
      <w:marTop w:val="0"/>
      <w:marBottom w:val="0"/>
      <w:divBdr>
        <w:top w:val="none" w:sz="0" w:space="0" w:color="auto"/>
        <w:left w:val="none" w:sz="0" w:space="0" w:color="auto"/>
        <w:bottom w:val="none" w:sz="0" w:space="0" w:color="auto"/>
        <w:right w:val="none" w:sz="0" w:space="0" w:color="auto"/>
      </w:divBdr>
      <w:divsChild>
        <w:div w:id="1769425919">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69381734">
      <w:bodyDiv w:val="1"/>
      <w:marLeft w:val="0"/>
      <w:marRight w:val="0"/>
      <w:marTop w:val="0"/>
      <w:marBottom w:val="0"/>
      <w:divBdr>
        <w:top w:val="none" w:sz="0" w:space="0" w:color="auto"/>
        <w:left w:val="none" w:sz="0" w:space="0" w:color="auto"/>
        <w:bottom w:val="none" w:sz="0" w:space="0" w:color="auto"/>
        <w:right w:val="none" w:sz="0" w:space="0" w:color="auto"/>
      </w:divBdr>
      <w:divsChild>
        <w:div w:id="347024466">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5491052">
      <w:bodyDiv w:val="1"/>
      <w:marLeft w:val="0"/>
      <w:marRight w:val="0"/>
      <w:marTop w:val="0"/>
      <w:marBottom w:val="0"/>
      <w:divBdr>
        <w:top w:val="none" w:sz="0" w:space="0" w:color="auto"/>
        <w:left w:val="none" w:sz="0" w:space="0" w:color="auto"/>
        <w:bottom w:val="none" w:sz="0" w:space="0" w:color="auto"/>
        <w:right w:val="none" w:sz="0" w:space="0" w:color="auto"/>
      </w:divBdr>
      <w:divsChild>
        <w:div w:id="880092578">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0564376">
      <w:bodyDiv w:val="1"/>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7346887">
      <w:bodyDiv w:val="1"/>
      <w:marLeft w:val="0"/>
      <w:marRight w:val="0"/>
      <w:marTop w:val="0"/>
      <w:marBottom w:val="0"/>
      <w:divBdr>
        <w:top w:val="none" w:sz="0" w:space="0" w:color="auto"/>
        <w:left w:val="none" w:sz="0" w:space="0" w:color="auto"/>
        <w:bottom w:val="none" w:sz="0" w:space="0" w:color="auto"/>
        <w:right w:val="none" w:sz="0" w:space="0" w:color="auto"/>
      </w:divBdr>
      <w:divsChild>
        <w:div w:id="78007564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FF25-C6F4-414C-9223-DC10DF7A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145</cp:revision>
  <dcterms:created xsi:type="dcterms:W3CDTF">2021-02-24T02:08:00Z</dcterms:created>
  <dcterms:modified xsi:type="dcterms:W3CDTF">2023-11-18T06:43:00Z</dcterms:modified>
</cp:coreProperties>
</file>