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57909" w:rsidRPr="0095790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57909" w:rsidRPr="00957909" w:rsidRDefault="00957909" w:rsidP="00957909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DD7879" w:rsidRPr="00DD7879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DD7879" w:rsidRPr="00DD78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DD7879" w:rsidRPr="00DD7879" w:rsidRDefault="00DD7879" w:rsidP="00DD7879">
                        <w:pPr>
                          <w:widowControl/>
                          <w:spacing w:line="54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</w:pPr>
                        <w:r w:rsidRPr="00DD787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  <w:t>美育带给课程建设的启迪</w:t>
                        </w:r>
                      </w:p>
                    </w:tc>
                  </w:tr>
                  <w:tr w:rsidR="00DD7879" w:rsidRPr="00DD78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DD7879" w:rsidRPr="00DD7879" w:rsidRDefault="00DD7879" w:rsidP="00DD7879">
                        <w:pPr>
                          <w:widowControl/>
                          <w:spacing w:line="39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D7879" w:rsidRPr="00DD78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879" w:rsidRPr="00DD7879" w:rsidRDefault="00DD7879" w:rsidP="00DD787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DD787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  <w:t>程岭</w:t>
                        </w:r>
                        <w:proofErr w:type="gramEnd"/>
                      </w:p>
                    </w:tc>
                  </w:tr>
                </w:tbl>
                <w:p w:rsidR="00DD7879" w:rsidRPr="00DD7879" w:rsidRDefault="00DD7879" w:rsidP="00DD787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D7879" w:rsidRPr="00DD7879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7879" w:rsidRPr="00DD7879" w:rsidRDefault="00DD7879" w:rsidP="00DD787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D7879" w:rsidRPr="00DD7879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DD7879" w:rsidRPr="00DD787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DD7879" w:rsidRPr="00DD7879" w:rsidRDefault="00DD7879" w:rsidP="00DD787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D7879" w:rsidRPr="00DD7879" w:rsidRDefault="00DD7879" w:rsidP="00DD787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D7879" w:rsidRPr="00DD7879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DD7879" w:rsidRPr="00DD7879">
                    <w:trPr>
                      <w:divId w:val="167283173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7879" w:rsidRPr="00DD7879" w:rsidRDefault="00A433AB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校本课程建设是课程与教学改革的重点，但许多学校的校本课程建设都是基于传统的“智育逻辑”来设计的，不利于学生的全面、健康、可持续发展。在“五育融合”的背景下，学校应该关注课程的整体性、系统性、协同性，这样有利于促进隐性课程的开发开设、活动课程的有机串联、研修课程的科学设计。</w:t>
                        </w:r>
                      </w:p>
                      <w:p w:rsidR="00DD7879" w:rsidRPr="00DD7879" w:rsidRDefault="00A433AB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构建科学又美观的课程结构图是校本课程建设的首要工作，许多学校会设计出富有教育意义的课程模型，使之成为校本课程的醒目标志。但是，这样的设计往往注重内容分块，轻视梯度分层，难以体现层次差别。课程结构的层次梯度如何划分？美育的层次划分可以为之提供启示和借鉴。美育可以分为感美、立美、创美3个层次，不仅可以指导学校的美育课程建设，而且可以推演到课程建设的整个体系当中。学校可以将“感美”“立美”“创美”转化为知识性课程、方法性课程、思想观念性课程，这样的层次划分有利于学校分层教学、分层施策，也有利于教师搭建知识阶梯，帮助学生自定目标进而不断成就自我、超越自我。</w:t>
                        </w:r>
                      </w:p>
                      <w:p w:rsidR="00DD7879" w:rsidRPr="00DD7879" w:rsidRDefault="00A433AB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促进隐性课程开发开设。“陶冶”是感美教育的重要特性，对校本课程建设有重要启发。神经美学指出，人的审美素养既包括显性的审美能力（审美知识、审美方法等），也包括隐性的审美品格（审美意识、审美情感、审美趣味、审美观念、审美气质、审美精神、审美个性等）。“陶冶”就像人的心跳、呼吸、激素一样，虽然悄无声息，但是对人的工作和生活却起到了关键作用。校本课程的“陶冶”机制就体现在隐性课程之中，正是这些看起来“无用之用”的隐性课程，起到了不可或缺的“大用之用”，成为学生</w:t>
                        </w:r>
                        <w:proofErr w:type="gramStart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科学学习</w:t>
                        </w:r>
                        <w:proofErr w:type="gramEnd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和健康发展的基础支撑。聚焦柏拉图的“学园”和孔子的“杏坛”可知，优美环境与</w:t>
                        </w:r>
                        <w:proofErr w:type="gramStart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和谐文化</w:t>
                        </w:r>
                        <w:proofErr w:type="gramEnd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的有机融合形成了学校教育的“核心硬件”和“必备软件”，打造了相得益彰的“硬环境”和“软环境”。正是这种不言而教和潜在陶冶，学生才得以安全舒适地“诗意学习”。学校需要重视环境建设和文化建设，为学生创造优美和谐的形象世界、情感世界、意义世界。对于环境建设而言，重点是科学建设自然风貌和园林风物，为学生提供健康成长和舒心学习的优良空间；对于文化建设而言，重点是建设博雅课程和人文制度，为学生的多元发展提供丰富选择和坚实保障。</w:t>
                        </w:r>
                      </w:p>
                      <w:p w:rsidR="00DD7879" w:rsidRPr="00DD7879" w:rsidRDefault="00A433AB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促进活动课程有机串联。“体悟”是立美教育的重要特性，这种特性与“陶冶”既有联系又有区别。联系在于两者都重感和</w:t>
                        </w:r>
                        <w:proofErr w:type="gramStart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悟，</w:t>
                        </w:r>
                        <w:proofErr w:type="gramEnd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区别在于“陶冶”重视观察、倾听的感和</w:t>
                        </w:r>
                        <w:proofErr w:type="gramStart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悟，</w:t>
                        </w:r>
                        <w:proofErr w:type="gramEnd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“体悟”重视参与、体验的感和</w:t>
                        </w:r>
                        <w:proofErr w:type="gramStart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悟。</w:t>
                        </w:r>
                        <w:proofErr w:type="gramEnd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“体悟”需要融入所有学科的教学活动，使每个学科都能发现美、鉴赏美、表达美、创造美。在校本课程建设方面，学校需要注重活动性课程及相关活动场所、基地的建设，这些课程既不能随意开设，也不能单纯追求唯美，而是要强调系统化和流程性。活动性课程的组织结构一般包括4个环节：设题—自悟</w:t>
                        </w:r>
                        <w:proofErr w:type="gramStart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—交流—归理</w:t>
                        </w:r>
                        <w:proofErr w:type="gramEnd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。以数学学科为例：一要沟通联系，在迁移同化中体悟学习；二要引导深究，在反思总结中体悟学习；三要实践探索，在操作情境中体悟学习；四要营造氛围，在师生评价中体悟学习。活动性课程建设要创设</w:t>
                        </w:r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操作性目标，构建出“问题体验—具身体验—成功体验—反思感悟”这样的链条状课程模块，使学生的知识、能力、情感、态度、价值观得到同步提升。</w:t>
                        </w:r>
                      </w:p>
                      <w:p w:rsidR="00DD7879" w:rsidRPr="00DD7879" w:rsidRDefault="00A433AB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促进研修课程科学设计。“探究”是创美教育的重要特性，关注学生在参与实践中的研究和发现。美育的“探究”与智育的“探究”不同——智育重视推理，基本模式是“推理—求证”；而美育重视想象，基本模式是“猜想—验证”。尽管“推理—求证”的探究模式很重要，但“猜想—验证”模式同样不可或缺，如果过于强调智育探究而轻视美育发现，那么会导致学生虽然在常规问题解决方面得心应手，却在创新创造方面乏善可陈。有鉴于此，学校应该建设包含美育理念的研修课程，让学生的发展更科学、更全面。研修课程需要把智育探究与美育探究组合起来——相比之下，智育探究重视知识，重视“聚沙成塔”的作用；美育探究则重视方法，重视其“四两拨千斤”的作用。过分重视知识会使学生陷入某一方面的知识海洋之中难以脱身，不得不花费大量时间去深入研究，导致影响其他方面的知识学习，这也是当下一些学校探究课程开设时的一大难题；过分重视方法则会走向形式主义，使学生的学习空虚空洞。</w:t>
                        </w:r>
                      </w:p>
                      <w:p w:rsidR="00DD7879" w:rsidRPr="00DD7879" w:rsidRDefault="00A433AB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bookmarkStart w:id="0" w:name="_GoBack"/>
                        <w:bookmarkEnd w:id="0"/>
                        <w:r w:rsidR="00DD7879"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知识的数量是无限的，方法的数量则相对有限，与其让学生在知识的无边海洋中盲目遨游，不如拿出一些时间让学生在方法的有限天地中实践锻炼。基础教育不仅要让学生掌握一定的知识，而且要掌握良好的学习方法，养成优秀的思维品质，形成科学的学习习惯，进而为下一阶段的学习打下坚实基础，在专业化学习的道路上厚积而薄发。因此，校本课程建设一定要重视“五育”协同发展，充分发挥各个学科的育人作用，使学生得到更科学、更长远的优质发展。</w:t>
                        </w:r>
                      </w:p>
                      <w:p w:rsidR="00DD7879" w:rsidRPr="00DD7879" w:rsidRDefault="00DD7879" w:rsidP="00DD7879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D787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（作者系江苏师范大学教育科学学院副教授）</w:t>
                        </w:r>
                      </w:p>
                    </w:tc>
                  </w:tr>
                </w:tbl>
                <w:p w:rsidR="00DD7879" w:rsidRPr="00DD7879" w:rsidRDefault="00DD7879" w:rsidP="00DD787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3E3" w:rsidRPr="00B073E3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073E3" w:rsidRPr="00B073E3" w:rsidRDefault="00B073E3" w:rsidP="00B073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3E3" w:rsidRPr="00B073E3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073E3" w:rsidRPr="00B073E3" w:rsidRDefault="00B073E3" w:rsidP="00B073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3E3" w:rsidRPr="00B073E3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073E3" w:rsidRPr="00B073E3" w:rsidRDefault="00B073E3" w:rsidP="00B073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073E3" w:rsidRPr="00B073E3" w:rsidTr="00DD7879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073E3" w:rsidRPr="00B073E3" w:rsidRDefault="00B073E3" w:rsidP="00B073E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57909" w:rsidRPr="0095790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57909" w:rsidRPr="00B073E3" w:rsidRDefault="00957909" w:rsidP="00957909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957909" w:rsidRPr="0095790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57909" w:rsidRPr="00957909" w:rsidRDefault="00957909" w:rsidP="0095790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57909" w:rsidRPr="00957909" w:rsidRDefault="00957909" w:rsidP="009579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7909" w:rsidRPr="00957909" w:rsidRDefault="00957909" w:rsidP="009579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57909" w:rsidRPr="009579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957909" w:rsidRPr="00957909" w:rsidRDefault="00957909" w:rsidP="0095790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57909" w:rsidRPr="00957909" w:rsidRDefault="00957909" w:rsidP="009579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57909" w:rsidRPr="00957909" w:rsidTr="00B073E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957909" w:rsidRPr="00957909" w:rsidRDefault="00957909" w:rsidP="00957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957909" w:rsidRDefault="00087B50" w:rsidP="00957909"/>
    <w:sectPr w:rsidR="00087B50" w:rsidRPr="0095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99" w:rsidRDefault="00077599" w:rsidP="006508FE">
      <w:r>
        <w:separator/>
      </w:r>
    </w:p>
  </w:endnote>
  <w:endnote w:type="continuationSeparator" w:id="0">
    <w:p w:rsidR="00077599" w:rsidRDefault="00077599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99" w:rsidRDefault="00077599" w:rsidP="006508FE">
      <w:r>
        <w:separator/>
      </w:r>
    </w:p>
  </w:footnote>
  <w:footnote w:type="continuationSeparator" w:id="0">
    <w:p w:rsidR="00077599" w:rsidRDefault="00077599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77599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6023"/>
    <w:rsid w:val="008726FA"/>
    <w:rsid w:val="008A7D3F"/>
    <w:rsid w:val="008B0181"/>
    <w:rsid w:val="008F0EAB"/>
    <w:rsid w:val="008F7752"/>
    <w:rsid w:val="00900B93"/>
    <w:rsid w:val="00957909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433AB"/>
    <w:rsid w:val="00A52D09"/>
    <w:rsid w:val="00A62FA4"/>
    <w:rsid w:val="00AC2B14"/>
    <w:rsid w:val="00B073E3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6907-0EE7-4020-819B-BD1E14FD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94</cp:revision>
  <dcterms:created xsi:type="dcterms:W3CDTF">2021-02-24T02:08:00Z</dcterms:created>
  <dcterms:modified xsi:type="dcterms:W3CDTF">2022-10-13T02:13:00Z</dcterms:modified>
</cp:coreProperties>
</file>