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3"/>
      </w:tblGrid>
      <w:tr w:rsidR="000563EE" w:rsidRPr="000563EE" w:rsidTr="000563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0563EE" w:rsidRPr="000563EE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563EE" w:rsidRPr="000563EE" w:rsidRDefault="000563EE" w:rsidP="000563EE">
                  <w:pPr>
                    <w:widowControl/>
                    <w:spacing w:line="54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kern w:val="0"/>
                      <w:sz w:val="36"/>
                      <w:szCs w:val="36"/>
                    </w:rPr>
                  </w:pPr>
                  <w:r w:rsidRPr="000563EE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36"/>
                      <w:szCs w:val="36"/>
                    </w:rPr>
                    <w:t>从孔子那里汲取教育的力量</w:t>
                  </w:r>
                </w:p>
              </w:tc>
            </w:tr>
            <w:tr w:rsidR="000563EE" w:rsidRPr="000563EE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563EE" w:rsidRPr="000563EE" w:rsidRDefault="000563EE" w:rsidP="000563EE">
                  <w:pPr>
                    <w:widowControl/>
                    <w:spacing w:line="39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827E7B"/>
                      <w:kern w:val="0"/>
                      <w:szCs w:val="21"/>
                    </w:rPr>
                  </w:pPr>
                </w:p>
              </w:tc>
            </w:tr>
            <w:tr w:rsidR="000563EE" w:rsidRPr="000563EE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0563EE" w:rsidRPr="000563EE" w:rsidRDefault="000563EE" w:rsidP="000563EE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827E7B"/>
                      <w:kern w:val="0"/>
                      <w:sz w:val="24"/>
                      <w:szCs w:val="24"/>
                    </w:rPr>
                  </w:pPr>
                  <w:proofErr w:type="gramStart"/>
                  <w:r w:rsidRPr="000563EE">
                    <w:rPr>
                      <w:rFonts w:ascii="宋体" w:eastAsia="宋体" w:hAnsi="宋体" w:cs="宋体" w:hint="eastAsia"/>
                      <w:b/>
                      <w:bCs/>
                      <w:color w:val="827E7B"/>
                      <w:kern w:val="0"/>
                      <w:sz w:val="24"/>
                      <w:szCs w:val="24"/>
                    </w:rPr>
                    <w:t>李成泉</w:t>
                  </w:r>
                  <w:proofErr w:type="gramEnd"/>
                </w:p>
              </w:tc>
            </w:tr>
          </w:tbl>
          <w:p w:rsidR="000563EE" w:rsidRPr="000563EE" w:rsidRDefault="000563EE" w:rsidP="00056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563EE" w:rsidRPr="000563EE" w:rsidTr="000563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563EE" w:rsidRPr="000563EE" w:rsidRDefault="000563EE" w:rsidP="00056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563EE" w:rsidRPr="000563EE" w:rsidTr="000563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shd w:val="clear" w:color="auto" w:fill="EFEFE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0563EE" w:rsidRPr="000563EE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0563EE" w:rsidRPr="000563EE" w:rsidRDefault="000563EE" w:rsidP="000563E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0563EE" w:rsidRPr="000563EE" w:rsidRDefault="000563EE" w:rsidP="00056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563EE" w:rsidRPr="000563EE" w:rsidTr="000563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0563EE" w:rsidRPr="000563EE" w:rsidTr="000563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63EE" w:rsidRPr="000563EE" w:rsidRDefault="000563EE" w:rsidP="000563EE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0563EE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“培养什么人”“怎么培养人”，面对这两个问题，我们仍然可以从中华优秀传统文化中寻找中国教育的“根”——孔子的教育思想中就蕴藏着无限的教育智慧。</w:t>
                  </w:r>
                </w:p>
                <w:p w:rsidR="000563EE" w:rsidRPr="000563EE" w:rsidRDefault="000563EE" w:rsidP="000563EE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0563EE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“仁者爱人”的教育情怀。孔子的仁爱思想流传数千年，时至今日仍具有无限的生命力。山东省济南市高新区东城</w:t>
                  </w:r>
                  <w:proofErr w:type="gramStart"/>
                  <w:r w:rsidRPr="000563EE">
                    <w:rPr>
                      <w:rFonts w:ascii="宋体" w:eastAsia="宋体" w:hAnsi="宋体" w:cs="宋体"/>
                      <w:kern w:val="0"/>
                      <w:szCs w:val="21"/>
                    </w:rPr>
                    <w:t>逸家小学</w:t>
                  </w:r>
                  <w:proofErr w:type="gramEnd"/>
                  <w:r w:rsidRPr="000563EE">
                    <w:rPr>
                      <w:rFonts w:ascii="宋体" w:eastAsia="宋体" w:hAnsi="宋体" w:cs="宋体"/>
                      <w:kern w:val="0"/>
                      <w:szCs w:val="21"/>
                    </w:rPr>
                    <w:t>多年来一直向师生厚植孔子“仁者爱人”的情怀，让“仁爱”成为师生的共同信念。如今，学生的身上发生了可喜的变化，他们不仅学会了“爱老师、爱同学”，而且把爱心惠及万物：学校里栽种了许多果树，但不会有一个学生乱摘果实；楼道的书画作品无论悬挂多长时间，也不会出现人为的破坏；毕业典礼上，师生都流着热泪依依惜别；教师常常因收到学生真情流露的贺卡而露出幸福的微笑……“爱”在校园自然而然地传递着。</w:t>
                  </w:r>
                </w:p>
                <w:p w:rsidR="000563EE" w:rsidRPr="000563EE" w:rsidRDefault="000563EE" w:rsidP="000563EE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0563EE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“有教无类”的价值追求。孔子提出“有教无类”的思想，当代的解读就是“教育公平”。从学校教育和学生个体来说，教育公平问题不容忽视。比如，学校教育有没有给不同天赋和智力水平的学生提供可选择性；有没有给予弱势学生（包括特殊儿童、留守儿童、贫困学生、被欺凌学生等）相应的关注和尊重；学校是否受功利思想的影响，只重视升学率、尖子生；同一个班里的学生有没有得到平等的待遇，问题生、</w:t>
                  </w:r>
                  <w:proofErr w:type="gramStart"/>
                  <w:r w:rsidRPr="000563EE">
                    <w:rPr>
                      <w:rFonts w:ascii="宋体" w:eastAsia="宋体" w:hAnsi="宋体" w:cs="宋体"/>
                      <w:kern w:val="0"/>
                      <w:szCs w:val="21"/>
                    </w:rPr>
                    <w:t>学困生是否</w:t>
                  </w:r>
                  <w:proofErr w:type="gramEnd"/>
                  <w:r w:rsidRPr="000563EE">
                    <w:rPr>
                      <w:rFonts w:ascii="宋体" w:eastAsia="宋体" w:hAnsi="宋体" w:cs="宋体"/>
                      <w:kern w:val="0"/>
                      <w:szCs w:val="21"/>
                    </w:rPr>
                    <w:t>存在被边缘化的现象等。学校要把教育与人的自由、尊严、幸福联系起来，真正做到“有教无类”，促进每一个学生自由而全面的发展。</w:t>
                  </w:r>
                </w:p>
                <w:p w:rsidR="000563EE" w:rsidRPr="000563EE" w:rsidRDefault="000563EE" w:rsidP="000563EE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0563EE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“文质彬彬”的君子人格。在孔子的教育思想中，他以培养君子为育人目标，这在《论语》中有多处述及。东城</w:t>
                  </w:r>
                  <w:proofErr w:type="gramStart"/>
                  <w:r w:rsidRPr="000563EE">
                    <w:rPr>
                      <w:rFonts w:ascii="宋体" w:eastAsia="宋体" w:hAnsi="宋体" w:cs="宋体"/>
                      <w:kern w:val="0"/>
                      <w:szCs w:val="21"/>
                    </w:rPr>
                    <w:t>逸家小学</w:t>
                  </w:r>
                  <w:proofErr w:type="gramEnd"/>
                  <w:r w:rsidRPr="000563EE">
                    <w:rPr>
                      <w:rFonts w:ascii="宋体" w:eastAsia="宋体" w:hAnsi="宋体" w:cs="宋体"/>
                      <w:kern w:val="0"/>
                      <w:szCs w:val="21"/>
                    </w:rPr>
                    <w:t>提出并实施了“君子教育”，以行为习惯养成教育、礼仪教育、人格教育为重点，以丰富多彩的德育活动为载体，以校园、家庭为主阵地，开展“衣冠整洁、文明礼貌、孝亲敬老、诚实守信、刚毅乐观、知荣明耻”等6个主题，每个主题包含6个活动，共同构建学生的校园生活体系。</w:t>
                  </w:r>
                </w:p>
                <w:p w:rsidR="000563EE" w:rsidRPr="000563EE" w:rsidRDefault="000563EE" w:rsidP="000563EE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0563EE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36个君子教育活动着力培养学生的文明习惯、感恩情怀、诚信操守、儒雅品格，让学生“文质合一”“内外兼修”“行端表正”“知行统一”，培养学生高尚的人格，建立和谐的人际关系，形成恰当的礼仪行为，塑造完善的君子之德。</w:t>
                  </w:r>
                </w:p>
                <w:p w:rsidR="000563EE" w:rsidRPr="000563EE" w:rsidRDefault="000563EE" w:rsidP="000563EE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0563EE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“因材施教”的教学原则和“学思结合、知行统一”的教学方法。孔子倡导因材施教，主张“学思结合、知行统一”，这些思想对于今天的课程和教学改革仍然具有重要意义。</w:t>
                  </w:r>
                </w:p>
                <w:p w:rsidR="000563EE" w:rsidRPr="000563EE" w:rsidRDefault="000563EE" w:rsidP="000563EE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0563EE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宋代朱熹在《论语》的注解中指出：“孔子教人，各因其材。”古代所谓“材”是对一个人的整体概括，包括人的本性、禀赋、才能、志向、喜好、性格等各方面要素。孔子提出“知之者不如好之者，好之者不如乐之者”，可以看出“乐”是孔子的人生态度，也是他追求的人生境界。学习要顺应学生的天性，学校应想方设法让学生学得轻松、学得快乐，让学习的</w:t>
                  </w:r>
                  <w:proofErr w:type="gramStart"/>
                  <w:r w:rsidRPr="000563EE">
                    <w:rPr>
                      <w:rFonts w:ascii="宋体" w:eastAsia="宋体" w:hAnsi="宋体" w:cs="宋体"/>
                      <w:kern w:val="0"/>
                      <w:szCs w:val="21"/>
                    </w:rPr>
                    <w:t>快乐回归</w:t>
                  </w:r>
                  <w:proofErr w:type="gramEnd"/>
                  <w:r w:rsidRPr="000563EE">
                    <w:rPr>
                      <w:rFonts w:ascii="宋体" w:eastAsia="宋体" w:hAnsi="宋体" w:cs="宋体"/>
                      <w:kern w:val="0"/>
                      <w:szCs w:val="21"/>
                    </w:rPr>
                    <w:t>教育、回归学校、回归课堂。</w:t>
                  </w:r>
                </w:p>
                <w:p w:rsidR="000563EE" w:rsidRPr="000563EE" w:rsidRDefault="000563EE" w:rsidP="000563EE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0563EE">
                    <w:rPr>
                      <w:rFonts w:ascii="宋体" w:eastAsia="宋体" w:hAnsi="宋体" w:cs="宋体"/>
                      <w:kern w:val="0"/>
                      <w:szCs w:val="21"/>
                    </w:rPr>
                    <w:lastRenderedPageBreak/>
                    <w:t>    孔子主张学思结合，提出“学而不思则罔，思而不学则殆”，认为“学”必须通过“思”来提高，“思”必须以“学”为基础，两者不可偏废。学思结合有利于促进学生自主发展，有利于帮助学生养成良好习惯，更重要的是有利于学生的思维发展和创造力培养。传统的“灌输式”学习忽视了学习的过程、剥夺了学生的权利、钳制了学生的思维，自然也就脱离了学习的本质。</w:t>
                  </w:r>
                </w:p>
                <w:p w:rsidR="000563EE" w:rsidRPr="000563EE" w:rsidRDefault="000563EE" w:rsidP="000563EE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0563EE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孔子还主张“知行合一”。《礼记·儒行》写道：“儒有博学而不穷，笃行而不倦。”实践是获得真知的重要来源，是思考并获得成果的可靠基础，只有坚持勇于实践的精神，才能拓宽思考问题的视野，才能在实践中不断增长智慧和才干。知行合一既是教育的基本观念，也是教育的基本方法。从“笃行”的角度出发，教育的链条不能止于“学思结合”，还需要“知行合一”，学校应该给学生提供知行合一的教育模式。</w:t>
                  </w:r>
                </w:p>
                <w:p w:rsidR="000563EE" w:rsidRPr="000563EE" w:rsidRDefault="000563EE" w:rsidP="000563EE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0563EE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“学而不厌、诲人不倦”的教师风范。孔子被誉为“至圣先师”，是教师的楷模。如何成为一个称职的教师？孔子给我们</w:t>
                  </w:r>
                  <w:proofErr w:type="gramStart"/>
                  <w:r w:rsidRPr="000563EE">
                    <w:rPr>
                      <w:rFonts w:ascii="宋体" w:eastAsia="宋体" w:hAnsi="宋体" w:cs="宋体"/>
                      <w:kern w:val="0"/>
                      <w:szCs w:val="21"/>
                    </w:rPr>
                    <w:t>作出</w:t>
                  </w:r>
                  <w:proofErr w:type="gramEnd"/>
                  <w:r w:rsidRPr="000563EE">
                    <w:rPr>
                      <w:rFonts w:ascii="宋体" w:eastAsia="宋体" w:hAnsi="宋体" w:cs="宋体"/>
                      <w:kern w:val="0"/>
                      <w:szCs w:val="21"/>
                    </w:rPr>
                    <w:t>榜样，那就要做到终身学习、勤勉育人。</w:t>
                  </w:r>
                </w:p>
                <w:p w:rsidR="000563EE" w:rsidRPr="000563EE" w:rsidRDefault="000563EE" w:rsidP="000563EE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0563EE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“学而不厌”是当代教师自身发展和适应职业的必由之路，终身学习的思想观念正在变为社会及个人可持续发展的现实要求，学习越来越成为个人日常生活的一部分。所谓“学高为师，身正为</w:t>
                  </w:r>
                  <w:proofErr w:type="gramStart"/>
                  <w:r w:rsidRPr="000563EE">
                    <w:rPr>
                      <w:rFonts w:ascii="宋体" w:eastAsia="宋体" w:hAnsi="宋体" w:cs="宋体"/>
                      <w:kern w:val="0"/>
                      <w:szCs w:val="21"/>
                    </w:rPr>
                    <w:t>范</w:t>
                  </w:r>
                  <w:proofErr w:type="gramEnd"/>
                  <w:r w:rsidRPr="000563EE">
                    <w:rPr>
                      <w:rFonts w:ascii="宋体" w:eastAsia="宋体" w:hAnsi="宋体" w:cs="宋体"/>
                      <w:kern w:val="0"/>
                      <w:szCs w:val="21"/>
                    </w:rPr>
                    <w:t>”，作为一名教师，既要有崇高的师德，也要有深厚而扎实的专业知识。目前，教师的继续教育和在职</w:t>
                  </w:r>
                  <w:proofErr w:type="gramStart"/>
                  <w:r w:rsidRPr="000563EE">
                    <w:rPr>
                      <w:rFonts w:ascii="宋体" w:eastAsia="宋体" w:hAnsi="宋体" w:cs="宋体"/>
                      <w:kern w:val="0"/>
                      <w:szCs w:val="21"/>
                    </w:rPr>
                    <w:t>研</w:t>
                  </w:r>
                  <w:proofErr w:type="gramEnd"/>
                  <w:r w:rsidRPr="000563EE">
                    <w:rPr>
                      <w:rFonts w:ascii="宋体" w:eastAsia="宋体" w:hAnsi="宋体" w:cs="宋体"/>
                      <w:kern w:val="0"/>
                      <w:szCs w:val="21"/>
                    </w:rPr>
                    <w:t>培已经趋向制度化，终身学习已经成为教师的责任和义务。</w:t>
                  </w:r>
                </w:p>
                <w:p w:rsidR="000563EE" w:rsidRPr="000563EE" w:rsidRDefault="000563EE" w:rsidP="000563EE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0563EE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“诲人不倦”是教师的基本职业道德，是衡量一名教师是否具有敬业精神的重要标准。教师要以满腔的热情激励学生，以恰当的教育方式引导学生，不厌其烦地教化学生，真正做到“诲人不倦”。</w:t>
                  </w:r>
                </w:p>
                <w:p w:rsidR="000563EE" w:rsidRPr="000563EE" w:rsidRDefault="000563EE" w:rsidP="000563EE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0563EE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孔子的教育思想博大精深，涵盖教育价值、教育信念、教育目标、教育原则、教学方法、教师风范等多个方面，希望每一名教师都可以深入研究孔子的教育思想内涵，并应用到自己的教育教学中。</w:t>
                  </w:r>
                </w:p>
              </w:tc>
            </w:tr>
          </w:tbl>
          <w:p w:rsidR="000563EE" w:rsidRPr="000563EE" w:rsidRDefault="000563EE" w:rsidP="0005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087B50" w:rsidRPr="000563EE" w:rsidRDefault="00087B50" w:rsidP="000563EE">
      <w:bookmarkStart w:id="0" w:name="_GoBack"/>
      <w:bookmarkEnd w:id="0"/>
    </w:p>
    <w:sectPr w:rsidR="00087B50" w:rsidRPr="00056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042" w:rsidRDefault="00627042" w:rsidP="006508FE">
      <w:r>
        <w:separator/>
      </w:r>
    </w:p>
  </w:endnote>
  <w:endnote w:type="continuationSeparator" w:id="0">
    <w:p w:rsidR="00627042" w:rsidRDefault="00627042" w:rsidP="0065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042" w:rsidRDefault="00627042" w:rsidP="006508FE">
      <w:r>
        <w:separator/>
      </w:r>
    </w:p>
  </w:footnote>
  <w:footnote w:type="continuationSeparator" w:id="0">
    <w:p w:rsidR="00627042" w:rsidRDefault="00627042" w:rsidP="00650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3F"/>
    <w:rsid w:val="000050CB"/>
    <w:rsid w:val="0003132B"/>
    <w:rsid w:val="000426B7"/>
    <w:rsid w:val="00046E71"/>
    <w:rsid w:val="000563EE"/>
    <w:rsid w:val="00077599"/>
    <w:rsid w:val="00087B50"/>
    <w:rsid w:val="0009010A"/>
    <w:rsid w:val="00090F38"/>
    <w:rsid w:val="000D556E"/>
    <w:rsid w:val="001103FF"/>
    <w:rsid w:val="00114EFA"/>
    <w:rsid w:val="00167C73"/>
    <w:rsid w:val="00167E00"/>
    <w:rsid w:val="00190712"/>
    <w:rsid w:val="00195042"/>
    <w:rsid w:val="001A434A"/>
    <w:rsid w:val="001C207E"/>
    <w:rsid w:val="00202307"/>
    <w:rsid w:val="00231F9F"/>
    <w:rsid w:val="0024464D"/>
    <w:rsid w:val="00263526"/>
    <w:rsid w:val="002752DC"/>
    <w:rsid w:val="002A3A5A"/>
    <w:rsid w:val="002A7298"/>
    <w:rsid w:val="002B5E37"/>
    <w:rsid w:val="002C52AA"/>
    <w:rsid w:val="002E0F2A"/>
    <w:rsid w:val="00317971"/>
    <w:rsid w:val="00331EB9"/>
    <w:rsid w:val="003A7535"/>
    <w:rsid w:val="003B60E8"/>
    <w:rsid w:val="003C07B0"/>
    <w:rsid w:val="003C758D"/>
    <w:rsid w:val="003E2536"/>
    <w:rsid w:val="00407C67"/>
    <w:rsid w:val="004173A7"/>
    <w:rsid w:val="00434083"/>
    <w:rsid w:val="00441EE2"/>
    <w:rsid w:val="004753F9"/>
    <w:rsid w:val="004A6E0A"/>
    <w:rsid w:val="004B581A"/>
    <w:rsid w:val="004C635F"/>
    <w:rsid w:val="005111DC"/>
    <w:rsid w:val="00512ECF"/>
    <w:rsid w:val="00546F73"/>
    <w:rsid w:val="00547803"/>
    <w:rsid w:val="00553ACC"/>
    <w:rsid w:val="005603C8"/>
    <w:rsid w:val="00564D81"/>
    <w:rsid w:val="0056577F"/>
    <w:rsid w:val="005812AB"/>
    <w:rsid w:val="00581E86"/>
    <w:rsid w:val="005824E8"/>
    <w:rsid w:val="00582932"/>
    <w:rsid w:val="00587E53"/>
    <w:rsid w:val="005972B5"/>
    <w:rsid w:val="005C0E39"/>
    <w:rsid w:val="005C6F3F"/>
    <w:rsid w:val="005D77E6"/>
    <w:rsid w:val="005F6DE4"/>
    <w:rsid w:val="00605012"/>
    <w:rsid w:val="00627042"/>
    <w:rsid w:val="006508FE"/>
    <w:rsid w:val="0065424C"/>
    <w:rsid w:val="00692639"/>
    <w:rsid w:val="006B2490"/>
    <w:rsid w:val="006B37E2"/>
    <w:rsid w:val="006B5249"/>
    <w:rsid w:val="006C0855"/>
    <w:rsid w:val="006C5A1C"/>
    <w:rsid w:val="006F37F6"/>
    <w:rsid w:val="00761BF1"/>
    <w:rsid w:val="00773A28"/>
    <w:rsid w:val="00775985"/>
    <w:rsid w:val="00775E20"/>
    <w:rsid w:val="00782960"/>
    <w:rsid w:val="0079430A"/>
    <w:rsid w:val="007A05E8"/>
    <w:rsid w:val="007B791B"/>
    <w:rsid w:val="007D1824"/>
    <w:rsid w:val="007D6495"/>
    <w:rsid w:val="007F3054"/>
    <w:rsid w:val="008207A2"/>
    <w:rsid w:val="008207F9"/>
    <w:rsid w:val="00826023"/>
    <w:rsid w:val="008726FA"/>
    <w:rsid w:val="008A7D3F"/>
    <w:rsid w:val="008B0181"/>
    <w:rsid w:val="008F0EAB"/>
    <w:rsid w:val="008F7752"/>
    <w:rsid w:val="00900B93"/>
    <w:rsid w:val="00957909"/>
    <w:rsid w:val="00963F9A"/>
    <w:rsid w:val="0096482B"/>
    <w:rsid w:val="00982C29"/>
    <w:rsid w:val="009879FA"/>
    <w:rsid w:val="00990CAA"/>
    <w:rsid w:val="009A26CC"/>
    <w:rsid w:val="009B669E"/>
    <w:rsid w:val="009D2606"/>
    <w:rsid w:val="00A01223"/>
    <w:rsid w:val="00A433AB"/>
    <w:rsid w:val="00A52D09"/>
    <w:rsid w:val="00A62FA4"/>
    <w:rsid w:val="00AC2B14"/>
    <w:rsid w:val="00B073E3"/>
    <w:rsid w:val="00B148C3"/>
    <w:rsid w:val="00B23994"/>
    <w:rsid w:val="00B90E13"/>
    <w:rsid w:val="00B97387"/>
    <w:rsid w:val="00C026C3"/>
    <w:rsid w:val="00C10287"/>
    <w:rsid w:val="00C5777A"/>
    <w:rsid w:val="00C77801"/>
    <w:rsid w:val="00C801EC"/>
    <w:rsid w:val="00CC008C"/>
    <w:rsid w:val="00CE43AB"/>
    <w:rsid w:val="00CE5CEC"/>
    <w:rsid w:val="00CF3D08"/>
    <w:rsid w:val="00D37F6A"/>
    <w:rsid w:val="00D56F40"/>
    <w:rsid w:val="00D6154D"/>
    <w:rsid w:val="00D70F72"/>
    <w:rsid w:val="00D7567C"/>
    <w:rsid w:val="00D80AC0"/>
    <w:rsid w:val="00DA205E"/>
    <w:rsid w:val="00DA4BA0"/>
    <w:rsid w:val="00DB2F32"/>
    <w:rsid w:val="00DC0259"/>
    <w:rsid w:val="00DD25DB"/>
    <w:rsid w:val="00DD7879"/>
    <w:rsid w:val="00E11E12"/>
    <w:rsid w:val="00E15FFE"/>
    <w:rsid w:val="00E1649D"/>
    <w:rsid w:val="00E17508"/>
    <w:rsid w:val="00E40909"/>
    <w:rsid w:val="00E40F46"/>
    <w:rsid w:val="00E530DD"/>
    <w:rsid w:val="00E7231D"/>
    <w:rsid w:val="00E77767"/>
    <w:rsid w:val="00E844D3"/>
    <w:rsid w:val="00EA77AE"/>
    <w:rsid w:val="00EB0CF1"/>
    <w:rsid w:val="00EC4E1F"/>
    <w:rsid w:val="00ED2135"/>
    <w:rsid w:val="00EF1034"/>
    <w:rsid w:val="00EF3AC6"/>
    <w:rsid w:val="00F01EB2"/>
    <w:rsid w:val="00F10A56"/>
    <w:rsid w:val="00F55209"/>
    <w:rsid w:val="00F713BA"/>
    <w:rsid w:val="00F75BC2"/>
    <w:rsid w:val="00F91107"/>
    <w:rsid w:val="00F958AA"/>
    <w:rsid w:val="00F97D0D"/>
    <w:rsid w:val="00FA00DB"/>
    <w:rsid w:val="00FA1E15"/>
    <w:rsid w:val="00FA43A5"/>
    <w:rsid w:val="00FB6B6C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A5FA7-7EA0-438D-A750-BC2C865E1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95</cp:revision>
  <dcterms:created xsi:type="dcterms:W3CDTF">2021-02-24T02:08:00Z</dcterms:created>
  <dcterms:modified xsi:type="dcterms:W3CDTF">2022-10-19T06:21:00Z</dcterms:modified>
</cp:coreProperties>
</file>