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center"/>
        <w:rPr>
          <w:rFonts w:hint="default" w:ascii="Helvetica" w:hAnsi="Helvetica" w:eastAsia="Helvetica" w:cs="Helvetica"/>
          <w:color w:val="333333"/>
        </w:rPr>
      </w:pPr>
      <w:r>
        <w:rPr>
          <w:rFonts w:hint="default" w:ascii="Helvetica" w:hAnsi="Helvetica" w:eastAsia="Helvetica" w:cs="Helvetica"/>
          <w:color w:val="333333"/>
        </w:rPr>
        <w:t>月饼有“三高”，怎么吃才健康？</w:t>
      </w:r>
    </w:p>
    <w:p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 w:firstLineChars="200"/>
        <w:jc w:val="both"/>
        <w:rPr>
          <w:rFonts w:hint="eastAsia" w:asciiTheme="majorEastAsia" w:hAnsiTheme="majorEastAsia" w:eastAsiaTheme="majorEastAsia" w:cstheme="majorEastAsia"/>
          <w:color w:val="999999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中秋节刚刚过去，不少人家里多了不少甜蜜的“负担”——月饼，该如何消化这些存货呢？苏北人民医院临床营养科王立娅介绍，月饼虽美味，吃起来却大有讲究，从营养学上讲，虽然市场上不同口味的月饼成分不尽相同，但都掩盖不了月饼的“三高”特性，即高糖、高脂、高热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月饼的主要原料为面粉、鸡蛋、油、糖，以及各种不同的馅料。以广式五仁月饼为例，每100克月饼热量约为400千卡，相当于6两白米饭。月饼的营养成分并不均衡，微量元素、维生素、膳食纤维等营养成分含量较低，因此，月饼具有能量高、营养不全面的特点。王立娅提醒，食用月饼要注意下面几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pacing w:before="0" w:beforeAutospacing="0" w:after="0" w:afterAutospacing="0" w:line="26" w:lineRule="atLeast"/>
        <w:ind w:left="720" w:right="0" w:hanging="36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</w:rPr>
        <w:t>远离主食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月饼不要和粥、米饭、面条等精细主食一起食用，这些主食可以迅速升高血糖，如果搭配在一起吃，即便是健康人，也会增加代谢负担。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wordWrap w:val="0"/>
        <w:spacing w:before="0" w:beforeAutospacing="0" w:after="0" w:afterAutospacing="0" w:line="26" w:lineRule="atLeast"/>
        <w:ind w:left="720" w:right="0" w:hanging="36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</w:rPr>
        <w:t>“无糖”月饼不是真“无糖”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根据国家标准，每100克月饼含糖量不高于0.5克时，可以称为“无糖”月饼。这里的“糖”指的是葡萄糖、蔗糖、果糖等，但可以添加麦芽糖醇、木糖醇等甜味剂。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月饼主要由面粉制成，即使制作时不添加蔗糖，它本身的主要成分是淀粉等碳水化合物，在体内最终都会转变成葡萄糖被人体吸收。因此，“无糖”月饼并非真正意义上的“无糖”。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wordWrap w:val="0"/>
        <w:spacing w:before="0" w:beforeAutospacing="0" w:after="0" w:afterAutospacing="0" w:line="26" w:lineRule="atLeast"/>
        <w:ind w:left="720" w:right="0" w:hanging="36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</w:rPr>
        <w:t>特殊人群谨慎食用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老人和儿童要少食，老年人消化功能减弱，多吃会增加胃肠负担。儿童消化系统发育不够健全，建议少食，更不要当正餐吃，吃完了要漱口，预防龋齿发生。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肥胖、“三高”、心脑血管、消化系统疾病人群等也要控制量，可以根据配料表和食物成分表，选择能量、脂肪、糖、钠含量相对较低的月饼。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 w:firstLineChars="20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食用月饼时可以搭配茶饮，茶多酚可以解油腻。搭配水果和蔬菜，可以帮助消化、营养均衡。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C308D4"/>
    <w:multiLevelType w:val="multilevel"/>
    <w:tmpl w:val="D0C308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F0169CDA"/>
    <w:multiLevelType w:val="multilevel"/>
    <w:tmpl w:val="F0169C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3B29664"/>
    <w:multiLevelType w:val="multilevel"/>
    <w:tmpl w:val="03B296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E263B"/>
    <w:rsid w:val="460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2024-09-19T00:47:00Z</dcterms:created>
  <dc:creator>Administrator</dc:creator>
  <cp:lastModifiedBy>Administrator</cp:lastModifiedBy>
  <dcterms:modified xsi:type="dcterms:W3CDTF">2024-09-19T00:50:36Z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