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468" w:afterLine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附件5：</w:t>
      </w:r>
    </w:p>
    <w:p>
      <w:pPr>
        <w:jc w:val="center"/>
        <w:rPr>
          <w:rFonts w:eastAsia="黑体"/>
          <w:sz w:val="44"/>
          <w:szCs w:val="44"/>
        </w:rPr>
      </w:pPr>
      <w:bookmarkStart w:id="0" w:name="_GoBack"/>
      <w:r>
        <w:rPr>
          <w:rFonts w:hint="eastAsia" w:eastAsia="黑体"/>
          <w:sz w:val="44"/>
          <w:szCs w:val="44"/>
        </w:rPr>
        <w:t>仪征</w:t>
      </w:r>
      <w:r>
        <w:rPr>
          <w:rFonts w:eastAsia="黑体"/>
          <w:sz w:val="44"/>
          <w:szCs w:val="44"/>
        </w:rPr>
        <w:t>市202</w:t>
      </w:r>
      <w:r>
        <w:rPr>
          <w:rFonts w:hint="eastAsia" w:eastAsia="黑体"/>
          <w:sz w:val="44"/>
          <w:szCs w:val="44"/>
          <w:lang w:val="en-US" w:eastAsia="zh-CN"/>
        </w:rPr>
        <w:t>4</w:t>
      </w:r>
      <w:r>
        <w:rPr>
          <w:rFonts w:eastAsia="黑体"/>
          <w:sz w:val="44"/>
          <w:szCs w:val="44"/>
        </w:rPr>
        <w:t>年度困难职工家庭入户调查表</w:t>
      </w:r>
    </w:p>
    <w:bookmarkEnd w:id="0"/>
    <w:p>
      <w:pPr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一、被调查对象</w:t>
      </w:r>
    </w:p>
    <w:p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>姓名：</w:t>
      </w:r>
      <w:r>
        <w:rPr>
          <w:rFonts w:eastAsia="仿宋"/>
          <w:sz w:val="24"/>
          <w:u w:val="single"/>
        </w:rPr>
        <w:t xml:space="preserve">                   </w:t>
      </w:r>
      <w:r>
        <w:rPr>
          <w:rFonts w:eastAsia="仿宋"/>
          <w:sz w:val="24"/>
        </w:rPr>
        <w:t xml:space="preserve"> 单位：</w:t>
      </w:r>
      <w:r>
        <w:rPr>
          <w:rFonts w:eastAsia="仿宋"/>
          <w:sz w:val="24"/>
          <w:u w:val="single"/>
        </w:rPr>
        <w:t xml:space="preserve">                                      </w:t>
      </w:r>
    </w:p>
    <w:p>
      <w:pPr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二、家庭基本情况</w:t>
      </w:r>
    </w:p>
    <w:p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>家庭总人数：</w:t>
      </w:r>
      <w:r>
        <w:rPr>
          <w:rFonts w:eastAsia="仿宋"/>
          <w:sz w:val="24"/>
          <w:u w:val="single"/>
        </w:rPr>
        <w:t xml:space="preserve">  </w:t>
      </w:r>
      <w:r>
        <w:rPr>
          <w:rFonts w:eastAsia="仿宋"/>
          <w:sz w:val="24"/>
        </w:rPr>
        <w:t>人；家庭就业人数：</w:t>
      </w:r>
      <w:r>
        <w:rPr>
          <w:rFonts w:eastAsia="仿宋"/>
          <w:sz w:val="24"/>
          <w:u w:val="single"/>
        </w:rPr>
        <w:t xml:space="preserve">  </w:t>
      </w:r>
      <w:r>
        <w:rPr>
          <w:rFonts w:eastAsia="仿宋"/>
          <w:sz w:val="24"/>
        </w:rPr>
        <w:t>人；家庭人均月收</w:t>
      </w:r>
      <w:r>
        <w:rPr>
          <w:rFonts w:eastAsia="仿宋"/>
          <w:sz w:val="24"/>
          <w:u w:val="single"/>
        </w:rPr>
        <w:t xml:space="preserve">      </w:t>
      </w:r>
      <w:r>
        <w:rPr>
          <w:rFonts w:eastAsia="仿宋"/>
          <w:sz w:val="24"/>
        </w:rPr>
        <w:t>元。月支出</w:t>
      </w:r>
      <w:r>
        <w:rPr>
          <w:rFonts w:eastAsia="仿宋"/>
          <w:sz w:val="24"/>
          <w:u w:val="single"/>
        </w:rPr>
        <w:t xml:space="preserve">      </w:t>
      </w:r>
      <w:r>
        <w:rPr>
          <w:rFonts w:eastAsia="仿宋"/>
          <w:sz w:val="24"/>
        </w:rPr>
        <w:t>元。</w:t>
      </w:r>
    </w:p>
    <w:p>
      <w:pPr>
        <w:ind w:left="-36" w:leftChars="-67" w:right="-380" w:rightChars="-181" w:hanging="105" w:hangingChars="44"/>
        <w:jc w:val="left"/>
        <w:rPr>
          <w:rFonts w:eastAsia="仿宋"/>
          <w:sz w:val="24"/>
        </w:rPr>
      </w:pPr>
    </w:p>
    <w:tbl>
      <w:tblPr>
        <w:tblStyle w:val="3"/>
        <w:tblW w:w="86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134"/>
        <w:gridCol w:w="65"/>
        <w:gridCol w:w="928"/>
        <w:gridCol w:w="283"/>
        <w:gridCol w:w="1314"/>
        <w:gridCol w:w="387"/>
        <w:gridCol w:w="709"/>
        <w:gridCol w:w="850"/>
        <w:gridCol w:w="15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家庭人口数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232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长期共同生活的其他家庭成员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与申请人关系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工作（上学）单位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8682" w:type="dxa"/>
            <w:gridSpan w:val="10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是否拥有商业店铺或雇佣他人从事经营活动？   □是 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8682" w:type="dxa"/>
            <w:gridSpan w:val="10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子女是否进入高收费私立学校或自费出国留学？ □是 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8682" w:type="dxa"/>
            <w:gridSpan w:val="10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是否非受雇佣经常使用机动车辆、船舶、工程机械以及大型农机具？ □是 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8682" w:type="dxa"/>
            <w:gridSpan w:val="10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家庭成员是否经常有高消费行为，家庭有大额存款？  □是 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82" w:type="dxa"/>
            <w:gridSpan w:val="10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一年来是否接受过其他部门的救助？   □是   □否，   救助金额________元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82" w:type="dxa"/>
            <w:gridSpan w:val="10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是否有2套住房？  □是   □否</w:t>
            </w:r>
          </w:p>
        </w:tc>
      </w:tr>
    </w:tbl>
    <w:p>
      <w:pPr>
        <w:spacing w:line="440" w:lineRule="exact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三、家庭致困原因（在相关序号上打勾）</w:t>
      </w:r>
    </w:p>
    <w:p>
      <w:pPr>
        <w:snapToGrid w:val="0"/>
        <w:spacing w:line="44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1、家庭主要成员患有重大疾病；年度支出金额约</w:t>
      </w:r>
      <w:r>
        <w:rPr>
          <w:rFonts w:eastAsia="仿宋"/>
          <w:sz w:val="28"/>
          <w:szCs w:val="28"/>
          <w:u w:val="single"/>
        </w:rPr>
        <w:t xml:space="preserve">         </w:t>
      </w:r>
      <w:r>
        <w:rPr>
          <w:rFonts w:eastAsia="仿宋"/>
          <w:sz w:val="28"/>
          <w:szCs w:val="28"/>
        </w:rPr>
        <w:t>元；</w:t>
      </w:r>
    </w:p>
    <w:p>
      <w:pPr>
        <w:snapToGrid w:val="0"/>
        <w:spacing w:line="44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2、家庭主要成员有8级以上残疾；   </w:t>
      </w:r>
    </w:p>
    <w:p>
      <w:pPr>
        <w:snapToGrid w:val="0"/>
        <w:spacing w:line="44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3、丧偶、单亲、独身；</w:t>
      </w:r>
    </w:p>
    <w:p>
      <w:pPr>
        <w:spacing w:line="440" w:lineRule="exact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4、子女在高中以上学校读书。年度支出金额约</w:t>
      </w:r>
      <w:r>
        <w:rPr>
          <w:rFonts w:eastAsia="仿宋"/>
          <w:sz w:val="28"/>
          <w:szCs w:val="28"/>
          <w:u w:val="single"/>
        </w:rPr>
        <w:t xml:space="preserve">         </w:t>
      </w:r>
      <w:r>
        <w:rPr>
          <w:rFonts w:eastAsia="仿宋"/>
          <w:sz w:val="28"/>
          <w:szCs w:val="28"/>
        </w:rPr>
        <w:t>元。</w:t>
      </w:r>
    </w:p>
    <w:p>
      <w:pPr>
        <w:spacing w:line="440" w:lineRule="exact"/>
        <w:ind w:left="410" w:hanging="410" w:hangingChars="171"/>
        <w:jc w:val="left"/>
      </w:pPr>
      <w:r>
        <w:rPr>
          <w:sz w:val="24"/>
        </w:rPr>
        <w:t>调查时间：________年____月____日        填表人（调查人）：_______________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ODczMTFkZmQ4NDJjMDU4NmZkMDNjYjMwNGUyZmUifQ=="/>
  </w:docVars>
  <w:rsids>
    <w:rsidRoot w:val="76CB3A34"/>
    <w:rsid w:val="76C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2023-10-19T09:36:00Z</dcterms:created>
  <dc:creator>皛筱</dc:creator>
  <cp:lastModifiedBy>皛筱</cp:lastModifiedBy>
  <dcterms:modified xsi:type="dcterms:W3CDTF">2023-10-19T09:36:21Z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5C5C8219A189421D9894C3E83D244075_11</vt:lpwstr>
  </property>
</Properties>
</file>