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DB" w:rsidRPr="00C458DB" w:rsidRDefault="00C458DB" w:rsidP="00C458DB">
      <w:pPr>
        <w:spacing w:beforeLines="150" w:afterLines="50"/>
        <w:jc w:val="center"/>
        <w:rPr>
          <w:rFonts w:ascii="Times New Roman" w:eastAsia="方正小标宋_GBK" w:hAnsi="Times New Roman" w:cs="Times New Roman"/>
          <w:color w:val="008000"/>
          <w:spacing w:val="50"/>
          <w:w w:val="60"/>
          <w:kern w:val="0"/>
          <w:sz w:val="108"/>
          <w:szCs w:val="32"/>
        </w:rPr>
      </w:pPr>
      <w:r w:rsidRPr="00C458DB">
        <w:rPr>
          <w:rFonts w:ascii="Times New Roman" w:eastAsia="方正小标宋_GBK" w:hAnsi="Times New Roman" w:cs="Times New Roman"/>
          <w:color w:val="008000"/>
          <w:spacing w:val="50"/>
          <w:w w:val="60"/>
          <w:kern w:val="0"/>
          <w:sz w:val="108"/>
          <w:szCs w:val="32"/>
        </w:rPr>
        <w:t>扬州市教育局办公室发电</w:t>
      </w:r>
    </w:p>
    <w:p w:rsidR="00C458DB" w:rsidRPr="00C458DB" w:rsidRDefault="00C458DB" w:rsidP="00C458DB">
      <w:pPr>
        <w:spacing w:line="600" w:lineRule="exact"/>
        <w:ind w:firstLine="2850"/>
        <w:rPr>
          <w:rFonts w:ascii="Times New Roman" w:eastAsia="仿宋_GB2312" w:hAnsi="Times New Roman" w:cs="Times New Roman"/>
          <w:spacing w:val="100"/>
          <w:sz w:val="30"/>
          <w:szCs w:val="30"/>
        </w:rPr>
      </w:pPr>
    </w:p>
    <w:p w:rsidR="00C458DB" w:rsidRPr="00C458DB" w:rsidRDefault="00C458DB" w:rsidP="00C458DB">
      <w:pPr>
        <w:spacing w:line="600" w:lineRule="exact"/>
        <w:rPr>
          <w:rFonts w:ascii="Times New Roman" w:eastAsia="方正楷体_GBK" w:hAnsi="Times New Roman" w:cs="Times New Roman"/>
          <w:sz w:val="32"/>
          <w:szCs w:val="32"/>
        </w:rPr>
      </w:pPr>
      <w:r w:rsidRPr="00C458DB">
        <w:rPr>
          <w:rFonts w:ascii="Times New Roman" w:eastAsia="仿宋_GB2312" w:hAnsi="Times New Roman" w:cs="Times New Roman"/>
          <w:sz w:val="32"/>
          <w:szCs w:val="32"/>
        </w:rPr>
        <w:t>发电单位</w:t>
      </w:r>
      <w:r w:rsidRPr="00C458D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458DB">
        <w:rPr>
          <w:rFonts w:ascii="Times New Roman" w:eastAsia="方正楷体_GBK" w:hAnsi="Times New Roman" w:cs="Times New Roman"/>
          <w:sz w:val="32"/>
          <w:szCs w:val="32"/>
        </w:rPr>
        <w:t>扬州市教育局办公室</w:t>
      </w:r>
      <w:r w:rsidRPr="00C458DB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C458DB">
        <w:rPr>
          <w:rFonts w:ascii="Times New Roman" w:eastAsia="仿宋_GB2312" w:hAnsi="Times New Roman" w:cs="Times New Roman"/>
          <w:sz w:val="32"/>
          <w:szCs w:val="32"/>
        </w:rPr>
        <w:t>签批盖章</w:t>
      </w:r>
      <w:r w:rsidRPr="00C458D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458DB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proofErr w:type="gramStart"/>
      <w:r w:rsidRPr="00C458DB">
        <w:rPr>
          <w:rFonts w:ascii="Times New Roman" w:eastAsia="方正楷体_GBK" w:hAnsi="Times New Roman" w:cs="Times New Roman"/>
          <w:sz w:val="32"/>
          <w:szCs w:val="32"/>
        </w:rPr>
        <w:t>殷元松</w:t>
      </w:r>
      <w:proofErr w:type="gramEnd"/>
    </w:p>
    <w:p w:rsidR="00C458DB" w:rsidRPr="00C458DB" w:rsidRDefault="00C458DB" w:rsidP="00C458DB">
      <w:pPr>
        <w:spacing w:line="60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C458DB">
        <w:rPr>
          <w:rFonts w:ascii="Times New Roman" w:eastAsia="宋体" w:hAnsi="Times New Roman" w:cs="Times New Roman"/>
          <w:noProof/>
          <w:sz w:val="32"/>
          <w:szCs w:val="32"/>
        </w:rPr>
        <w:pict>
          <v:line id="直线 5" o:spid="_x0000_s2056" style="position:absolute;left:0;text-align:left;z-index:251660288;visibility:visible;mso-wrap-distance-left:3.17489mm;mso-wrap-distance-right:3.17489mm" from="-4.75pt,0" to="44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" strokeweight="1.25pt"/>
        </w:pict>
      </w:r>
      <w:r w:rsidRPr="00C458DB">
        <w:rPr>
          <w:rFonts w:ascii="Times New Roman" w:eastAsia="仿宋_GB2312" w:hAnsi="Times New Roman" w:cs="Times New Roman"/>
          <w:sz w:val="32"/>
          <w:szCs w:val="32"/>
        </w:rPr>
        <w:t>等级</w:t>
      </w:r>
      <w:r w:rsidRPr="00C458D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458DB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C458DB">
        <w:rPr>
          <w:rFonts w:ascii="Times New Roman" w:eastAsia="黑体" w:hAnsi="Times New Roman" w:cs="Times New Roman"/>
          <w:sz w:val="32"/>
          <w:szCs w:val="32"/>
        </w:rPr>
        <w:t>特提</w:t>
      </w:r>
      <w:r w:rsidRPr="00C458DB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C458DB">
        <w:rPr>
          <w:rFonts w:ascii="Times New Roman" w:eastAsia="仿宋_GB2312" w:hAnsi="Times New Roman" w:cs="Times New Roman"/>
          <w:sz w:val="32"/>
          <w:szCs w:val="32"/>
        </w:rPr>
        <w:t>·</w:t>
      </w:r>
      <w:r w:rsidRPr="00C458DB">
        <w:rPr>
          <w:rFonts w:ascii="Times New Roman" w:eastAsia="黑体" w:hAnsi="Times New Roman" w:cs="Times New Roman"/>
          <w:sz w:val="32"/>
          <w:szCs w:val="32"/>
        </w:rPr>
        <w:t>明电</w:t>
      </w:r>
      <w:r w:rsidRPr="00C458DB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proofErr w:type="gramStart"/>
      <w:r w:rsidRPr="00C458DB">
        <w:rPr>
          <w:rFonts w:ascii="Times New Roman" w:eastAsia="楷体_GB2312" w:hAnsi="Times New Roman" w:cs="Times New Roman"/>
          <w:sz w:val="32"/>
          <w:szCs w:val="32"/>
        </w:rPr>
        <w:t>扬教办</w:t>
      </w:r>
      <w:proofErr w:type="gramEnd"/>
      <w:r w:rsidRPr="00C458DB">
        <w:rPr>
          <w:rFonts w:ascii="Times New Roman" w:eastAsia="楷体_GB2312" w:hAnsi="Times New Roman" w:cs="Times New Roman"/>
          <w:sz w:val="32"/>
          <w:szCs w:val="32"/>
        </w:rPr>
        <w:t>传发〔</w:t>
      </w:r>
      <w:r w:rsidRPr="00C458DB">
        <w:rPr>
          <w:rFonts w:ascii="Times New Roman" w:eastAsia="楷体_GB2312" w:hAnsi="Times New Roman" w:cs="Times New Roman"/>
          <w:sz w:val="32"/>
          <w:szCs w:val="32"/>
        </w:rPr>
        <w:t>2024</w:t>
      </w:r>
      <w:r w:rsidRPr="00C458DB">
        <w:rPr>
          <w:rFonts w:ascii="Times New Roman" w:eastAsia="楷体_GB2312" w:hAnsi="Times New Roman" w:cs="Times New Roman"/>
          <w:sz w:val="32"/>
          <w:szCs w:val="32"/>
        </w:rPr>
        <w:t>〕</w:t>
      </w:r>
      <w:r w:rsidRPr="00C458DB">
        <w:rPr>
          <w:rFonts w:ascii="Times New Roman" w:eastAsia="楷体_GB2312" w:hAnsi="Times New Roman" w:cs="Times New Roman" w:hint="eastAsia"/>
          <w:sz w:val="32"/>
          <w:szCs w:val="32"/>
        </w:rPr>
        <w:t>19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6</w:t>
      </w:r>
      <w:r w:rsidRPr="00C458DB">
        <w:rPr>
          <w:rFonts w:ascii="Times New Roman" w:eastAsia="楷体_GB2312" w:hAnsi="Times New Roman" w:cs="Times New Roman"/>
          <w:sz w:val="32"/>
          <w:szCs w:val="32"/>
        </w:rPr>
        <w:t>号</w:t>
      </w:r>
      <w:r w:rsidRPr="00C458DB">
        <w:rPr>
          <w:rFonts w:ascii="Times New Roman" w:eastAsia="楷体_GB2312" w:hAnsi="Times New Roman" w:cs="Times New Roman"/>
          <w:sz w:val="32"/>
          <w:szCs w:val="32"/>
        </w:rPr>
        <w:t xml:space="preserve">   </w:t>
      </w:r>
      <w:r w:rsidRPr="00C458DB">
        <w:rPr>
          <w:rFonts w:ascii="Times New Roman" w:eastAsia="仿宋_GB2312" w:hAnsi="Times New Roman" w:cs="Times New Roman"/>
          <w:sz w:val="32"/>
          <w:szCs w:val="32"/>
        </w:rPr>
        <w:t>编号</w:t>
      </w:r>
    </w:p>
    <w:p w:rsidR="00C458DB" w:rsidRPr="00C458DB" w:rsidRDefault="00C458DB" w:rsidP="00C458DB">
      <w:pPr>
        <w:spacing w:line="400" w:lineRule="exact"/>
        <w:ind w:firstLine="1197"/>
        <w:rPr>
          <w:rFonts w:ascii="Times New Roman" w:eastAsia="方正小标宋_GBK" w:hAnsi="Times New Roman" w:cs="Times New Roman"/>
          <w:sz w:val="44"/>
          <w:szCs w:val="44"/>
        </w:rPr>
      </w:pPr>
      <w:r w:rsidRPr="00C458DB">
        <w:rPr>
          <w:rFonts w:ascii="Times New Roman" w:eastAsia="宋体" w:hAnsi="Times New Roman" w:cs="Times New Roman"/>
          <w:noProof/>
          <w:szCs w:val="24"/>
        </w:rPr>
        <w:pict>
          <v:line id="直线 6" o:spid="_x0000_s2057" style="position:absolute;left:0;text-align:left;z-index:251661312;visibility:visible;mso-wrap-distance-left:3.17489mm;mso-wrap-distance-right:3.17489mm" from="-4.6pt,0" to="44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" strokeweight="1.25pt"/>
        </w:pict>
      </w:r>
    </w:p>
    <w:p w:rsidR="007651D0" w:rsidRPr="00212CE6" w:rsidRDefault="007651D0" w:rsidP="007651D0">
      <w:pPr>
        <w:spacing w:line="58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212CE6">
        <w:rPr>
          <w:rFonts w:ascii="Times New Roman" w:eastAsia="方正小标宋_GBK" w:hAnsi="Times New Roman" w:cs="Times New Roman"/>
          <w:color w:val="000000"/>
          <w:sz w:val="44"/>
          <w:szCs w:val="44"/>
        </w:rPr>
        <w:t>关于</w:t>
      </w:r>
      <w:r w:rsidR="00471BFD" w:rsidRPr="00471BFD"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开展全市青少年生命关爱第三季度复盘与调度工作的通知</w:t>
      </w:r>
    </w:p>
    <w:p w:rsidR="00301F2C" w:rsidRPr="00212CE6" w:rsidRDefault="00301F2C" w:rsidP="00C458DB">
      <w:pPr>
        <w:spacing w:line="62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01F2C" w:rsidRPr="004B44D6" w:rsidRDefault="00301F2C" w:rsidP="00C458DB">
      <w:pPr>
        <w:spacing w:line="62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B44D6">
        <w:rPr>
          <w:rFonts w:ascii="Times New Roman" w:eastAsia="方正仿宋简体" w:hAnsi="Times New Roman" w:cs="Times New Roman"/>
          <w:sz w:val="32"/>
          <w:szCs w:val="32"/>
        </w:rPr>
        <w:t>各</w:t>
      </w:r>
      <w:r w:rsidRPr="004B44D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县（市、区）教育（教体）局，经济技术开发区城乡事务管理局，市生态科技新城教育管理中心，</w:t>
      </w:r>
      <w:proofErr w:type="gramStart"/>
      <w:r w:rsidRPr="004B44D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市蜀冈</w:t>
      </w:r>
      <w:proofErr w:type="gramEnd"/>
      <w:r w:rsidRPr="004B44D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－瘦西湖风景名胜区社会事业局，市直各学校</w:t>
      </w:r>
      <w:r w:rsidRPr="004B44D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:</w:t>
      </w:r>
    </w:p>
    <w:p w:rsidR="007651D0" w:rsidRPr="004B44D6" w:rsidRDefault="007F3675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B44D6">
        <w:rPr>
          <w:rFonts w:ascii="Times New Roman" w:eastAsia="方正仿宋简体" w:hAnsi="Times New Roman" w:cs="Times New Roman"/>
          <w:sz w:val="32"/>
          <w:szCs w:val="32"/>
        </w:rPr>
        <w:t>为贯彻落实省教育厅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18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日在镇江市召开的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润心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行动第五次现场推进会精神，持续提升我市青少年生命关爱质效，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市教育局</w:t>
      </w:r>
      <w:r w:rsidRPr="004B44D6">
        <w:rPr>
          <w:rFonts w:ascii="Times New Roman" w:eastAsia="方正仿宋简体" w:hAnsi="Times New Roman" w:cs="Times New Roman"/>
          <w:bCs/>
          <w:sz w:val="32"/>
          <w:szCs w:val="32"/>
        </w:rPr>
        <w:t>决定开展全市青少年生命关爱第三季度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复盘与调度工作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。</w:t>
      </w:r>
      <w:r w:rsidR="008D5AAD" w:rsidRPr="004B44D6">
        <w:rPr>
          <w:rFonts w:ascii="Times New Roman" w:eastAsia="方正仿宋简体" w:hAnsi="Times New Roman" w:cs="Times New Roman"/>
          <w:bCs/>
          <w:sz w:val="32"/>
          <w:szCs w:val="32"/>
        </w:rPr>
        <w:t>现</w:t>
      </w:r>
      <w:r w:rsidR="00B03ECE" w:rsidRPr="004B44D6">
        <w:rPr>
          <w:rFonts w:ascii="Times New Roman" w:eastAsia="方正仿宋简体" w:hAnsi="Times New Roman" w:cs="Times New Roman"/>
          <w:bCs/>
          <w:sz w:val="32"/>
          <w:szCs w:val="32"/>
        </w:rPr>
        <w:t>就有关事项</w:t>
      </w:r>
      <w:r w:rsidR="008D5AAD" w:rsidRPr="004B44D6">
        <w:rPr>
          <w:rFonts w:ascii="Times New Roman" w:eastAsia="方正仿宋简体" w:hAnsi="Times New Roman" w:cs="Times New Roman"/>
          <w:bCs/>
          <w:sz w:val="32"/>
          <w:szCs w:val="32"/>
        </w:rPr>
        <w:t>通知</w:t>
      </w:r>
      <w:r w:rsidR="00656E18" w:rsidRPr="004B44D6">
        <w:rPr>
          <w:rFonts w:ascii="Times New Roman" w:eastAsia="方正仿宋简体" w:hAnsi="Times New Roman" w:cs="Times New Roman"/>
          <w:bCs/>
          <w:sz w:val="32"/>
          <w:szCs w:val="32"/>
        </w:rPr>
        <w:t>如下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</w:p>
    <w:p w:rsidR="007651D0" w:rsidRPr="00693CEE" w:rsidRDefault="007651D0" w:rsidP="00C458DB">
      <w:pPr>
        <w:spacing w:line="62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693CEE">
        <w:rPr>
          <w:rFonts w:ascii="黑体" w:eastAsia="黑体" w:hAnsi="黑体" w:cs="Times New Roman"/>
          <w:bCs/>
          <w:sz w:val="32"/>
          <w:szCs w:val="32"/>
        </w:rPr>
        <w:t>一、时间、地点</w:t>
      </w:r>
    </w:p>
    <w:p w:rsidR="007651D0" w:rsidRPr="004B44D6" w:rsidRDefault="007651D0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B44D6">
        <w:rPr>
          <w:rFonts w:ascii="Times New Roman" w:eastAsia="方正仿宋简体" w:hAnsi="Times New Roman" w:cs="Times New Roman"/>
          <w:bCs/>
          <w:sz w:val="32"/>
          <w:szCs w:val="32"/>
        </w:rPr>
        <w:t>（一）时间：</w:t>
      </w:r>
      <w:r w:rsidR="007F3675" w:rsidRPr="004B44D6">
        <w:rPr>
          <w:rFonts w:ascii="Times New Roman" w:eastAsia="方正仿宋简体" w:hAnsi="Times New Roman" w:cs="Times New Roman"/>
          <w:bCs/>
          <w:sz w:val="32"/>
          <w:szCs w:val="32"/>
        </w:rPr>
        <w:t>2024</w:t>
      </w:r>
      <w:r w:rsidR="007F3675" w:rsidRPr="004B44D6">
        <w:rPr>
          <w:rFonts w:ascii="Times New Roman" w:eastAsia="方正仿宋简体" w:hAnsi="Times New Roman" w:cs="Times New Roman"/>
          <w:bCs/>
          <w:sz w:val="32"/>
          <w:szCs w:val="32"/>
        </w:rPr>
        <w:t>年</w:t>
      </w:r>
      <w:r w:rsidR="007F3675" w:rsidRPr="004B44D6">
        <w:rPr>
          <w:rFonts w:ascii="Times New Roman" w:eastAsia="方正仿宋简体" w:hAnsi="Times New Roman" w:cs="Times New Roman"/>
          <w:bCs/>
          <w:sz w:val="32"/>
          <w:szCs w:val="32"/>
        </w:rPr>
        <w:t>11</w:t>
      </w:r>
      <w:r w:rsidR="00C16D98" w:rsidRPr="004B44D6">
        <w:rPr>
          <w:rFonts w:ascii="Times New Roman" w:eastAsia="方正仿宋简体" w:hAnsi="Times New Roman" w:cs="Times New Roman"/>
          <w:bCs/>
          <w:sz w:val="32"/>
          <w:szCs w:val="32"/>
        </w:rPr>
        <w:t>月</w:t>
      </w:r>
      <w:r w:rsidR="00CB379B">
        <w:rPr>
          <w:rFonts w:ascii="Times New Roman" w:eastAsia="方正仿宋简体" w:hAnsi="Times New Roman" w:cs="Times New Roman" w:hint="eastAsia"/>
          <w:bCs/>
          <w:sz w:val="32"/>
          <w:szCs w:val="32"/>
        </w:rPr>
        <w:t>22</w:t>
      </w:r>
      <w:r w:rsidR="00C16D98" w:rsidRPr="004B44D6">
        <w:rPr>
          <w:rFonts w:ascii="Times New Roman" w:eastAsia="方正仿宋简体" w:hAnsi="Times New Roman" w:cs="Times New Roman"/>
          <w:bCs/>
          <w:sz w:val="32"/>
          <w:szCs w:val="32"/>
        </w:rPr>
        <w:t>日</w:t>
      </w:r>
      <w:r w:rsidR="007F3675" w:rsidRPr="004B44D6">
        <w:rPr>
          <w:rFonts w:ascii="Times New Roman" w:eastAsia="方正仿宋简体" w:hAnsi="Times New Roman" w:cs="Times New Roman"/>
          <w:bCs/>
          <w:sz w:val="32"/>
          <w:szCs w:val="32"/>
        </w:rPr>
        <w:t>14</w:t>
      </w:r>
      <w:r w:rsidR="00C16D98" w:rsidRPr="004B44D6">
        <w:rPr>
          <w:rFonts w:ascii="Times New Roman" w:eastAsia="方正仿宋简体" w:hAnsi="Times New Roman" w:cs="Times New Roman"/>
          <w:bCs/>
          <w:sz w:val="32"/>
          <w:szCs w:val="32"/>
        </w:rPr>
        <w:t>:00</w:t>
      </w:r>
      <w:r w:rsidR="00C16D98" w:rsidRPr="004B44D6">
        <w:rPr>
          <w:rFonts w:ascii="Times New Roman" w:eastAsia="方正仿宋简体" w:hAnsi="Times New Roman" w:cs="Times New Roman"/>
          <w:bCs/>
          <w:sz w:val="32"/>
          <w:szCs w:val="32"/>
        </w:rPr>
        <w:t>。</w:t>
      </w:r>
    </w:p>
    <w:p w:rsidR="00C458DB" w:rsidRDefault="007651D0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  <w:sectPr w:rsidR="00C458DB" w:rsidSect="00212CE6">
          <w:footerReference w:type="default" r:id="rId6"/>
          <w:pgSz w:w="11906" w:h="16838" w:code="9"/>
          <w:pgMar w:top="2098" w:right="1474" w:bottom="1985" w:left="1588" w:header="851" w:footer="1304" w:gutter="0"/>
          <w:pgNumType w:fmt="numberInDash"/>
          <w:cols w:space="425"/>
          <w:docGrid w:type="linesAndChars" w:linePitch="312"/>
        </w:sectPr>
      </w:pPr>
      <w:r w:rsidRPr="004B44D6">
        <w:rPr>
          <w:rFonts w:ascii="Times New Roman" w:eastAsia="方正仿宋简体" w:hAnsi="Times New Roman" w:cs="Times New Roman"/>
          <w:bCs/>
          <w:sz w:val="32"/>
          <w:szCs w:val="32"/>
        </w:rPr>
        <w:t>（二）地点：扬州市教师发展学院（史可法路</w:t>
      </w:r>
      <w:r w:rsidRPr="004B44D6">
        <w:rPr>
          <w:rFonts w:ascii="Times New Roman" w:eastAsia="方正仿宋简体" w:hAnsi="Times New Roman" w:cs="Times New Roman"/>
          <w:bCs/>
          <w:sz w:val="32"/>
          <w:szCs w:val="32"/>
        </w:rPr>
        <w:t>199</w:t>
      </w:r>
      <w:r w:rsidRPr="004B44D6">
        <w:rPr>
          <w:rFonts w:ascii="Times New Roman" w:eastAsia="方正仿宋简体" w:hAnsi="Times New Roman" w:cs="Times New Roman"/>
          <w:bCs/>
          <w:sz w:val="32"/>
          <w:szCs w:val="32"/>
        </w:rPr>
        <w:t>号）三楼</w:t>
      </w:r>
    </w:p>
    <w:p w:rsidR="007651D0" w:rsidRPr="004B44D6" w:rsidRDefault="007651D0" w:rsidP="00C458DB">
      <w:pPr>
        <w:spacing w:line="620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B44D6"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会议室。</w:t>
      </w:r>
    </w:p>
    <w:p w:rsidR="007651D0" w:rsidRPr="00693CEE" w:rsidRDefault="007651D0" w:rsidP="00C458DB">
      <w:pPr>
        <w:spacing w:line="62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693CEE">
        <w:rPr>
          <w:rFonts w:ascii="黑体" w:eastAsia="黑体" w:hAnsi="黑体" w:cs="Times New Roman"/>
          <w:bCs/>
          <w:sz w:val="32"/>
          <w:szCs w:val="32"/>
        </w:rPr>
        <w:t>二、参加对象</w:t>
      </w:r>
    </w:p>
    <w:p w:rsidR="007651D0" w:rsidRPr="004B44D6" w:rsidRDefault="00A17EDD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（一）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市教育局分管</w:t>
      </w:r>
      <w:r w:rsidR="0064396C" w:rsidRPr="004B44D6">
        <w:rPr>
          <w:rFonts w:ascii="Times New Roman" w:eastAsia="方正仿宋简体" w:hAnsi="Times New Roman" w:cs="Times New Roman"/>
          <w:bCs/>
          <w:sz w:val="32"/>
          <w:szCs w:val="32"/>
        </w:rPr>
        <w:t>负责人</w:t>
      </w:r>
      <w:r w:rsidR="00EF5804" w:rsidRPr="004B44D6">
        <w:rPr>
          <w:rFonts w:ascii="Times New Roman" w:eastAsia="方正仿宋简体" w:hAnsi="Times New Roman" w:cs="Times New Roman"/>
          <w:bCs/>
          <w:sz w:val="32"/>
          <w:szCs w:val="32"/>
        </w:rPr>
        <w:t>以及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润心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行动专班</w:t>
      </w:r>
      <w:r w:rsidR="00D4306C">
        <w:rPr>
          <w:rFonts w:ascii="Times New Roman" w:eastAsia="方正仿宋简体" w:hAnsi="Times New Roman" w:cs="Times New Roman" w:hint="eastAsia"/>
          <w:bCs/>
          <w:sz w:val="32"/>
          <w:szCs w:val="32"/>
        </w:rPr>
        <w:t>负责人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；</w:t>
      </w:r>
    </w:p>
    <w:p w:rsidR="007651D0" w:rsidRPr="004B44D6" w:rsidRDefault="00A17EDD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（二）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各地教育部门</w:t>
      </w:r>
      <w:r w:rsidR="00EF5804" w:rsidRPr="004B44D6">
        <w:rPr>
          <w:rFonts w:ascii="Times New Roman" w:eastAsia="方正仿宋简体" w:hAnsi="Times New Roman" w:cs="Times New Roman"/>
          <w:bCs/>
          <w:sz w:val="32"/>
          <w:szCs w:val="32"/>
        </w:rPr>
        <w:t>、市直各学校</w:t>
      </w:r>
      <w:r w:rsidR="00C16D98" w:rsidRPr="004B44D6">
        <w:rPr>
          <w:rFonts w:ascii="Times New Roman" w:eastAsia="方正仿宋简体" w:hAnsi="Times New Roman" w:cs="Times New Roman"/>
          <w:bCs/>
          <w:sz w:val="32"/>
          <w:szCs w:val="32"/>
        </w:rPr>
        <w:t>分管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负责人</w:t>
      </w:r>
      <w:r w:rsidR="00EF5804" w:rsidRPr="004B44D6">
        <w:rPr>
          <w:rFonts w:ascii="Times New Roman" w:eastAsia="方正仿宋简体" w:hAnsi="Times New Roman" w:cs="Times New Roman"/>
          <w:bCs/>
          <w:sz w:val="32"/>
          <w:szCs w:val="32"/>
        </w:rPr>
        <w:t>以及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润心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行动专班负责人；</w:t>
      </w:r>
    </w:p>
    <w:p w:rsidR="007651D0" w:rsidRPr="004B44D6" w:rsidRDefault="00A17EDD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Cs/>
          <w:sz w:val="32"/>
          <w:szCs w:val="32"/>
        </w:rPr>
        <w:t>（三）</w:t>
      </w:r>
      <w:r w:rsidR="007A5229">
        <w:rPr>
          <w:rFonts w:ascii="Times New Roman" w:eastAsia="方正仿宋简体" w:hAnsi="Times New Roman" w:cs="Times New Roman" w:hint="eastAsia"/>
          <w:bCs/>
          <w:sz w:val="32"/>
          <w:szCs w:val="32"/>
        </w:rPr>
        <w:t>各地</w:t>
      </w:r>
      <w:r w:rsidR="00656E18" w:rsidRPr="004B44D6">
        <w:rPr>
          <w:rFonts w:ascii="Times New Roman" w:eastAsia="方正仿宋简体" w:hAnsi="Times New Roman" w:cs="Times New Roman"/>
          <w:bCs/>
          <w:sz w:val="32"/>
          <w:szCs w:val="32"/>
        </w:rPr>
        <w:t>相关</w:t>
      </w:r>
      <w:r w:rsidR="007651D0" w:rsidRPr="004B44D6">
        <w:rPr>
          <w:rFonts w:ascii="Times New Roman" w:eastAsia="方正仿宋简体" w:hAnsi="Times New Roman" w:cs="Times New Roman"/>
          <w:bCs/>
          <w:sz w:val="32"/>
          <w:szCs w:val="32"/>
        </w:rPr>
        <w:t>学校</w:t>
      </w:r>
      <w:r w:rsidR="00EF5804" w:rsidRPr="004B44D6">
        <w:rPr>
          <w:rFonts w:ascii="Times New Roman" w:eastAsia="方正仿宋简体" w:hAnsi="Times New Roman" w:cs="Times New Roman"/>
          <w:bCs/>
          <w:sz w:val="32"/>
          <w:szCs w:val="32"/>
        </w:rPr>
        <w:t>党政主要负责人</w:t>
      </w:r>
      <w:r w:rsidR="00EF5804" w:rsidRPr="004B44D6">
        <w:rPr>
          <w:rFonts w:ascii="Times New Roman" w:eastAsia="方正仿宋简体" w:hAnsi="Times New Roman" w:cs="Times New Roman"/>
          <w:bCs/>
          <w:sz w:val="32"/>
          <w:szCs w:val="32"/>
        </w:rPr>
        <w:t>1</w:t>
      </w:r>
      <w:r w:rsidR="00EF5804" w:rsidRPr="004B44D6">
        <w:rPr>
          <w:rFonts w:ascii="Times New Roman" w:eastAsia="方正仿宋简体" w:hAnsi="Times New Roman" w:cs="Times New Roman"/>
          <w:bCs/>
          <w:sz w:val="32"/>
          <w:szCs w:val="32"/>
        </w:rPr>
        <w:t>名</w:t>
      </w:r>
      <w:r w:rsidR="00C16D98" w:rsidRPr="004B44D6">
        <w:rPr>
          <w:rFonts w:ascii="Times New Roman" w:eastAsia="方正仿宋简体" w:hAnsi="Times New Roman" w:cs="Times New Roman"/>
          <w:bCs/>
          <w:sz w:val="32"/>
          <w:szCs w:val="32"/>
        </w:rPr>
        <w:t>（学校名单见附件</w:t>
      </w:r>
      <w:r w:rsidR="002B6D41" w:rsidRPr="004B44D6">
        <w:rPr>
          <w:rFonts w:ascii="Times New Roman" w:eastAsia="方正仿宋简体" w:hAnsi="Times New Roman" w:cs="Times New Roman"/>
          <w:bCs/>
          <w:sz w:val="32"/>
          <w:szCs w:val="32"/>
        </w:rPr>
        <w:t>，由相关地区教育行政部门负责通知</w:t>
      </w:r>
      <w:r w:rsidR="00C16D98" w:rsidRPr="004B44D6">
        <w:rPr>
          <w:rFonts w:ascii="Times New Roman" w:eastAsia="方正仿宋简体" w:hAnsi="Times New Roman" w:cs="Times New Roman"/>
          <w:bCs/>
          <w:sz w:val="32"/>
          <w:szCs w:val="32"/>
        </w:rPr>
        <w:t>）</w:t>
      </w:r>
      <w:r w:rsidR="00FB620C" w:rsidRPr="004B44D6">
        <w:rPr>
          <w:rFonts w:ascii="Times New Roman" w:eastAsia="方正仿宋简体" w:hAnsi="Times New Roman" w:cs="Times New Roman"/>
          <w:bCs/>
          <w:sz w:val="32"/>
          <w:szCs w:val="32"/>
        </w:rPr>
        <w:t>。</w:t>
      </w:r>
    </w:p>
    <w:p w:rsidR="007651D0" w:rsidRPr="00693CEE" w:rsidRDefault="007651D0" w:rsidP="00C458DB">
      <w:pPr>
        <w:spacing w:line="62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693CEE">
        <w:rPr>
          <w:rFonts w:ascii="黑体" w:eastAsia="黑体" w:hAnsi="黑体" w:cs="Times New Roman"/>
          <w:bCs/>
          <w:sz w:val="32"/>
          <w:szCs w:val="32"/>
        </w:rPr>
        <w:t>三、会议内容</w:t>
      </w:r>
    </w:p>
    <w:p w:rsidR="007651D0" w:rsidRPr="004B44D6" w:rsidRDefault="00037E9A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（一）</w:t>
      </w:r>
      <w:r w:rsidR="007651D0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对极端事件</w:t>
      </w:r>
      <w:r w:rsidR="00D76769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（含溺水）</w:t>
      </w:r>
      <w:r w:rsidR="007651D0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进行复盘，各</w:t>
      </w:r>
      <w:r w:rsidR="00987DA3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相关</w:t>
      </w:r>
      <w:r w:rsidR="00D76769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教育部门分管负责人逐件陈述事件发生、处置过程以及原因分析、举一反三等工作，</w:t>
      </w:r>
      <w:r w:rsidR="007651D0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回答好</w:t>
      </w:r>
      <w:r w:rsidR="007651D0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 w:rsidR="007651D0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事发前如果我们做了什么工作，极端事件就有可能规避</w:t>
      </w:r>
      <w:r w:rsidR="007651D0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 w:rsidR="007651D0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问题</w:t>
      </w:r>
      <w:r w:rsidR="001F2046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；</w:t>
      </w:r>
    </w:p>
    <w:p w:rsidR="007651D0" w:rsidRPr="004B44D6" w:rsidRDefault="00037E9A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4B44D6">
        <w:rPr>
          <w:rFonts w:ascii="Times New Roman" w:eastAsia="方正仿宋简体" w:hAnsi="Times New Roman" w:cs="Times New Roman"/>
          <w:sz w:val="32"/>
          <w:szCs w:val="32"/>
        </w:rPr>
        <w:t>（二）</w:t>
      </w:r>
      <w:r w:rsidR="00EC2D96" w:rsidRPr="004B44D6">
        <w:rPr>
          <w:rFonts w:ascii="Times New Roman" w:eastAsia="方正仿宋简体" w:hAnsi="Times New Roman" w:cs="Times New Roman"/>
          <w:sz w:val="32"/>
          <w:szCs w:val="32"/>
        </w:rPr>
        <w:t>部分</w:t>
      </w:r>
      <w:r w:rsidR="007651D0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县（市、区）、功能区教育部门</w:t>
      </w:r>
      <w:r w:rsidR="00EC2D96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以及市直学校（市教育局届时随机确定发言对象）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围绕</w:t>
      </w:r>
      <w:r w:rsidR="007A522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以下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工作</w:t>
      </w:r>
      <w:r w:rsidR="00987DA3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交流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发言</w:t>
      </w:r>
      <w:r w:rsidR="00EC2D96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：</w:t>
      </w:r>
    </w:p>
    <w:p w:rsidR="00037E9A" w:rsidRPr="004B44D6" w:rsidRDefault="00037E9A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B44D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．</w:t>
      </w:r>
      <w:r w:rsidR="00373A3B" w:rsidRPr="004B44D6">
        <w:rPr>
          <w:rFonts w:ascii="Times New Roman" w:eastAsia="方正仿宋简体" w:hAnsi="Times New Roman" w:cs="Times New Roman"/>
          <w:sz w:val="32"/>
          <w:szCs w:val="32"/>
        </w:rPr>
        <w:t>围绕省教育厅</w:t>
      </w:r>
      <w:r w:rsidR="005946CE">
        <w:rPr>
          <w:rFonts w:ascii="Times New Roman" w:eastAsia="方正仿宋简体" w:hAnsi="Times New Roman" w:cs="Times New Roman" w:hint="eastAsia"/>
          <w:sz w:val="32"/>
          <w:szCs w:val="32"/>
        </w:rPr>
        <w:t>下</w:t>
      </w:r>
      <w:r w:rsidR="00373A3B" w:rsidRPr="004B44D6">
        <w:rPr>
          <w:rFonts w:ascii="Times New Roman" w:eastAsia="方正仿宋简体" w:hAnsi="Times New Roman" w:cs="Times New Roman"/>
          <w:sz w:val="32"/>
          <w:szCs w:val="32"/>
        </w:rPr>
        <w:t>发的</w:t>
      </w:r>
      <w:r w:rsidR="005946CE">
        <w:rPr>
          <w:rFonts w:ascii="Times New Roman" w:eastAsia="方正仿宋简体" w:hAnsi="Times New Roman" w:cs="Times New Roman" w:hint="eastAsia"/>
          <w:sz w:val="32"/>
          <w:szCs w:val="32"/>
        </w:rPr>
        <w:t>《省厅三季度分析材料》</w:t>
      </w:r>
      <w:r w:rsidR="00373A3B" w:rsidRPr="004B44D6">
        <w:rPr>
          <w:rFonts w:ascii="Times New Roman" w:eastAsia="方正仿宋简体" w:hAnsi="Times New Roman" w:cs="Times New Roman"/>
          <w:sz w:val="32"/>
          <w:szCs w:val="32"/>
        </w:rPr>
        <w:t>《各设区市集中复盘工作体会》《全省关爱青少年心理健康</w:t>
      </w:r>
      <w:r w:rsidR="00373A3B" w:rsidRPr="004B44D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373A3B" w:rsidRPr="004B44D6">
        <w:rPr>
          <w:rFonts w:ascii="Times New Roman" w:eastAsia="方正仿宋简体" w:hAnsi="Times New Roman" w:cs="Times New Roman"/>
          <w:sz w:val="32"/>
          <w:szCs w:val="32"/>
        </w:rPr>
        <w:t>润心</w:t>
      </w:r>
      <w:r w:rsidR="00373A3B" w:rsidRPr="004B44D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373A3B" w:rsidRPr="004B44D6">
        <w:rPr>
          <w:rFonts w:ascii="Times New Roman" w:eastAsia="方正仿宋简体" w:hAnsi="Times New Roman" w:cs="Times New Roman"/>
          <w:sz w:val="32"/>
          <w:szCs w:val="32"/>
        </w:rPr>
        <w:t>行动现场推进会资料汇编》开展学习与反思的情况</w:t>
      </w:r>
      <w:r w:rsidR="00EB2FC9" w:rsidRPr="004B44D6">
        <w:rPr>
          <w:rFonts w:ascii="Times New Roman" w:eastAsia="方正仿宋简体" w:hAnsi="Times New Roman" w:cs="Times New Roman"/>
          <w:sz w:val="32"/>
          <w:szCs w:val="32"/>
        </w:rPr>
        <w:t>（包括</w:t>
      </w:r>
      <w:r w:rsidR="00987DA3">
        <w:rPr>
          <w:rFonts w:ascii="Times New Roman" w:eastAsia="方正仿宋简体" w:hAnsi="Times New Roman" w:cs="Times New Roman" w:hint="eastAsia"/>
          <w:sz w:val="32"/>
          <w:szCs w:val="32"/>
        </w:rPr>
        <w:t>如何开展学习研讨、</w:t>
      </w:r>
      <w:r w:rsidR="00373A3B" w:rsidRPr="004B44D6">
        <w:rPr>
          <w:rFonts w:ascii="Times New Roman" w:eastAsia="方正仿宋简体" w:hAnsi="Times New Roman" w:cs="Times New Roman"/>
          <w:sz w:val="32"/>
          <w:szCs w:val="32"/>
        </w:rPr>
        <w:t>面临的同类问题有哪些、学习借鉴了哪些好做法</w:t>
      </w:r>
      <w:r w:rsidR="00EB2FC9" w:rsidRPr="004B44D6">
        <w:rPr>
          <w:rFonts w:ascii="Times New Roman" w:eastAsia="方正仿宋简体" w:hAnsi="Times New Roman" w:cs="Times New Roman"/>
          <w:sz w:val="32"/>
          <w:szCs w:val="32"/>
        </w:rPr>
        <w:t>以及开展</w:t>
      </w:r>
      <w:r w:rsidR="00987DA3">
        <w:rPr>
          <w:rFonts w:ascii="Times New Roman" w:eastAsia="方正仿宋简体" w:hAnsi="Times New Roman" w:cs="Times New Roman" w:hint="eastAsia"/>
          <w:sz w:val="32"/>
          <w:szCs w:val="32"/>
        </w:rPr>
        <w:t>本地</w:t>
      </w:r>
      <w:r w:rsidR="00EB2FC9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复盘与交流工作</w:t>
      </w:r>
      <w:r w:rsidR="00987DA3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的</w:t>
      </w:r>
      <w:r w:rsidR="00EB2FC9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情况）</w:t>
      </w:r>
      <w:r w:rsidR="00373A3B" w:rsidRPr="004B44D6">
        <w:rPr>
          <w:rFonts w:ascii="Times New Roman" w:eastAsia="方正仿宋简体" w:hAnsi="Times New Roman" w:cs="Times New Roman"/>
          <w:sz w:val="32"/>
          <w:szCs w:val="32"/>
        </w:rPr>
        <w:t>；</w:t>
      </w:r>
    </w:p>
    <w:p w:rsidR="00037E9A" w:rsidRPr="004B44D6" w:rsidRDefault="00811A57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B44D6">
        <w:rPr>
          <w:rFonts w:ascii="Times New Roman" w:eastAsia="方正仿宋简体" w:hAnsi="Times New Roman" w:cs="Times New Roman"/>
          <w:sz w:val="32"/>
          <w:szCs w:val="32"/>
        </w:rPr>
        <w:t>2</w:t>
      </w:r>
      <w:r w:rsidR="00037E9A" w:rsidRPr="004B44D6">
        <w:rPr>
          <w:rFonts w:ascii="Times New Roman" w:eastAsia="方正仿宋简体" w:hAnsi="Times New Roman" w:cs="Times New Roman"/>
          <w:sz w:val="32"/>
          <w:szCs w:val="32"/>
        </w:rPr>
        <w:t>．各地各校心理普测工作开展及结果运用情况；</w:t>
      </w:r>
    </w:p>
    <w:p w:rsidR="00037E9A" w:rsidRPr="004B44D6" w:rsidRDefault="00811A57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B44D6">
        <w:rPr>
          <w:rFonts w:ascii="Times New Roman" w:eastAsia="方正仿宋简体" w:hAnsi="Times New Roman" w:cs="Times New Roman"/>
          <w:sz w:val="32"/>
          <w:szCs w:val="32"/>
        </w:rPr>
        <w:lastRenderedPageBreak/>
        <w:t>3</w:t>
      </w:r>
      <w:r w:rsidR="00037E9A" w:rsidRPr="004B44D6">
        <w:rPr>
          <w:rFonts w:ascii="Times New Roman" w:eastAsia="方正仿宋简体" w:hAnsi="Times New Roman" w:cs="Times New Roman"/>
          <w:sz w:val="32"/>
          <w:szCs w:val="32"/>
        </w:rPr>
        <w:t>．开学后</w:t>
      </w:r>
      <w:r w:rsidR="00037E9A" w:rsidRPr="004B44D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987DA3">
        <w:rPr>
          <w:rFonts w:ascii="Times New Roman" w:eastAsia="方正仿宋简体" w:hAnsi="Times New Roman" w:cs="Times New Roman" w:hint="eastAsia"/>
          <w:sz w:val="32"/>
          <w:szCs w:val="32"/>
        </w:rPr>
        <w:t>特</w:t>
      </w:r>
      <w:r w:rsidR="00037E9A" w:rsidRPr="004B44D6">
        <w:rPr>
          <w:rFonts w:ascii="Times New Roman" w:eastAsia="方正仿宋简体" w:hAnsi="Times New Roman" w:cs="Times New Roman"/>
          <w:sz w:val="32"/>
          <w:szCs w:val="32"/>
        </w:rPr>
        <w:t>定对象</w:t>
      </w:r>
      <w:r w:rsidR="00037E9A" w:rsidRPr="004B44D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037E9A" w:rsidRPr="004B44D6">
        <w:rPr>
          <w:rFonts w:ascii="Times New Roman" w:eastAsia="方正仿宋简体" w:hAnsi="Times New Roman" w:cs="Times New Roman"/>
          <w:sz w:val="32"/>
          <w:szCs w:val="32"/>
        </w:rPr>
        <w:t>排查以及落实</w:t>
      </w:r>
      <w:r w:rsidR="00037E9A" w:rsidRPr="004B44D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037E9A" w:rsidRPr="004B44D6">
        <w:rPr>
          <w:rFonts w:ascii="Times New Roman" w:eastAsia="方正仿宋简体" w:hAnsi="Times New Roman" w:cs="Times New Roman"/>
          <w:sz w:val="32"/>
          <w:szCs w:val="32"/>
        </w:rPr>
        <w:t>二清三更四评</w:t>
      </w:r>
      <w:r w:rsidR="00037E9A" w:rsidRPr="004B44D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037E9A" w:rsidRPr="004B44D6">
        <w:rPr>
          <w:rFonts w:ascii="Times New Roman" w:eastAsia="方正仿宋简体" w:hAnsi="Times New Roman" w:cs="Times New Roman"/>
          <w:sz w:val="32"/>
          <w:szCs w:val="32"/>
        </w:rPr>
        <w:t>特别关爱机制情况</w:t>
      </w:r>
      <w:r w:rsidR="00987DA3"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</w:p>
    <w:p w:rsidR="00037E9A" w:rsidRDefault="00811A57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B44D6">
        <w:rPr>
          <w:rFonts w:ascii="Times New Roman" w:eastAsia="方正仿宋简体" w:hAnsi="Times New Roman" w:cs="Times New Roman"/>
          <w:sz w:val="32"/>
          <w:szCs w:val="32"/>
        </w:rPr>
        <w:t>4</w:t>
      </w:r>
      <w:r w:rsidR="00373A3B" w:rsidRPr="004B44D6">
        <w:rPr>
          <w:rFonts w:ascii="Times New Roman" w:eastAsia="方正仿宋简体" w:hAnsi="Times New Roman" w:cs="Times New Roman"/>
          <w:sz w:val="32"/>
          <w:szCs w:val="32"/>
        </w:rPr>
        <w:t>．本学期及</w:t>
      </w:r>
      <w:r w:rsidR="00037E9A" w:rsidRPr="004B44D6">
        <w:rPr>
          <w:rFonts w:ascii="Times New Roman" w:eastAsia="方正仿宋简体" w:hAnsi="Times New Roman" w:cs="Times New Roman"/>
          <w:sz w:val="32"/>
          <w:szCs w:val="32"/>
        </w:rPr>
        <w:t>明年</w:t>
      </w:r>
      <w:r w:rsidR="00373A3B" w:rsidRPr="004B44D6">
        <w:rPr>
          <w:rFonts w:ascii="Times New Roman" w:eastAsia="方正仿宋简体" w:hAnsi="Times New Roman" w:cs="Times New Roman"/>
          <w:sz w:val="32"/>
          <w:szCs w:val="32"/>
        </w:rPr>
        <w:t>计划</w:t>
      </w:r>
      <w:r w:rsidR="00037E9A" w:rsidRPr="004B44D6">
        <w:rPr>
          <w:rFonts w:ascii="Times New Roman" w:eastAsia="方正仿宋简体" w:hAnsi="Times New Roman" w:cs="Times New Roman"/>
          <w:sz w:val="32"/>
          <w:szCs w:val="32"/>
        </w:rPr>
        <w:t>集中攻坚解决</w:t>
      </w:r>
      <w:r w:rsidR="00373A3B" w:rsidRPr="004B44D6">
        <w:rPr>
          <w:rFonts w:ascii="Times New Roman" w:eastAsia="方正仿宋简体" w:hAnsi="Times New Roman" w:cs="Times New Roman"/>
          <w:sz w:val="32"/>
          <w:szCs w:val="32"/>
        </w:rPr>
        <w:t>的</w:t>
      </w:r>
      <w:r w:rsidR="00037E9A" w:rsidRPr="004B44D6">
        <w:rPr>
          <w:rFonts w:ascii="Times New Roman" w:eastAsia="方正仿宋简体" w:hAnsi="Times New Roman" w:cs="Times New Roman"/>
          <w:sz w:val="32"/>
          <w:szCs w:val="32"/>
        </w:rPr>
        <w:t>2</w:t>
      </w:r>
      <w:r w:rsidR="00373A3B" w:rsidRPr="004B44D6">
        <w:rPr>
          <w:rFonts w:ascii="Times New Roman" w:eastAsia="方正仿宋简体" w:hAnsi="Times New Roman" w:cs="Times New Roman"/>
          <w:sz w:val="32"/>
          <w:szCs w:val="32"/>
        </w:rPr>
        <w:t>个</w:t>
      </w:r>
      <w:r w:rsidR="00037E9A" w:rsidRPr="004B44D6">
        <w:rPr>
          <w:rFonts w:ascii="Times New Roman" w:eastAsia="方正仿宋简体" w:hAnsi="Times New Roman" w:cs="Times New Roman"/>
          <w:sz w:val="32"/>
          <w:szCs w:val="32"/>
        </w:rPr>
        <w:t>难题</w:t>
      </w:r>
      <w:r w:rsidR="00373A3B" w:rsidRPr="004B44D6">
        <w:rPr>
          <w:rFonts w:ascii="Times New Roman" w:eastAsia="方正仿宋简体" w:hAnsi="Times New Roman" w:cs="Times New Roman"/>
          <w:sz w:val="32"/>
          <w:szCs w:val="32"/>
        </w:rPr>
        <w:t>是什么</w:t>
      </w:r>
      <w:r w:rsidR="00037E9A" w:rsidRPr="004B44D6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373A3B" w:rsidRPr="004B44D6">
        <w:rPr>
          <w:rFonts w:ascii="Times New Roman" w:eastAsia="方正仿宋简体" w:hAnsi="Times New Roman" w:cs="Times New Roman"/>
          <w:sz w:val="32"/>
          <w:szCs w:val="32"/>
        </w:rPr>
        <w:t>思路与举措是什么</w:t>
      </w:r>
      <w:r w:rsidR="007A5229"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</w:p>
    <w:p w:rsidR="007A5229" w:rsidRDefault="007A5229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．对小升初、初升高（含职业学校）的“特定对象”心理档案转接工作的思考与建议。</w:t>
      </w:r>
    </w:p>
    <w:p w:rsidR="008749C7" w:rsidRPr="004B44D6" w:rsidRDefault="008749C7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（三）市教育局布置工作。</w:t>
      </w:r>
    </w:p>
    <w:p w:rsidR="007651D0" w:rsidRPr="00693CEE" w:rsidRDefault="007651D0" w:rsidP="00C458DB">
      <w:pPr>
        <w:spacing w:line="62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693CEE">
        <w:rPr>
          <w:rFonts w:ascii="黑体" w:eastAsia="黑体" w:hAnsi="黑体" w:cs="Times New Roman"/>
          <w:bCs/>
          <w:sz w:val="32"/>
          <w:szCs w:val="32"/>
        </w:rPr>
        <w:t>四、其它事项</w:t>
      </w:r>
    </w:p>
    <w:p w:rsidR="00F26114" w:rsidRDefault="00F26114" w:rsidP="00C458DB">
      <w:pPr>
        <w:spacing w:line="620" w:lineRule="exact"/>
        <w:ind w:firstLineChars="183" w:firstLine="586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（一）各地各学校要确立“时时放心不下”的思想，全面对照省、市各项部署要求，对各方面工作进行一次“回头看”，查漏补缺，提高质效，持续提高关爱水平，努力实现“不发生极端事件，整体提升工作质效”的目标。</w:t>
      </w:r>
    </w:p>
    <w:p w:rsidR="000B4471" w:rsidRPr="00015591" w:rsidRDefault="000B4471" w:rsidP="00C458DB">
      <w:pPr>
        <w:spacing w:line="620" w:lineRule="exact"/>
        <w:ind w:firstLineChars="183" w:firstLine="586"/>
        <w:rPr>
          <w:rFonts w:ascii="黑体" w:eastAsia="黑体" w:hAnsi="黑体" w:cs="Times New Roman"/>
          <w:sz w:val="32"/>
          <w:szCs w:val="32"/>
        </w:rPr>
      </w:pP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（</w:t>
      </w:r>
      <w:r w:rsidR="00F2611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二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）近日，市教育局将以适当方式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将省教育厅</w:t>
      </w:r>
      <w:r w:rsidR="00712073">
        <w:rPr>
          <w:rFonts w:ascii="Times New Roman" w:eastAsia="方正仿宋简体" w:hAnsi="Times New Roman" w:cs="Times New Roman" w:hint="eastAsia"/>
          <w:sz w:val="32"/>
          <w:szCs w:val="32"/>
        </w:rPr>
        <w:t>下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发的</w:t>
      </w:r>
      <w:r w:rsidR="00712073">
        <w:rPr>
          <w:rFonts w:ascii="Times New Roman" w:eastAsia="方正仿宋简体" w:hAnsi="Times New Roman" w:cs="Times New Roman" w:hint="eastAsia"/>
          <w:sz w:val="32"/>
          <w:szCs w:val="32"/>
        </w:rPr>
        <w:t>《省厅三季度分析材料》（附件</w:t>
      </w:r>
      <w:r w:rsidR="00712073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="00712073">
        <w:rPr>
          <w:rFonts w:ascii="Times New Roman" w:eastAsia="方正仿宋简体" w:hAnsi="Times New Roman" w:cs="Times New Roman" w:hint="eastAsia"/>
          <w:sz w:val="32"/>
          <w:szCs w:val="32"/>
        </w:rPr>
        <w:t>）和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《各设区市集中复盘工作体会》《全省关爱青少年心理健康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润心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行动现场推进会资料汇编》发给各地教育部门和市直各学校。各地教育部门和市直各学校领导班子成员要全员研读</w:t>
      </w:r>
      <w:r w:rsidR="00C37617" w:rsidRPr="004B44D6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其中各地教育部门同时以适当方式发给本地所有中小学</w:t>
      </w:r>
      <w:r w:rsidR="00C37617" w:rsidRPr="004B44D6">
        <w:rPr>
          <w:rFonts w:ascii="Times New Roman" w:eastAsia="方正仿宋简体" w:hAnsi="Times New Roman" w:cs="Times New Roman"/>
          <w:sz w:val="32"/>
          <w:szCs w:val="32"/>
        </w:rPr>
        <w:t>、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职业学校领导班子学习研究</w:t>
      </w:r>
      <w:r w:rsidR="00C37617" w:rsidRPr="004B44D6">
        <w:rPr>
          <w:rFonts w:ascii="Times New Roman" w:eastAsia="方正仿宋简体" w:hAnsi="Times New Roman" w:cs="Times New Roman"/>
          <w:sz w:val="32"/>
          <w:szCs w:val="32"/>
        </w:rPr>
        <w:t>）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C37617" w:rsidRPr="004B44D6">
        <w:rPr>
          <w:rFonts w:ascii="Times New Roman" w:eastAsia="方正仿宋简体" w:hAnsi="Times New Roman" w:cs="Times New Roman"/>
          <w:sz w:val="32"/>
          <w:szCs w:val="32"/>
        </w:rPr>
        <w:t>并</w:t>
      </w:r>
      <w:r w:rsidR="003873A9">
        <w:rPr>
          <w:rFonts w:ascii="Times New Roman" w:eastAsia="方正仿宋简体" w:hAnsi="Times New Roman" w:cs="Times New Roman" w:hint="eastAsia"/>
          <w:sz w:val="32"/>
          <w:szCs w:val="32"/>
        </w:rPr>
        <w:t>于</w:t>
      </w:r>
      <w:r w:rsidR="003873A9">
        <w:rPr>
          <w:rFonts w:ascii="Times New Roman" w:eastAsia="方正仿宋简体" w:hAnsi="Times New Roman" w:cs="Times New Roman" w:hint="eastAsia"/>
          <w:sz w:val="32"/>
          <w:szCs w:val="32"/>
        </w:rPr>
        <w:t>11</w:t>
      </w:r>
      <w:r w:rsidR="003873A9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3873A9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="003873A9">
        <w:rPr>
          <w:rFonts w:ascii="Times New Roman" w:eastAsia="方正仿宋简体" w:hAnsi="Times New Roman" w:cs="Times New Roman" w:hint="eastAsia"/>
          <w:sz w:val="32"/>
          <w:szCs w:val="32"/>
        </w:rPr>
        <w:t>日前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结合有关工作开展</w:t>
      </w:r>
      <w:r w:rsidR="0087645D">
        <w:rPr>
          <w:rFonts w:ascii="Times New Roman" w:eastAsia="方正仿宋简体" w:hAnsi="Times New Roman" w:cs="Times New Roman" w:hint="eastAsia"/>
          <w:sz w:val="32"/>
          <w:szCs w:val="32"/>
        </w:rPr>
        <w:t>一次分析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研讨</w:t>
      </w:r>
      <w:r w:rsidR="0041756C" w:rsidRPr="00E951D5">
        <w:rPr>
          <w:rFonts w:ascii="黑体" w:eastAsia="黑体" w:hAnsi="黑体" w:cs="Times New Roman" w:hint="eastAsia"/>
          <w:sz w:val="32"/>
          <w:szCs w:val="32"/>
        </w:rPr>
        <w:t>（其中</w:t>
      </w:r>
      <w:r w:rsidR="003873A9">
        <w:rPr>
          <w:rFonts w:ascii="黑体" w:eastAsia="黑体" w:hAnsi="黑体" w:cs="Times New Roman" w:hint="eastAsia"/>
          <w:sz w:val="32"/>
          <w:szCs w:val="32"/>
        </w:rPr>
        <w:t>教育部门和学校</w:t>
      </w:r>
      <w:r w:rsidR="0041756C" w:rsidRPr="00E951D5">
        <w:rPr>
          <w:rFonts w:ascii="黑体" w:eastAsia="黑体" w:hAnsi="黑体" w:cs="Times New Roman" w:hint="eastAsia"/>
          <w:sz w:val="32"/>
          <w:szCs w:val="32"/>
        </w:rPr>
        <w:t>主要负责人要率先发言，交流体会与工作要求）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：所指出的问题在本地本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lastRenderedPageBreak/>
        <w:t>校是否同样存在、有哪些好的做法值得学习借鉴及下一步如何落实</w:t>
      </w:r>
      <w:r w:rsidR="00C37617" w:rsidRPr="004B44D6">
        <w:rPr>
          <w:rFonts w:ascii="Times New Roman" w:eastAsia="方正仿宋简体" w:hAnsi="Times New Roman" w:cs="Times New Roman"/>
          <w:sz w:val="32"/>
          <w:szCs w:val="32"/>
        </w:rPr>
        <w:t>等</w:t>
      </w:r>
      <w:r w:rsidRPr="004B44D6">
        <w:rPr>
          <w:rFonts w:ascii="Times New Roman" w:eastAsia="方正仿宋简体" w:hAnsi="Times New Roman" w:cs="Times New Roman"/>
          <w:sz w:val="32"/>
          <w:szCs w:val="32"/>
        </w:rPr>
        <w:t>。</w:t>
      </w:r>
      <w:r w:rsidR="00C37617" w:rsidRPr="004B44D6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="00C37617" w:rsidRPr="004B44D6">
        <w:rPr>
          <w:rFonts w:ascii="Times New Roman" w:eastAsia="方正仿宋简体" w:hAnsi="Times New Roman" w:cs="Times New Roman"/>
          <w:sz w:val="32"/>
          <w:szCs w:val="32"/>
        </w:rPr>
        <w:t>年以来，凡发生过极端事件的县（市、区）和功能区的教育部门，须于</w:t>
      </w:r>
      <w:r w:rsidR="00C37617" w:rsidRPr="004B44D6">
        <w:rPr>
          <w:rFonts w:ascii="Times New Roman" w:eastAsia="方正仿宋简体" w:hAnsi="Times New Roman" w:cs="Times New Roman"/>
          <w:sz w:val="32"/>
          <w:szCs w:val="32"/>
        </w:rPr>
        <w:t>11</w:t>
      </w:r>
      <w:r w:rsidR="00C37617" w:rsidRPr="004B44D6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C37617" w:rsidRPr="004B44D6">
        <w:rPr>
          <w:rFonts w:ascii="Times New Roman" w:eastAsia="方正仿宋简体" w:hAnsi="Times New Roman" w:cs="Times New Roman"/>
          <w:sz w:val="32"/>
          <w:szCs w:val="32"/>
        </w:rPr>
        <w:t>1</w:t>
      </w:r>
      <w:r w:rsidR="00AE237F" w:rsidRPr="004B44D6">
        <w:rPr>
          <w:rFonts w:ascii="Times New Roman" w:eastAsia="方正仿宋简体" w:hAnsi="Times New Roman" w:cs="Times New Roman"/>
          <w:sz w:val="32"/>
          <w:szCs w:val="32"/>
        </w:rPr>
        <w:t>2</w:t>
      </w:r>
      <w:r w:rsidR="00C37617" w:rsidRPr="004B44D6">
        <w:rPr>
          <w:rFonts w:ascii="Times New Roman" w:eastAsia="方正仿宋简体" w:hAnsi="Times New Roman" w:cs="Times New Roman"/>
          <w:sz w:val="32"/>
          <w:szCs w:val="32"/>
        </w:rPr>
        <w:t>日前组织相关学校开展一次集中</w:t>
      </w:r>
      <w:r w:rsidR="00EB2FC9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复盘与交流工作。</w:t>
      </w:r>
      <w:r w:rsidRPr="00015591">
        <w:rPr>
          <w:rFonts w:ascii="黑体" w:eastAsia="黑体" w:hAnsi="黑体" w:cs="Times New Roman"/>
          <w:sz w:val="32"/>
          <w:szCs w:val="32"/>
        </w:rPr>
        <w:t>材料为内部材料，一律不得外传及拍照、复印上传至各</w:t>
      </w:r>
      <w:proofErr w:type="gramStart"/>
      <w:r w:rsidRPr="00015591">
        <w:rPr>
          <w:rFonts w:ascii="黑体" w:eastAsia="黑体" w:hAnsi="黑体" w:cs="Times New Roman"/>
          <w:sz w:val="32"/>
          <w:szCs w:val="32"/>
        </w:rPr>
        <w:t>类微信群</w:t>
      </w:r>
      <w:proofErr w:type="gramEnd"/>
      <w:r w:rsidRPr="00015591">
        <w:rPr>
          <w:rFonts w:ascii="黑体" w:eastAsia="黑体" w:hAnsi="黑体" w:cs="Times New Roman"/>
          <w:sz w:val="32"/>
          <w:szCs w:val="32"/>
        </w:rPr>
        <w:t>、QQ群等网络平台。</w:t>
      </w:r>
    </w:p>
    <w:p w:rsidR="00866DFC" w:rsidRPr="004B44D6" w:rsidRDefault="00866DFC" w:rsidP="00C458DB">
      <w:pPr>
        <w:spacing w:line="620" w:lineRule="exact"/>
        <w:ind w:firstLineChars="177" w:firstLine="566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（</w:t>
      </w:r>
      <w:r w:rsidR="00F2611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三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）</w:t>
      </w:r>
      <w:r w:rsidR="008A461C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各地各</w:t>
      </w:r>
      <w:proofErr w:type="gramStart"/>
      <w:r w:rsidR="008A461C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市直学校</w:t>
      </w:r>
      <w:proofErr w:type="gramEnd"/>
      <w:r w:rsidR="008A461C">
        <w:rPr>
          <w:rFonts w:ascii="黑体" w:eastAsia="黑体" w:hAnsi="黑体" w:cs="Times New Roman" w:hint="eastAsia"/>
          <w:sz w:val="32"/>
          <w:szCs w:val="32"/>
        </w:rPr>
        <w:t>《</w:t>
      </w:r>
      <w:r w:rsidR="008A461C" w:rsidRPr="008A461C">
        <w:rPr>
          <w:rFonts w:ascii="黑体" w:eastAsia="黑体" w:hAnsi="黑体" w:cs="Times New Roman" w:hint="eastAsia"/>
          <w:sz w:val="32"/>
          <w:szCs w:val="32"/>
        </w:rPr>
        <w:t>学校特别关爱对象情况表</w:t>
      </w:r>
      <w:r w:rsidR="008A461C">
        <w:rPr>
          <w:rFonts w:ascii="黑体" w:eastAsia="黑体" w:hAnsi="黑体" w:cs="Times New Roman" w:hint="eastAsia"/>
          <w:sz w:val="32"/>
          <w:szCs w:val="32"/>
        </w:rPr>
        <w:t>》</w:t>
      </w:r>
      <w:r w:rsidR="005F66E5">
        <w:rPr>
          <w:rFonts w:ascii="黑体" w:eastAsia="黑体" w:hAnsi="黑体" w:cs="Times New Roman" w:hint="eastAsia"/>
          <w:sz w:val="32"/>
          <w:szCs w:val="32"/>
        </w:rPr>
        <w:t>，</w:t>
      </w:r>
      <w:r w:rsidR="008A461C">
        <w:rPr>
          <w:rFonts w:ascii="黑体" w:eastAsia="黑体" w:hAnsi="黑体" w:cs="Times New Roman" w:hint="eastAsia"/>
          <w:sz w:val="32"/>
          <w:szCs w:val="32"/>
        </w:rPr>
        <w:t>经单位盖章后</w:t>
      </w:r>
      <w:r w:rsidR="005F66E5">
        <w:rPr>
          <w:rFonts w:ascii="黑体" w:eastAsia="黑体" w:hAnsi="黑体" w:cs="Times New Roman" w:hint="eastAsia"/>
          <w:sz w:val="32"/>
          <w:szCs w:val="32"/>
        </w:rPr>
        <w:t>参会时带会；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各</w:t>
      </w:r>
      <w:r w:rsidR="00E0006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相关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教育部门</w:t>
      </w:r>
      <w:r w:rsidR="00AE237F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复盘分析材料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、</w:t>
      </w:r>
      <w:r w:rsidR="00E0006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各地教育部门</w:t>
      </w:r>
      <w:r w:rsidR="00AE237F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工作交流材料以及</w:t>
      </w:r>
      <w:proofErr w:type="gramStart"/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市直</w:t>
      </w:r>
      <w:r w:rsidR="008D5AAD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学校</w:t>
      </w:r>
      <w:proofErr w:type="gramEnd"/>
      <w:r w:rsidR="00AE237F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工作交流材料连同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参会人员名单回执于</w:t>
      </w:r>
      <w:r w:rsidR="00AE237F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11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月</w:t>
      </w:r>
      <w:r w:rsidR="00CB379B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19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日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1</w:t>
      </w:r>
      <w:r w:rsidR="008D5AAD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6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:00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前报市教育局</w:t>
      </w:r>
      <w:r w:rsidR="003B2292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安保处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（联系人：白路；电话：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87366433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；邮箱：</w:t>
      </w:r>
      <w:proofErr w:type="spellStart"/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yzsjyjabc</w:t>
      </w:r>
      <w:proofErr w:type="spellEnd"/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@126.com</w:t>
      </w: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）。</w:t>
      </w:r>
    </w:p>
    <w:p w:rsidR="005041B2" w:rsidRDefault="005041B2" w:rsidP="00C458DB">
      <w:pPr>
        <w:spacing w:line="62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45327E" w:rsidRDefault="00866DFC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附件：</w:t>
      </w:r>
      <w:r w:rsidR="0045327E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1.</w:t>
      </w:r>
      <w:r w:rsidR="0045327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省厅三季度分析材料</w:t>
      </w:r>
    </w:p>
    <w:p w:rsidR="00866DFC" w:rsidRPr="004B44D6" w:rsidRDefault="0045327E" w:rsidP="00C458DB">
      <w:pPr>
        <w:spacing w:line="620" w:lineRule="exact"/>
        <w:ind w:firstLineChars="500" w:firstLine="160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2</w:t>
      </w:r>
      <w:r w:rsidR="00866DFC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.</w:t>
      </w:r>
      <w:r w:rsidR="001A0B8D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第三季度复盘与调度工作参加</w:t>
      </w:r>
      <w:r w:rsidR="00F04B62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人员回执</w:t>
      </w:r>
    </w:p>
    <w:p w:rsidR="00866DFC" w:rsidRPr="004B44D6" w:rsidRDefault="0045327E" w:rsidP="00C458DB">
      <w:pPr>
        <w:spacing w:line="620" w:lineRule="exact"/>
        <w:ind w:firstLineChars="500" w:firstLine="160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3</w:t>
      </w:r>
      <w:r w:rsidR="00F04B62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. </w:t>
      </w:r>
      <w:r w:rsidR="00307FA7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各地</w:t>
      </w:r>
      <w:r w:rsidR="00BF69A1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参加</w:t>
      </w:r>
      <w:r w:rsidR="00D25F4C" w:rsidRPr="004B44D6">
        <w:rPr>
          <w:rFonts w:ascii="Times New Roman" w:eastAsia="方正仿宋简体" w:hAnsi="Times New Roman" w:cs="Times New Roman"/>
          <w:color w:val="000000"/>
          <w:sz w:val="32"/>
          <w:szCs w:val="32"/>
        </w:rPr>
        <w:t>学校名单</w:t>
      </w:r>
    </w:p>
    <w:p w:rsidR="005F191F" w:rsidRPr="004B44D6" w:rsidRDefault="005F191F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212CE6" w:rsidRPr="004B44D6" w:rsidRDefault="00212CE6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</w:p>
    <w:p w:rsidR="007651D0" w:rsidRPr="004B44D6" w:rsidRDefault="007651D0" w:rsidP="00C458DB">
      <w:pPr>
        <w:spacing w:line="620" w:lineRule="exact"/>
        <w:ind w:firstLineChars="1600" w:firstLine="512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B44D6">
        <w:rPr>
          <w:rFonts w:ascii="Times New Roman" w:eastAsia="方正仿宋简体" w:hAnsi="Times New Roman" w:cs="Times New Roman"/>
          <w:bCs/>
          <w:sz w:val="32"/>
          <w:szCs w:val="32"/>
        </w:rPr>
        <w:t>扬州市教育局办公室</w:t>
      </w:r>
    </w:p>
    <w:p w:rsidR="007651D0" w:rsidRPr="004B44D6" w:rsidRDefault="007651D0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B44D6"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                </w:t>
      </w:r>
      <w:r w:rsidR="00C458DB">
        <w:rPr>
          <w:rFonts w:ascii="Times New Roman" w:eastAsia="方正仿宋简体" w:hAnsi="Times New Roman" w:cs="Times New Roman" w:hint="eastAsia"/>
          <w:bCs/>
          <w:sz w:val="32"/>
          <w:szCs w:val="32"/>
        </w:rPr>
        <w:t xml:space="preserve"> </w:t>
      </w:r>
      <w:r w:rsidRPr="004B44D6">
        <w:rPr>
          <w:rFonts w:ascii="Times New Roman" w:eastAsia="方正仿宋简体" w:hAnsi="Times New Roman" w:cs="Times New Roman"/>
          <w:bCs/>
          <w:sz w:val="32"/>
          <w:szCs w:val="32"/>
        </w:rPr>
        <w:t xml:space="preserve">        2024</w:t>
      </w:r>
      <w:r w:rsidRPr="004B44D6">
        <w:rPr>
          <w:rFonts w:ascii="Times New Roman" w:eastAsia="方正仿宋简体" w:hAnsi="Times New Roman" w:cs="Times New Roman"/>
          <w:bCs/>
          <w:sz w:val="32"/>
          <w:szCs w:val="32"/>
        </w:rPr>
        <w:t>年</w:t>
      </w:r>
      <w:r w:rsidR="001A0B8D" w:rsidRPr="004B44D6">
        <w:rPr>
          <w:rFonts w:ascii="Times New Roman" w:eastAsia="方正仿宋简体" w:hAnsi="Times New Roman" w:cs="Times New Roman"/>
          <w:bCs/>
          <w:sz w:val="32"/>
          <w:szCs w:val="32"/>
        </w:rPr>
        <w:t>10</w:t>
      </w:r>
      <w:r w:rsidRPr="004B44D6">
        <w:rPr>
          <w:rFonts w:ascii="Times New Roman" w:eastAsia="方正仿宋简体" w:hAnsi="Times New Roman" w:cs="Times New Roman"/>
          <w:bCs/>
          <w:sz w:val="32"/>
          <w:szCs w:val="32"/>
        </w:rPr>
        <w:t>月</w:t>
      </w:r>
      <w:r w:rsidR="00C458DB">
        <w:rPr>
          <w:rFonts w:ascii="Times New Roman" w:eastAsia="方正仿宋简体" w:hAnsi="Times New Roman" w:cs="Times New Roman" w:hint="eastAsia"/>
          <w:bCs/>
          <w:sz w:val="32"/>
          <w:szCs w:val="32"/>
        </w:rPr>
        <w:t>21</w:t>
      </w:r>
      <w:r w:rsidRPr="004B44D6">
        <w:rPr>
          <w:rFonts w:ascii="Times New Roman" w:eastAsia="方正仿宋简体" w:hAnsi="Times New Roman" w:cs="Times New Roman"/>
          <w:bCs/>
          <w:sz w:val="32"/>
          <w:szCs w:val="32"/>
        </w:rPr>
        <w:t>日</w:t>
      </w:r>
    </w:p>
    <w:p w:rsidR="00B104DD" w:rsidRDefault="00B104DD" w:rsidP="00C458DB">
      <w:pPr>
        <w:spacing w:line="620" w:lineRule="exact"/>
        <w:rPr>
          <w:rFonts w:ascii="Times New Roman" w:eastAsia="楷体" w:hAnsi="Times New Roman" w:cs="Times New Roman"/>
          <w:bCs/>
          <w:sz w:val="32"/>
          <w:szCs w:val="32"/>
        </w:rPr>
      </w:pPr>
    </w:p>
    <w:p w:rsidR="00A07439" w:rsidRPr="00705355" w:rsidRDefault="00705355" w:rsidP="00C458DB">
      <w:pPr>
        <w:spacing w:line="62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705355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（此件不公开）</w:t>
      </w:r>
    </w:p>
    <w:p w:rsidR="004004D2" w:rsidRDefault="004004D2" w:rsidP="00C458DB">
      <w:pPr>
        <w:spacing w:line="620" w:lineRule="exact"/>
        <w:rPr>
          <w:rFonts w:ascii="Times New Roman" w:eastAsia="方正仿宋_GBK" w:hAnsi="Times New Roman" w:cs="Times New Roman" w:hint="eastAsia"/>
          <w:bCs/>
          <w:sz w:val="32"/>
          <w:szCs w:val="32"/>
        </w:rPr>
      </w:pPr>
      <w:r w:rsidRPr="00C458DB">
        <w:rPr>
          <w:rFonts w:ascii="Times New Roman" w:eastAsia="方正仿宋_GBK" w:hAnsi="Times New Roman" w:cs="Times New Roman"/>
          <w:bCs/>
          <w:sz w:val="32"/>
          <w:szCs w:val="32"/>
        </w:rPr>
        <w:lastRenderedPageBreak/>
        <w:t>附件</w:t>
      </w:r>
      <w:r w:rsidRPr="00C458DB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 w:rsidRPr="00C458DB">
        <w:rPr>
          <w:rFonts w:ascii="Times New Roman" w:eastAsia="方正仿宋_GBK" w:hAnsi="Times New Roman" w:cs="Times New Roman"/>
          <w:bCs/>
          <w:sz w:val="32"/>
          <w:szCs w:val="32"/>
        </w:rPr>
        <w:t>：</w:t>
      </w:r>
    </w:p>
    <w:p w:rsidR="00C458DB" w:rsidRPr="00C458DB" w:rsidRDefault="00C458DB" w:rsidP="00C458DB">
      <w:pPr>
        <w:spacing w:line="62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E70208" w:rsidRDefault="00E70208" w:rsidP="00C458DB">
      <w:pPr>
        <w:spacing w:line="620" w:lineRule="exact"/>
        <w:rPr>
          <w:rFonts w:ascii="Times New Roman" w:eastAsia="楷体" w:hAnsi="Times New Roman" w:cs="Times New Roman" w:hint="eastAsia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（内部资料，不得外传）</w:t>
      </w:r>
    </w:p>
    <w:p w:rsidR="00C458DB" w:rsidRDefault="00C458DB" w:rsidP="00C458DB">
      <w:pPr>
        <w:spacing w:line="620" w:lineRule="exact"/>
        <w:rPr>
          <w:rFonts w:ascii="Times New Roman" w:eastAsia="楷体" w:hAnsi="Times New Roman" w:cs="Times New Roman" w:hint="eastAsia"/>
          <w:bCs/>
          <w:sz w:val="32"/>
          <w:szCs w:val="32"/>
        </w:rPr>
      </w:pPr>
    </w:p>
    <w:p w:rsidR="004004D2" w:rsidRPr="004004D2" w:rsidRDefault="004004D2" w:rsidP="00C458DB">
      <w:pPr>
        <w:spacing w:line="620" w:lineRule="exact"/>
        <w:jc w:val="center"/>
        <w:rPr>
          <w:rFonts w:ascii="方正小标宋_GBK" w:eastAsia="方正小标宋_GBK" w:hAnsi="Times New Roman" w:cs="Times New Roman"/>
          <w:bCs/>
          <w:sz w:val="44"/>
          <w:szCs w:val="44"/>
        </w:rPr>
      </w:pPr>
      <w:r w:rsidRPr="004004D2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省厅三季度分析材料</w:t>
      </w:r>
    </w:p>
    <w:p w:rsidR="00C458DB" w:rsidRDefault="00C458DB" w:rsidP="00C458DB">
      <w:pPr>
        <w:spacing w:line="620" w:lineRule="exact"/>
        <w:ind w:firstLineChars="200" w:firstLine="640"/>
        <w:rPr>
          <w:rFonts w:ascii="黑体" w:eastAsia="黑体" w:hAnsi="黑体" w:cs="Times New Roman" w:hint="eastAsia"/>
          <w:bCs/>
          <w:sz w:val="32"/>
          <w:szCs w:val="32"/>
        </w:rPr>
      </w:pPr>
    </w:p>
    <w:p w:rsidR="004004D2" w:rsidRPr="004004D2" w:rsidRDefault="004004D2" w:rsidP="00C458DB">
      <w:pPr>
        <w:spacing w:line="62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4004D2">
        <w:rPr>
          <w:rFonts w:ascii="黑体" w:eastAsia="黑体" w:hAnsi="黑体" w:cs="Times New Roman" w:hint="eastAsia"/>
          <w:bCs/>
          <w:sz w:val="32"/>
          <w:szCs w:val="32"/>
        </w:rPr>
        <w:t>一、</w:t>
      </w:r>
      <w:r w:rsidRPr="001B68AB">
        <w:rPr>
          <w:rFonts w:ascii="黑体" w:eastAsia="黑体" w:hAnsi="黑体" w:cs="Times New Roman" w:hint="eastAsia"/>
          <w:bCs/>
          <w:sz w:val="32"/>
          <w:szCs w:val="32"/>
        </w:rPr>
        <w:t>关于</w:t>
      </w:r>
      <w:r w:rsidRPr="004004D2">
        <w:rPr>
          <w:rFonts w:ascii="黑体" w:eastAsia="黑体" w:hAnsi="黑体" w:cs="Times New Roman" w:hint="eastAsia"/>
          <w:bCs/>
          <w:sz w:val="32"/>
          <w:szCs w:val="32"/>
        </w:rPr>
        <w:t>三季度工作</w:t>
      </w:r>
      <w:r w:rsidRPr="001B68AB">
        <w:rPr>
          <w:rFonts w:ascii="黑体" w:eastAsia="黑体" w:hAnsi="黑体" w:cs="Times New Roman" w:hint="eastAsia"/>
          <w:bCs/>
          <w:sz w:val="32"/>
          <w:szCs w:val="32"/>
        </w:rPr>
        <w:t>成效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省厅专班层面，三季度重点做了三个方面的工作</w:t>
      </w:r>
      <w:r w:rsidRPr="001C110A"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一是强化统筹调度，工作方向、具体举措更加明晰。第四次推进会重点开展经验交流，引导各地重视理性思考，努力变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跟着感觉走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为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跟着规律走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，实践中取得了一些初步效果。会议还明确了三季度的工作重点，当时概括为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三个不放松，三个抓紧办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，包括常规工作不放松，组团开展复盘分析；总结经验不放松，不断探索务求实效；家校协同不放松，不断集聚共育合力；全员培训抓紧办，努力提高专业水平；辅导室建设抓紧办，打造优质心育载体；力量充实抓紧办，切实提高专业水平。此外，秋季开学前夕、国庆长假前夕，省厅都就做好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润心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工作专门印发通知，明确具体举措，提出工作要求，引领各地各校层层传导压力、压实责任。应该讲，这些工作在各地得到了较好的落实。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二是强化资源配置，课程建设、载体建设富有成效。暑假期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间，省名师空中课堂心理健康专栏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苏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e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直播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推出直播课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8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期，其中《假期心灵多巴胺：打败开学综合征》《期初心灵能量站：你好，新学期》等课程引起广泛关注，收看量均突破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800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万。目前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苏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e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直播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已累计推出心理健康课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30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节，收看量突破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1.8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亿人次。与江苏广电总台联合打造《润心家长大课堂》，已累计推出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83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期，受</w:t>
      </w:r>
      <w:proofErr w:type="gramStart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众超过</w:t>
      </w:r>
      <w:proofErr w:type="gramEnd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4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亿人次。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 xml:space="preserve"> 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江苏教育发布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proofErr w:type="gramStart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微信公众号</w:t>
      </w:r>
      <w:proofErr w:type="gramEnd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，暑假期间多次推出亲子关系、心理健康方面的内容，浏览量几次达到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10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万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+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。标准化心理辅导室建设，是今年省政府确定的为民办实事项目，在前期工作基础上，省厅近期又就核查验收和发挥作用召开会议、印发通知，从大家介绍的情况看，整体进展顺利，用好了将成为推进中小学生心理健康工作的优质载体。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三是强化能力建设，业务培训、力量配备取得进展。为提升中小学教师心理健康教育能力，省厅教科院等单位做了精心筹划，秋季开学之初，面向全省全体中小学教师开展了心理健康教育网络全员培训，纳入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江苏教师管理系统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开学第一课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必修模块，占总学时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50%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。内容丰富，突出实出实践操作，受训教师反映良好。截至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9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月底，完成培训的教师共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759528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人，占比超过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85.5%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，如此大规模的专题培训在全国为数不多。通过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5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个课时的培训，中小学教师的心理教育能力能有多大的提高，很难测算，但通过这种形式，能让广大教育感受到各级对润心工作的重视，感受到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学生心理健康工作的重要，本身就有很大意义。关于工作力量配备，最新调度的数据，设区市配备专职心理教研员的增加到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10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个；县区配备专职教研员新增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12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个，占比从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41. 7%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提高到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48.3%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；全省中小学共计配备专兼职心理教师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3.79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万人，其中专职心理教师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5350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人；配备专职心理教师的学校比例从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62.2%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提高到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67.0%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。整体有进步，但差距仍然不小。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4004D2">
        <w:rPr>
          <w:rFonts w:ascii="黑体" w:eastAsia="黑体" w:hAnsi="黑体" w:cs="Times New Roman"/>
          <w:bCs/>
          <w:sz w:val="32"/>
          <w:szCs w:val="32"/>
        </w:rPr>
        <w:t>二、</w:t>
      </w:r>
      <w:r w:rsidRPr="001B68AB">
        <w:rPr>
          <w:rFonts w:ascii="黑体" w:eastAsia="黑体" w:hAnsi="黑体" w:cs="Times New Roman"/>
          <w:bCs/>
          <w:sz w:val="32"/>
          <w:szCs w:val="32"/>
        </w:rPr>
        <w:t>关于</w:t>
      </w:r>
      <w:r w:rsidRPr="004004D2">
        <w:rPr>
          <w:rFonts w:ascii="黑体" w:eastAsia="黑体" w:hAnsi="黑体" w:cs="Times New Roman"/>
          <w:bCs/>
          <w:sz w:val="32"/>
          <w:szCs w:val="32"/>
        </w:rPr>
        <w:t>工作中的问题和不足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有几个方面是普遍的</w:t>
      </w:r>
      <w:r w:rsidRPr="001C110A">
        <w:rPr>
          <w:rFonts w:ascii="Times New Roman" w:eastAsia="方正仿宋简体" w:hAnsi="Times New Roman" w:cs="Times New Roman"/>
          <w:bCs/>
          <w:sz w:val="32"/>
          <w:szCs w:val="32"/>
        </w:rPr>
        <w:t>问题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，需要高度重视</w:t>
      </w:r>
      <w:r w:rsidRPr="001C110A"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一是学校领导没有真正重视的问题。复盘发现，学校领导对极端事件分析普遍存在避重就轻，撇清责任的倾向。在整改措施上，对全员培训、家校协同、社会共治等强调较多，对班主任、德育主任、德育校长等人员职责强调较多，而对书记校长主责、教学校长共管和全学科教师共育等强调较少，对扛起安全责任、完善机制体制、优化管理生态等强调较少。上热中温下冷的情况仍然存在，侥幸心理、麻痹思想、松劲心态都有表现。有人就认为这是全社会难题、普遍现象，防也防不住，发生的带有必然性，没发生的带有偶然性。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二是工作没有</w:t>
      </w:r>
      <w:proofErr w:type="gramStart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落细落实</w:t>
      </w:r>
      <w:proofErr w:type="gramEnd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的问题。工作效果不好，关键是制度执行不严、规定落实不细。例如有的学生平时在校未被发现任何异常，事发后经复盘才发现该生亲子关系恶劣或已长期存在厌世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情绪；再例如有的学生家庭结构特殊、亲子矛盾激烈，却未纳入重点关注，说明虽然建立了重点学生筛查机制，但在实际落实中存在筛查项目不全、工作不细致等问题。不少学校在关爱工作的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毛细血管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部位形成了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栓塞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和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梗阻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。有的学校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全员导师制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仍流于形式，有的学校学生不知道自己的导师，教师也不清楚导师制的具体要求。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三是特殊家庭环境累积风险的问题。复盘时发现，离异现象普遍、困境儿童增多，较高的离婚率、长期频繁的家庭成员间的高冲突、忽视漠视甚至打骂，离异重组家庭中的父母推卸育子的责任，重组家庭甚至祖辈仍为重组的家庭，高管控、</w:t>
      </w:r>
      <w:proofErr w:type="gramStart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低支持</w:t>
      </w:r>
      <w:proofErr w:type="gramEnd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的家庭，慢性长期的负面因素增加了极端事件发生的风险。</w:t>
      </w:r>
      <w:r w:rsidRPr="001C110A">
        <w:rPr>
          <w:rFonts w:ascii="Times New Roman" w:eastAsia="方正仿宋简体" w:hAnsi="Times New Roman" w:cs="Times New Roman"/>
          <w:bCs/>
          <w:sz w:val="32"/>
          <w:szCs w:val="32"/>
        </w:rPr>
        <w:t>有的地区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极端事件学生中，多子女家庭占比</w:t>
      </w:r>
      <w:r w:rsidRPr="001C110A">
        <w:rPr>
          <w:rFonts w:ascii="Times New Roman" w:eastAsia="方正仿宋简体" w:hAnsi="Times New Roman" w:cs="Times New Roman"/>
          <w:bCs/>
          <w:sz w:val="32"/>
          <w:szCs w:val="32"/>
        </w:rPr>
        <w:t>高，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单亲家庭、单方照顾或祖辈照管的占比</w:t>
      </w:r>
      <w:r w:rsidRPr="001C110A">
        <w:rPr>
          <w:rFonts w:ascii="Times New Roman" w:eastAsia="方正仿宋简体" w:hAnsi="Times New Roman" w:cs="Times New Roman"/>
          <w:bCs/>
          <w:sz w:val="32"/>
          <w:szCs w:val="32"/>
        </w:rPr>
        <w:t>高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。</w:t>
      </w:r>
      <w:r w:rsidRPr="001C110A">
        <w:rPr>
          <w:rFonts w:ascii="Times New Roman" w:eastAsia="方正仿宋简体" w:hAnsi="Times New Roman" w:cs="Times New Roman"/>
          <w:bCs/>
          <w:sz w:val="32"/>
          <w:szCs w:val="32"/>
        </w:rPr>
        <w:t>有的地区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极端事件学生父母双方均来自外地的占</w:t>
      </w:r>
      <w:r w:rsidRPr="001C110A">
        <w:rPr>
          <w:rFonts w:ascii="Times New Roman" w:eastAsia="方正仿宋简体" w:hAnsi="Times New Roman" w:cs="Times New Roman"/>
          <w:bCs/>
          <w:sz w:val="32"/>
          <w:szCs w:val="32"/>
        </w:rPr>
        <w:t>比高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，这些父母工作生活的压力更大，留守在老家的孩子，入学时才与父母开始共同生活，与父母的情感连接脆弱，容易引发亲子关系紧张。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四是手机使用及管</w:t>
      </w:r>
      <w:proofErr w:type="gramStart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控方面</w:t>
      </w:r>
      <w:proofErr w:type="gramEnd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存在的问题。集中复盘发现，因手机使用引发的亲子冲突最终酿成悲剧的情况屡见不鲜。孩子长时间使用手机、使用手机转账父母钱财、打网络暴力游戏、搜索不良信息等都让其沉溺其中，降低了与现实世界的接触。冲动下的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不良模仿，往往成为悲剧的诱发因素。父母强行阻止学生上网或是玩手机成为极端事件的典型导火索</w:t>
      </w:r>
      <w:r w:rsidRPr="001C110A">
        <w:rPr>
          <w:rFonts w:ascii="Times New Roman" w:eastAsia="方正仿宋简体" w:hAnsi="Times New Roman" w:cs="Times New Roman"/>
          <w:bCs/>
          <w:sz w:val="32"/>
          <w:szCs w:val="32"/>
        </w:rPr>
        <w:t>，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由于家长没收手机、收缴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IPAD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等电子产品，或删除了游戏</w:t>
      </w:r>
      <w:proofErr w:type="gramStart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帐号</w:t>
      </w:r>
      <w:proofErr w:type="gramEnd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等引发的</w:t>
      </w:r>
      <w:r w:rsidRPr="001C110A">
        <w:rPr>
          <w:rFonts w:ascii="Times New Roman" w:eastAsia="方正仿宋简体" w:hAnsi="Times New Roman" w:cs="Times New Roman"/>
          <w:bCs/>
          <w:sz w:val="32"/>
          <w:szCs w:val="32"/>
        </w:rPr>
        <w:t>问题多发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。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五是</w:t>
      </w:r>
      <w:proofErr w:type="gramStart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家校社协同</w:t>
      </w:r>
      <w:proofErr w:type="gramEnd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方面存在的问题。专业干预处置延误现象普遍</w:t>
      </w:r>
      <w:r w:rsidRPr="001C110A">
        <w:rPr>
          <w:rFonts w:ascii="Times New Roman" w:eastAsia="方正仿宋简体" w:hAnsi="Times New Roman" w:cs="Times New Roman"/>
          <w:bCs/>
          <w:sz w:val="32"/>
          <w:szCs w:val="32"/>
        </w:rPr>
        <w:t>，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部分学校通过普测筛选，已经锁定了重点目标人群，但学校没有与家长形成迅速有效的家校合力，没有及时采取举措进行专业干预或者转介，致使黄金处置期被错过，进而发生极端事件。复盘发现，涉事学生尽管受到教师同学的关爱帮助，但其家庭本身存在的现实困难仍然无法被改善，学生成长环境并没有得到根本扭转。比如学生父母因故致贫，或丧失劳动能力，导致全家生活困难、身心俱疲。如能及时协调各方面给予一定帮扶，解决困境家庭的实际困难，那么孩子的身心成长环境都将得到有效改善。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六是一线教师特别是班主任工作能力的问题。复盘中，有些年轻班主任深感自责，甚至痛哭流涕，表示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不是不想做好、而是不知怎么做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。大部分班主任是青年老师、独生子女，有些是外地引进的高校毕业生，不会与学生谈心谈话、不会指导家长现象比较普遍，防范化解处理危机能力明显不足，亟需强化实务培训。现在教师性别结构失衡，女性教师越来越多，新生代的年轻教师多为独生子女出身，性格方面有先天性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短板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。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4004D2">
        <w:rPr>
          <w:rFonts w:ascii="黑体" w:eastAsia="黑体" w:hAnsi="黑体" w:cs="Times New Roman"/>
          <w:bCs/>
          <w:sz w:val="32"/>
          <w:szCs w:val="32"/>
        </w:rPr>
        <w:t>三、</w:t>
      </w:r>
      <w:r w:rsidR="00DC615E" w:rsidRPr="001B68AB">
        <w:rPr>
          <w:rFonts w:ascii="黑体" w:eastAsia="黑体" w:hAnsi="黑体" w:cs="Times New Roman"/>
          <w:bCs/>
          <w:sz w:val="32"/>
          <w:szCs w:val="32"/>
        </w:rPr>
        <w:t>关于下一步工作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第一，咬定年度目标，确保不要松懈。青少年心理健康工作是一项系统性长期性的工作，事实反复证明，抓与不抓不一样，真抓与假抓不一样。这项工作要想抓好，就是要思想上坚定不移地重视，态度上</w:t>
      </w:r>
      <w:proofErr w:type="gramStart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坚韧不拔</w:t>
      </w:r>
      <w:proofErr w:type="gramEnd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地强硬，行动上坚持不懈地推动。可以说，放松警惕之日，必是危机四伏之时。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第二，突出关键举措，务求落到实处。接下来的两三个月，还是要层层抓落实、务求见实效。各项具体工作，省厅文件、省专班的工作提醒，都有明确要求，各地也都有自己的工作安排，突出强调一点，就是增强校长</w:t>
      </w:r>
      <w:proofErr w:type="gramStart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队伍抓润</w:t>
      </w:r>
      <w:proofErr w:type="gramEnd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心工作的积极性和能动性。青少年心理健康工作，需要眼睛向下再向下、力量下沉再下沉。真正对学校、老师、学生产生直接作用的是学校校长。省市县教育主管部门的同志，要想法设法让校长队伍对润心工作能够真重视、真推动、真落实。一是加强教育引导。让校长们知道，学生心理健康是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国之大者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国家战略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，是党中央关心、社会关注、群众关切的重要工作，无论是贯彻党的教育方针的政治使命，</w:t>
      </w:r>
      <w:proofErr w:type="gramStart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践行</w:t>
      </w:r>
      <w:proofErr w:type="gramEnd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五育并举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的时代要求，还是展示学校综合水平的现实</w:t>
      </w:r>
      <w:proofErr w:type="gramStart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考量</w:t>
      </w:r>
      <w:proofErr w:type="gramEnd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，学生心理健康都是绕不过去的课题，必须高度重视。二是积极正向引导。从教育主管部门做起，带着转变对学校对校长的评价话语体系，一所学校的孩子，心理健康水平明显高于同类学校，连续多年不出现极端问题，这样的学校和校长，理所应当受到肯定。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三是重点督导。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第三，推动协同育人，集聚润心合力。为推动协同育人，国家层面出台了多个文件。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2022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年底，教育部等十三部门印发《关于健全学校家庭社会协同育人机制的意见》；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2023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年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4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月，教育部、卫健委等十七个部门联合印发《全面加强和改进新时代学生心理健康工作专项行动计划（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2023—2025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年）》；国庆长假之前，教育部办公厅等十七部门又联合印发了《家校社协同育人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教联体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工作方案》。但工作落实情况并不客观，可以说任重道远。具体到我们的青少年心理健康工作，教育部的要求是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健全健康教育、监测预警、咨询服务、干预处置四位一体的心理健康工作体系，提升学生心理健康素养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，实际工作中还往往是教育部门单打独斗，远未形成合力。这是短板，需要认真加以整改提高。</w:t>
      </w:r>
      <w:r w:rsidR="001C110A" w:rsidRPr="001C110A">
        <w:rPr>
          <w:rFonts w:ascii="Times New Roman" w:eastAsia="方正仿宋简体" w:hAnsi="Times New Roman" w:cs="Times New Roman"/>
          <w:bCs/>
          <w:sz w:val="32"/>
          <w:szCs w:val="32"/>
        </w:rPr>
        <w:t>要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再次研读上述几个文件，特别是刚刚出台的《家校社协同育人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“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教联体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”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工作方案》，主动抓好相关工作落实。要注意抓好三件事。一是更多依靠党委教育领导小组的力量。各级领导小组是决策议事协调机构，职责是加强党对教育工作的集中统一领导</w:t>
      </w:r>
      <w:r w:rsidR="001C110A" w:rsidRPr="001C110A">
        <w:rPr>
          <w:rFonts w:ascii="Times New Roman" w:eastAsia="方正仿宋简体" w:hAnsi="Times New Roman" w:cs="Times New Roman"/>
          <w:bCs/>
          <w:sz w:val="32"/>
          <w:szCs w:val="32"/>
        </w:rPr>
        <w:t>，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有问题多请示、有困难多求助、有想法多汇报。近期要以研究制定具体落实方案为抓手，推动顶层设计，明晰各方职责。二是自觉主动履职尽责。按工作方案规定，教育部门应当积极推动各级各类学校开展协同育人工作，引导学校发挥主导作用，形成协同育人合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lastRenderedPageBreak/>
        <w:t>力。学校的任务有六条，包括家庭教育指导服务、密切与家长沟通联系、建立实践教育基地、丰富课后服务等。这项工作要往前上、做到位。三是善于勇于向兄弟部门协同求助。方案明确了除教育之外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13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个部门单位的具体职责，这是他们上级的工作要求，落实职责也是理所应当，比如卫</w:t>
      </w:r>
      <w:proofErr w:type="gramStart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健部门</w:t>
      </w:r>
      <w:proofErr w:type="gramEnd"/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做好学生健康服务，支持医务人员担任中小学校健康副校长；民政部门加强对困境儿童关心关爱；妇联组织加强家庭教育指导服务站建设等等。</w:t>
      </w:r>
    </w:p>
    <w:p w:rsidR="004004D2" w:rsidRPr="004004D2" w:rsidRDefault="004004D2" w:rsidP="00C458DB">
      <w:pPr>
        <w:spacing w:line="6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第四，认真谋划推动，合力攻坚克难。一是关于明年的工作目标。目标为</w:t>
      </w:r>
      <w:r w:rsidR="001C110A" w:rsidRPr="001C110A"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极端事件数量继续下降，工作整体水平明显提升。二是关于解决一批工作难点。要有效解决一批难点问题</w:t>
      </w:r>
      <w:r w:rsidR="001C110A" w:rsidRPr="001C110A">
        <w:rPr>
          <w:rFonts w:ascii="Times New Roman" w:eastAsia="方正仿宋简体" w:hAnsi="Times New Roman" w:cs="Times New Roman"/>
          <w:bCs/>
          <w:sz w:val="32"/>
          <w:szCs w:val="32"/>
        </w:rPr>
        <w:t>，</w:t>
      </w:r>
      <w:r w:rsidRPr="004004D2">
        <w:rPr>
          <w:rFonts w:ascii="Times New Roman" w:eastAsia="方正仿宋简体" w:hAnsi="Times New Roman" w:cs="Times New Roman"/>
          <w:bCs/>
          <w:sz w:val="32"/>
          <w:szCs w:val="32"/>
        </w:rPr>
        <w:t>在面上整体推进工作的同时，自选主攻方向，以点上突破带动面上提高。三是关于完善工作机制。继续严格执行五项制度，就是个案复盘分析制度、每月情况通报制度、学习培训交流制度、定期交流借鉴制度、重点督查督导制度。</w:t>
      </w:r>
    </w:p>
    <w:p w:rsidR="004004D2" w:rsidRDefault="004004D2" w:rsidP="004004D2">
      <w:pPr>
        <w:rPr>
          <w:rFonts w:ascii="Times New Roman" w:eastAsia="楷体" w:hAnsi="Times New Roman" w:cs="Times New Roman" w:hint="eastAsia"/>
          <w:bCs/>
          <w:sz w:val="32"/>
          <w:szCs w:val="32"/>
        </w:rPr>
      </w:pPr>
    </w:p>
    <w:p w:rsidR="00C458DB" w:rsidRDefault="00C458DB" w:rsidP="004004D2">
      <w:pPr>
        <w:rPr>
          <w:rFonts w:ascii="Times New Roman" w:eastAsia="楷体" w:hAnsi="Times New Roman" w:cs="Times New Roman" w:hint="eastAsia"/>
          <w:bCs/>
          <w:sz w:val="32"/>
          <w:szCs w:val="32"/>
        </w:rPr>
      </w:pPr>
    </w:p>
    <w:p w:rsidR="00C458DB" w:rsidRDefault="00C458DB" w:rsidP="004004D2">
      <w:pPr>
        <w:rPr>
          <w:rFonts w:ascii="Times New Roman" w:eastAsia="楷体" w:hAnsi="Times New Roman" w:cs="Times New Roman" w:hint="eastAsia"/>
          <w:bCs/>
          <w:sz w:val="32"/>
          <w:szCs w:val="32"/>
        </w:rPr>
      </w:pPr>
    </w:p>
    <w:p w:rsidR="00C458DB" w:rsidRDefault="00C458DB" w:rsidP="004004D2">
      <w:pPr>
        <w:rPr>
          <w:rFonts w:ascii="Times New Roman" w:eastAsia="楷体" w:hAnsi="Times New Roman" w:cs="Times New Roman" w:hint="eastAsia"/>
          <w:bCs/>
          <w:sz w:val="32"/>
          <w:szCs w:val="32"/>
        </w:rPr>
      </w:pPr>
    </w:p>
    <w:p w:rsidR="00C458DB" w:rsidRDefault="00C458DB" w:rsidP="004004D2">
      <w:pPr>
        <w:rPr>
          <w:rFonts w:ascii="Times New Roman" w:eastAsia="楷体" w:hAnsi="Times New Roman" w:cs="Times New Roman" w:hint="eastAsia"/>
          <w:bCs/>
          <w:sz w:val="32"/>
          <w:szCs w:val="32"/>
        </w:rPr>
      </w:pPr>
    </w:p>
    <w:p w:rsidR="00C458DB" w:rsidRPr="004004D2" w:rsidRDefault="00C458DB" w:rsidP="004004D2">
      <w:pPr>
        <w:rPr>
          <w:rFonts w:ascii="Times New Roman" w:eastAsia="楷体" w:hAnsi="Times New Roman" w:cs="Times New Roman"/>
          <w:bCs/>
          <w:sz w:val="32"/>
          <w:szCs w:val="32"/>
        </w:rPr>
      </w:pPr>
    </w:p>
    <w:p w:rsidR="00866DFC" w:rsidRDefault="00F04B62">
      <w:pPr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212CE6">
        <w:rPr>
          <w:rFonts w:ascii="Times New Roman" w:eastAsia="方正仿宋_GBK" w:hAnsi="Times New Roman" w:cs="Times New Roman"/>
          <w:bCs/>
          <w:sz w:val="32"/>
          <w:szCs w:val="32"/>
        </w:rPr>
        <w:lastRenderedPageBreak/>
        <w:t>附件</w:t>
      </w:r>
      <w:r w:rsidR="00FC4655">
        <w:rPr>
          <w:rFonts w:ascii="Times New Roman" w:eastAsia="方正仿宋_GBK" w:hAnsi="Times New Roman" w:cs="Times New Roman" w:hint="eastAsia"/>
          <w:bCs/>
          <w:sz w:val="32"/>
          <w:szCs w:val="32"/>
        </w:rPr>
        <w:t>2</w:t>
      </w:r>
      <w:r w:rsidRPr="00212CE6">
        <w:rPr>
          <w:rFonts w:ascii="Times New Roman" w:eastAsia="方正仿宋_GBK" w:hAnsi="Times New Roman" w:cs="Times New Roman"/>
          <w:bCs/>
          <w:sz w:val="32"/>
          <w:szCs w:val="32"/>
        </w:rPr>
        <w:t>：</w:t>
      </w:r>
    </w:p>
    <w:p w:rsidR="00212CE6" w:rsidRPr="00212CE6" w:rsidRDefault="00212CE6">
      <w:pPr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866DFC" w:rsidRPr="00212CE6" w:rsidRDefault="003C388E" w:rsidP="00866DFC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71BFD"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第三季度复盘与调度工作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参加人</w:t>
      </w:r>
      <w:r w:rsidR="00866DFC" w:rsidRPr="00212CE6">
        <w:rPr>
          <w:rFonts w:ascii="Times New Roman" w:eastAsia="方正小标宋_GBK" w:hAnsi="Times New Roman" w:cs="Times New Roman"/>
          <w:color w:val="000000"/>
          <w:sz w:val="44"/>
          <w:szCs w:val="44"/>
        </w:rPr>
        <w:t>员回执</w:t>
      </w:r>
    </w:p>
    <w:p w:rsidR="00212CE6" w:rsidRDefault="00212CE6" w:rsidP="00212CE6">
      <w:pPr>
        <w:spacing w:line="560" w:lineRule="exact"/>
        <w:rPr>
          <w:rFonts w:asciiTheme="minorEastAsia" w:hAnsiTheme="minorEastAsia" w:cs="Times New Roman"/>
          <w:sz w:val="24"/>
          <w:szCs w:val="24"/>
        </w:rPr>
      </w:pPr>
    </w:p>
    <w:p w:rsidR="00866DFC" w:rsidRPr="00212CE6" w:rsidRDefault="00866DFC" w:rsidP="00212CE6">
      <w:pPr>
        <w:spacing w:line="560" w:lineRule="exact"/>
        <w:rPr>
          <w:rFonts w:asciiTheme="minorEastAsia" w:hAnsiTheme="minorEastAsia" w:cs="Times New Roman"/>
          <w:sz w:val="24"/>
          <w:szCs w:val="24"/>
        </w:rPr>
      </w:pPr>
      <w:r w:rsidRPr="00212CE6">
        <w:rPr>
          <w:rFonts w:asciiTheme="minorEastAsia" w:hAnsiTheme="minorEastAsia" w:cs="Times New Roman"/>
          <w:sz w:val="24"/>
          <w:szCs w:val="24"/>
        </w:rPr>
        <w:t>单位名称：</w:t>
      </w:r>
    </w:p>
    <w:tbl>
      <w:tblPr>
        <w:tblW w:w="9004" w:type="dxa"/>
        <w:tblInd w:w="5" w:type="dxa"/>
        <w:tblLook w:val="0000"/>
      </w:tblPr>
      <w:tblGrid>
        <w:gridCol w:w="812"/>
        <w:gridCol w:w="1113"/>
        <w:gridCol w:w="3423"/>
        <w:gridCol w:w="1977"/>
        <w:gridCol w:w="1679"/>
      </w:tblGrid>
      <w:tr w:rsidR="00866DFC" w:rsidRPr="00212CE6" w:rsidTr="00C458DB">
        <w:trPr>
          <w:trHeight w:hRule="exact"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12CE6">
              <w:rPr>
                <w:rFonts w:asciiTheme="minorEastAsia" w:hAnsiTheme="minorEastAsia" w:cs="Times New Roman"/>
                <w:sz w:val="24"/>
                <w:szCs w:val="24"/>
              </w:rPr>
              <w:t>序号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12CE6">
              <w:rPr>
                <w:rFonts w:asciiTheme="minorEastAsia" w:hAnsiTheme="minorEastAsia" w:cs="Times New Roman"/>
                <w:sz w:val="24"/>
                <w:szCs w:val="24"/>
              </w:rPr>
              <w:t>姓名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12CE6">
              <w:rPr>
                <w:rFonts w:asciiTheme="minorEastAsia" w:hAnsiTheme="minorEastAsia" w:cs="Times New Roman"/>
                <w:sz w:val="24"/>
                <w:szCs w:val="24"/>
              </w:rPr>
              <w:t>单位及职务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12CE6">
              <w:rPr>
                <w:rFonts w:asciiTheme="minorEastAsia" w:hAnsiTheme="minorEastAsia" w:cs="Times New Roman"/>
                <w:sz w:val="24"/>
                <w:szCs w:val="24"/>
              </w:rPr>
              <w:t>手机号码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12CE6">
              <w:rPr>
                <w:rFonts w:asciiTheme="minorEastAsia" w:hAnsiTheme="minorEastAsia" w:cs="Times New Roman"/>
                <w:sz w:val="24"/>
                <w:szCs w:val="24"/>
              </w:rPr>
              <w:t>备注</w:t>
            </w:r>
          </w:p>
        </w:tc>
      </w:tr>
      <w:tr w:rsidR="00866DFC" w:rsidRPr="00212CE6" w:rsidTr="00C458DB">
        <w:trPr>
          <w:trHeight w:hRule="exact"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6DFC" w:rsidRPr="00212CE6" w:rsidTr="00C458DB">
        <w:trPr>
          <w:trHeight w:hRule="exact"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6DFC" w:rsidRPr="00212CE6" w:rsidTr="00C458DB">
        <w:trPr>
          <w:trHeight w:hRule="exact"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6DFC" w:rsidRPr="00212CE6" w:rsidTr="00C458DB">
        <w:trPr>
          <w:trHeight w:hRule="exact"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6DFC" w:rsidRPr="00212CE6" w:rsidTr="00C458DB">
        <w:trPr>
          <w:trHeight w:hRule="exact"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6DFC" w:rsidRPr="00212CE6" w:rsidTr="00C458DB">
        <w:trPr>
          <w:trHeight w:hRule="exact"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6DFC" w:rsidRPr="00212CE6" w:rsidTr="00C458DB">
        <w:trPr>
          <w:trHeight w:hRule="exact"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6DFC" w:rsidRPr="00212CE6" w:rsidTr="00C458DB">
        <w:trPr>
          <w:trHeight w:hRule="exact"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6DFC" w:rsidRPr="00212CE6" w:rsidTr="00C458DB">
        <w:trPr>
          <w:trHeight w:hRule="exact"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6DFC" w:rsidRPr="00212CE6" w:rsidTr="00C458DB">
        <w:trPr>
          <w:trHeight w:hRule="exact"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66DFC" w:rsidRPr="00212CE6" w:rsidTr="00C458DB">
        <w:trPr>
          <w:trHeight w:hRule="exact" w:val="5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FC" w:rsidRPr="00212CE6" w:rsidRDefault="00866DFC" w:rsidP="00C458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866DFC" w:rsidRPr="00212CE6" w:rsidRDefault="00866DFC" w:rsidP="005F191F">
      <w:pPr>
        <w:spacing w:line="560" w:lineRule="exact"/>
        <w:rPr>
          <w:rFonts w:asciiTheme="minorEastAsia" w:hAnsiTheme="minorEastAsia" w:cs="Times New Roman"/>
          <w:sz w:val="24"/>
          <w:szCs w:val="24"/>
        </w:rPr>
      </w:pPr>
    </w:p>
    <w:p w:rsidR="00866DFC" w:rsidRPr="00212CE6" w:rsidRDefault="00866DFC">
      <w:pPr>
        <w:rPr>
          <w:rFonts w:asciiTheme="minorEastAsia" w:hAnsiTheme="minorEastAsia" w:cs="Times New Roman"/>
          <w:sz w:val="24"/>
          <w:szCs w:val="24"/>
        </w:rPr>
      </w:pPr>
    </w:p>
    <w:p w:rsidR="00866DFC" w:rsidRPr="00212CE6" w:rsidRDefault="00866DFC">
      <w:pPr>
        <w:rPr>
          <w:rFonts w:asciiTheme="minorEastAsia" w:hAnsiTheme="minorEastAsia" w:cs="Times New Roman"/>
          <w:sz w:val="24"/>
          <w:szCs w:val="24"/>
        </w:rPr>
      </w:pPr>
    </w:p>
    <w:p w:rsidR="00866DFC" w:rsidRPr="00212CE6" w:rsidRDefault="00866DFC">
      <w:pPr>
        <w:rPr>
          <w:rFonts w:asciiTheme="minorEastAsia" w:hAnsiTheme="minorEastAsia" w:cs="Times New Roman"/>
          <w:sz w:val="24"/>
          <w:szCs w:val="24"/>
        </w:rPr>
      </w:pPr>
    </w:p>
    <w:p w:rsidR="00866DFC" w:rsidRPr="00212CE6" w:rsidRDefault="00866DFC">
      <w:pPr>
        <w:rPr>
          <w:rFonts w:asciiTheme="minorEastAsia" w:hAnsiTheme="minorEastAsia" w:cs="Times New Roman"/>
          <w:sz w:val="24"/>
          <w:szCs w:val="24"/>
        </w:rPr>
      </w:pPr>
    </w:p>
    <w:p w:rsidR="00F04B62" w:rsidRPr="00212CE6" w:rsidRDefault="00F04B62">
      <w:pPr>
        <w:rPr>
          <w:rFonts w:asciiTheme="minorEastAsia" w:hAnsiTheme="minorEastAsia" w:cs="Times New Roman"/>
          <w:sz w:val="24"/>
          <w:szCs w:val="24"/>
        </w:rPr>
      </w:pPr>
    </w:p>
    <w:p w:rsidR="00F04B62" w:rsidRPr="00212CE6" w:rsidRDefault="00F04B62">
      <w:pPr>
        <w:rPr>
          <w:rFonts w:asciiTheme="minorEastAsia" w:hAnsiTheme="minorEastAsia" w:cs="Times New Roman"/>
          <w:sz w:val="24"/>
          <w:szCs w:val="24"/>
        </w:rPr>
      </w:pPr>
    </w:p>
    <w:p w:rsidR="00F04B62" w:rsidRPr="00212CE6" w:rsidRDefault="00F04B62">
      <w:pPr>
        <w:rPr>
          <w:rFonts w:asciiTheme="minorEastAsia" w:hAnsiTheme="minorEastAsia" w:cs="Times New Roman"/>
          <w:sz w:val="24"/>
          <w:szCs w:val="24"/>
        </w:rPr>
      </w:pPr>
    </w:p>
    <w:p w:rsidR="00F04B62" w:rsidRDefault="00F04B62">
      <w:pPr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212CE6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附件</w:t>
      </w:r>
      <w:r w:rsidR="009703C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 w:rsidRPr="00212CE6">
        <w:rPr>
          <w:rFonts w:ascii="Times New Roman" w:eastAsia="方正仿宋_GBK" w:hAnsi="Times New Roman" w:cs="Times New Roman"/>
          <w:color w:val="000000"/>
          <w:sz w:val="32"/>
          <w:szCs w:val="32"/>
        </w:rPr>
        <w:t>：</w:t>
      </w:r>
    </w:p>
    <w:p w:rsidR="00212CE6" w:rsidRPr="00212CE6" w:rsidRDefault="00212CE6">
      <w:pPr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F04B62" w:rsidRPr="00212CE6" w:rsidRDefault="00BF69A1" w:rsidP="00F04B62">
      <w:pPr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各地参加</w:t>
      </w:r>
      <w:r w:rsidR="00F04B62" w:rsidRPr="00212CE6">
        <w:rPr>
          <w:rFonts w:ascii="Times New Roman" w:eastAsia="方正小标宋_GBK" w:hAnsi="Times New Roman" w:cs="Times New Roman"/>
          <w:color w:val="000000"/>
          <w:sz w:val="44"/>
          <w:szCs w:val="44"/>
        </w:rPr>
        <w:t>学校名单</w:t>
      </w:r>
    </w:p>
    <w:p w:rsidR="00F04B62" w:rsidRPr="00212CE6" w:rsidRDefault="00F04B62" w:rsidP="00F04B62">
      <w:pPr>
        <w:ind w:firstLineChars="300" w:firstLine="96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A86A5E" w:rsidRPr="00A86A5E" w:rsidRDefault="00F04B62" w:rsidP="00A86A5E">
      <w:pPr>
        <w:ind w:firstLineChars="300" w:firstLine="96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 w:rsidR="00A86A5E"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 w:rsidR="00A86A5E"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邗江中专</w:t>
      </w:r>
    </w:p>
    <w:p w:rsidR="00A86A5E" w:rsidRPr="00A86A5E" w:rsidRDefault="00A86A5E" w:rsidP="00A86A5E">
      <w:pPr>
        <w:ind w:firstLineChars="300" w:firstLine="96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高邮市界首镇初级中学</w:t>
      </w:r>
    </w:p>
    <w:p w:rsidR="00A86A5E" w:rsidRPr="00A86A5E" w:rsidRDefault="00A86A5E" w:rsidP="00A86A5E">
      <w:pPr>
        <w:ind w:firstLineChars="300" w:firstLine="96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邗江瓜洲中学</w:t>
      </w:r>
    </w:p>
    <w:p w:rsidR="00A86A5E" w:rsidRPr="00A86A5E" w:rsidRDefault="00A86A5E" w:rsidP="00A86A5E">
      <w:pPr>
        <w:ind w:firstLineChars="300" w:firstLine="96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高邮市第一中学</w:t>
      </w:r>
    </w:p>
    <w:p w:rsidR="00A86A5E" w:rsidRPr="00A86A5E" w:rsidRDefault="00A86A5E" w:rsidP="00A86A5E">
      <w:pPr>
        <w:ind w:firstLineChars="300" w:firstLine="96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仪征市月塘镇</w:t>
      </w:r>
      <w:proofErr w:type="gramStart"/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谢集中</w:t>
      </w:r>
      <w:proofErr w:type="gramEnd"/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心小学</w:t>
      </w:r>
    </w:p>
    <w:p w:rsidR="00A86A5E" w:rsidRPr="00A86A5E" w:rsidRDefault="00A86A5E" w:rsidP="00A86A5E">
      <w:pPr>
        <w:ind w:firstLineChars="300" w:firstLine="96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</w:t>
      </w:r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高</w:t>
      </w:r>
      <w:proofErr w:type="gramStart"/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邮市送桥</w:t>
      </w:r>
      <w:proofErr w:type="gramEnd"/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镇郭集小学</w:t>
      </w:r>
    </w:p>
    <w:p w:rsidR="00A86A5E" w:rsidRPr="00A86A5E" w:rsidRDefault="00A86A5E" w:rsidP="00A86A5E">
      <w:pPr>
        <w:ind w:firstLineChars="300" w:firstLine="96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7</w:t>
      </w:r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邗江实验学校</w:t>
      </w:r>
    </w:p>
    <w:p w:rsidR="00A86A5E" w:rsidRPr="00212CE6" w:rsidRDefault="00A86A5E" w:rsidP="00A86A5E">
      <w:pPr>
        <w:ind w:firstLineChars="300" w:firstLine="96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8</w:t>
      </w:r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 w:rsidRPr="00A86A5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江都区大桥镇中学</w:t>
      </w:r>
    </w:p>
    <w:sectPr w:rsidR="00A86A5E" w:rsidRPr="00212CE6" w:rsidSect="00C458DB">
      <w:footerReference w:type="default" r:id="rId7"/>
      <w:pgSz w:w="11906" w:h="16838" w:code="9"/>
      <w:pgMar w:top="2098" w:right="1474" w:bottom="1985" w:left="1588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3B8" w:rsidRDefault="004D53B8" w:rsidP="00412B2B">
      <w:r>
        <w:separator/>
      </w:r>
    </w:p>
  </w:endnote>
  <w:endnote w:type="continuationSeparator" w:id="0">
    <w:p w:rsidR="004D53B8" w:rsidRDefault="004D53B8" w:rsidP="00412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宋体" w:hAnsi="Calibri" w:cs="Times New Roman"/>
      </w:rPr>
      <w:id w:val="29840730"/>
      <w:docPartObj>
        <w:docPartGallery w:val="Page Numbers (Bottom of Page)"/>
        <w:docPartUnique/>
      </w:docPartObj>
    </w:sdtPr>
    <w:sdtContent>
      <w:p w:rsidR="00212CE6" w:rsidRPr="00C458DB" w:rsidRDefault="00C458DB" w:rsidP="00C458DB">
        <w:pPr>
          <w:tabs>
            <w:tab w:val="center" w:pos="4153"/>
            <w:tab w:val="right" w:pos="8306"/>
          </w:tabs>
          <w:snapToGrid w:val="0"/>
          <w:spacing w:line="560" w:lineRule="exact"/>
          <w:jc w:val="left"/>
          <w:rPr>
            <w:rFonts w:ascii="Calibri" w:eastAsia="宋体" w:hAnsi="Calibri" w:cs="Times New Roman"/>
          </w:rPr>
        </w:pPr>
        <w:r w:rsidRPr="00C458DB">
          <w:rPr>
            <w:rFonts w:ascii="Times New Roman" w:eastAsia="宋体" w:hAnsi="Times New Roman" w:cs="Times New Roman"/>
            <w:noProof/>
            <w:sz w:val="18"/>
            <w:szCs w:val="18"/>
          </w:rPr>
          <w:pict>
            <v:line id="直线 5" o:spid="_x0000_s1026" style="position:absolute;z-index:251660288;visibility:visible;mso-position-horizontal-relative:text;mso-position-vertical-relative:text" from=".75pt,-2.2pt" to="447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" strokeweight="1.25pt"/>
          </w:pict>
        </w:r>
        <w:r w:rsidRPr="00C458DB">
          <w:rPr>
            <w:rFonts w:ascii="Times New Roman" w:eastAsia="楷体_GB2312" w:hAnsi="Times New Roman" w:cs="Times New Roman"/>
            <w:sz w:val="30"/>
            <w:szCs w:val="30"/>
          </w:rPr>
          <w:t>扬州市教育局办公室</w:t>
        </w:r>
        <w:r w:rsidRPr="00C458DB">
          <w:rPr>
            <w:rFonts w:ascii="Times New Roman" w:eastAsia="楷体_GB2312" w:hAnsi="Times New Roman" w:cs="Times New Roman"/>
            <w:sz w:val="30"/>
            <w:szCs w:val="30"/>
          </w:rPr>
          <w:t xml:space="preserve">                 </w:t>
        </w:r>
        <w:r w:rsidRPr="00C458DB">
          <w:rPr>
            <w:rFonts w:ascii="Times New Roman" w:eastAsia="楷体_GB2312" w:hAnsi="Times New Roman" w:cs="Times New Roman" w:hint="eastAsia"/>
            <w:sz w:val="30"/>
            <w:szCs w:val="30"/>
          </w:rPr>
          <w:t xml:space="preserve">                </w:t>
        </w:r>
        <w:r w:rsidRPr="00C458DB">
          <w:rPr>
            <w:rFonts w:ascii="Times New Roman" w:eastAsia="楷体_GB2312" w:hAnsi="Times New Roman" w:cs="Times New Roman"/>
            <w:sz w:val="30"/>
            <w:szCs w:val="30"/>
          </w:rPr>
          <w:t xml:space="preserve"> </w:t>
        </w:r>
        <w:r w:rsidRPr="00C458DB">
          <w:rPr>
            <w:rFonts w:ascii="Times New Roman" w:eastAsia="楷体_GB2312" w:hAnsi="Times New Roman" w:cs="Times New Roman"/>
            <w:sz w:val="30"/>
            <w:szCs w:val="30"/>
          </w:rPr>
          <w:t>共</w:t>
        </w:r>
        <w:r>
          <w:rPr>
            <w:rFonts w:ascii="Times New Roman" w:eastAsia="楷体_GB2312" w:hAnsi="Times New Roman" w:cs="Times New Roman" w:hint="eastAsia"/>
            <w:sz w:val="30"/>
            <w:szCs w:val="30"/>
          </w:rPr>
          <w:t>1</w:t>
        </w:r>
        <w:r w:rsidRPr="00C458DB">
          <w:rPr>
            <w:rFonts w:ascii="Times New Roman" w:eastAsia="楷体_GB2312" w:hAnsi="Times New Roman" w:cs="Times New Roman" w:hint="eastAsia"/>
            <w:sz w:val="30"/>
            <w:szCs w:val="30"/>
          </w:rPr>
          <w:t>4</w:t>
        </w:r>
        <w:r w:rsidRPr="00C458DB">
          <w:rPr>
            <w:rFonts w:ascii="Times New Roman" w:eastAsia="楷体_GB2312" w:hAnsi="Times New Roman" w:cs="Times New Roman"/>
            <w:sz w:val="30"/>
            <w:szCs w:val="30"/>
          </w:rPr>
          <w:t>页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6418"/>
      <w:docPartObj>
        <w:docPartGallery w:val="Page Numbers (Bottom of Page)"/>
        <w:docPartUnique/>
      </w:docPartObj>
    </w:sdtPr>
    <w:sdtContent>
      <w:p w:rsidR="00C458DB" w:rsidRPr="00C458DB" w:rsidRDefault="00C458DB" w:rsidP="00C458DB">
        <w:pPr>
          <w:pStyle w:val="a3"/>
          <w:jc w:val="center"/>
        </w:pPr>
        <w:r w:rsidRPr="00C458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58D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458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58D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14 -</w:t>
        </w:r>
        <w:r w:rsidRPr="00C458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3B8" w:rsidRDefault="004D53B8" w:rsidP="00412B2B">
      <w:r>
        <w:separator/>
      </w:r>
    </w:p>
  </w:footnote>
  <w:footnote w:type="continuationSeparator" w:id="0">
    <w:p w:rsidR="004D53B8" w:rsidRDefault="004D53B8" w:rsidP="00412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1D0"/>
    <w:rsid w:val="000142FB"/>
    <w:rsid w:val="00015591"/>
    <w:rsid w:val="00021B87"/>
    <w:rsid w:val="00037E9A"/>
    <w:rsid w:val="00045C2A"/>
    <w:rsid w:val="00047762"/>
    <w:rsid w:val="0005534F"/>
    <w:rsid w:val="000561CD"/>
    <w:rsid w:val="00064DD3"/>
    <w:rsid w:val="000725F6"/>
    <w:rsid w:val="000818E0"/>
    <w:rsid w:val="00086119"/>
    <w:rsid w:val="000878BA"/>
    <w:rsid w:val="000B08B0"/>
    <w:rsid w:val="000B2E01"/>
    <w:rsid w:val="000B4471"/>
    <w:rsid w:val="000C15D7"/>
    <w:rsid w:val="000C7F04"/>
    <w:rsid w:val="000D0613"/>
    <w:rsid w:val="000D645F"/>
    <w:rsid w:val="000D7FB6"/>
    <w:rsid w:val="000E15DC"/>
    <w:rsid w:val="000E274D"/>
    <w:rsid w:val="000F34B9"/>
    <w:rsid w:val="00112492"/>
    <w:rsid w:val="00112719"/>
    <w:rsid w:val="001266DF"/>
    <w:rsid w:val="00127764"/>
    <w:rsid w:val="00133A15"/>
    <w:rsid w:val="00152757"/>
    <w:rsid w:val="00153A38"/>
    <w:rsid w:val="001567BD"/>
    <w:rsid w:val="0016142C"/>
    <w:rsid w:val="00177F05"/>
    <w:rsid w:val="00197274"/>
    <w:rsid w:val="001A0B8D"/>
    <w:rsid w:val="001A1A12"/>
    <w:rsid w:val="001B2877"/>
    <w:rsid w:val="001B68AB"/>
    <w:rsid w:val="001C110A"/>
    <w:rsid w:val="001D67CE"/>
    <w:rsid w:val="001E0F5D"/>
    <w:rsid w:val="001F2046"/>
    <w:rsid w:val="001F6E61"/>
    <w:rsid w:val="001F6EC5"/>
    <w:rsid w:val="002013DD"/>
    <w:rsid w:val="00206642"/>
    <w:rsid w:val="00212CE6"/>
    <w:rsid w:val="002164FD"/>
    <w:rsid w:val="00221D88"/>
    <w:rsid w:val="00233CAC"/>
    <w:rsid w:val="00245362"/>
    <w:rsid w:val="00251173"/>
    <w:rsid w:val="00254FDC"/>
    <w:rsid w:val="00263509"/>
    <w:rsid w:val="00266097"/>
    <w:rsid w:val="00280961"/>
    <w:rsid w:val="002B0692"/>
    <w:rsid w:val="002B6D41"/>
    <w:rsid w:val="002E60B2"/>
    <w:rsid w:val="00301F2C"/>
    <w:rsid w:val="00307FA7"/>
    <w:rsid w:val="00356215"/>
    <w:rsid w:val="003719CB"/>
    <w:rsid w:val="00373A3B"/>
    <w:rsid w:val="0038515C"/>
    <w:rsid w:val="003873A9"/>
    <w:rsid w:val="003B2292"/>
    <w:rsid w:val="003C388E"/>
    <w:rsid w:val="003F05CD"/>
    <w:rsid w:val="004004D2"/>
    <w:rsid w:val="00412B2B"/>
    <w:rsid w:val="0041756C"/>
    <w:rsid w:val="00422484"/>
    <w:rsid w:val="0045327E"/>
    <w:rsid w:val="004601F0"/>
    <w:rsid w:val="00471BFD"/>
    <w:rsid w:val="0048758B"/>
    <w:rsid w:val="004A79CF"/>
    <w:rsid w:val="004B0A02"/>
    <w:rsid w:val="004B44D6"/>
    <w:rsid w:val="004B5364"/>
    <w:rsid w:val="004B6006"/>
    <w:rsid w:val="004B7D03"/>
    <w:rsid w:val="004D53B8"/>
    <w:rsid w:val="00501F64"/>
    <w:rsid w:val="005041B2"/>
    <w:rsid w:val="005156F5"/>
    <w:rsid w:val="00516B1E"/>
    <w:rsid w:val="0054570A"/>
    <w:rsid w:val="00546E4D"/>
    <w:rsid w:val="005811C6"/>
    <w:rsid w:val="005946CE"/>
    <w:rsid w:val="005D4A99"/>
    <w:rsid w:val="005F18A5"/>
    <w:rsid w:val="005F191F"/>
    <w:rsid w:val="005F2D82"/>
    <w:rsid w:val="005F66E5"/>
    <w:rsid w:val="006047C6"/>
    <w:rsid w:val="0060569B"/>
    <w:rsid w:val="0062230E"/>
    <w:rsid w:val="00623EFE"/>
    <w:rsid w:val="006308FC"/>
    <w:rsid w:val="006378F6"/>
    <w:rsid w:val="0064396C"/>
    <w:rsid w:val="0065081B"/>
    <w:rsid w:val="00656E18"/>
    <w:rsid w:val="00665453"/>
    <w:rsid w:val="00693CEE"/>
    <w:rsid w:val="006E55C8"/>
    <w:rsid w:val="006F3B41"/>
    <w:rsid w:val="006F55A5"/>
    <w:rsid w:val="006F6086"/>
    <w:rsid w:val="00705355"/>
    <w:rsid w:val="00712073"/>
    <w:rsid w:val="00725731"/>
    <w:rsid w:val="007558C1"/>
    <w:rsid w:val="007651D0"/>
    <w:rsid w:val="0077793A"/>
    <w:rsid w:val="007A5229"/>
    <w:rsid w:val="007C1B0F"/>
    <w:rsid w:val="007F3675"/>
    <w:rsid w:val="007F7759"/>
    <w:rsid w:val="00811A57"/>
    <w:rsid w:val="00811D89"/>
    <w:rsid w:val="00825B62"/>
    <w:rsid w:val="008268BB"/>
    <w:rsid w:val="008336D3"/>
    <w:rsid w:val="00866DFC"/>
    <w:rsid w:val="008749C7"/>
    <w:rsid w:val="0087645D"/>
    <w:rsid w:val="008822D4"/>
    <w:rsid w:val="008A461C"/>
    <w:rsid w:val="008C62F6"/>
    <w:rsid w:val="008D5AAD"/>
    <w:rsid w:val="00902057"/>
    <w:rsid w:val="00914461"/>
    <w:rsid w:val="00916B61"/>
    <w:rsid w:val="009275D0"/>
    <w:rsid w:val="00945014"/>
    <w:rsid w:val="009703C3"/>
    <w:rsid w:val="00987DA3"/>
    <w:rsid w:val="00990AD7"/>
    <w:rsid w:val="00994EFB"/>
    <w:rsid w:val="009A1549"/>
    <w:rsid w:val="009A5DF5"/>
    <w:rsid w:val="009B3FCB"/>
    <w:rsid w:val="009C79F0"/>
    <w:rsid w:val="009D71F8"/>
    <w:rsid w:val="009D7B6E"/>
    <w:rsid w:val="009E2D14"/>
    <w:rsid w:val="00A009C5"/>
    <w:rsid w:val="00A035B9"/>
    <w:rsid w:val="00A04542"/>
    <w:rsid w:val="00A07439"/>
    <w:rsid w:val="00A134B4"/>
    <w:rsid w:val="00A14F13"/>
    <w:rsid w:val="00A17EDD"/>
    <w:rsid w:val="00A67B19"/>
    <w:rsid w:val="00A86A5E"/>
    <w:rsid w:val="00AC2BE9"/>
    <w:rsid w:val="00AD62F1"/>
    <w:rsid w:val="00AE237F"/>
    <w:rsid w:val="00AE6389"/>
    <w:rsid w:val="00B011A2"/>
    <w:rsid w:val="00B025ED"/>
    <w:rsid w:val="00B03ECE"/>
    <w:rsid w:val="00B104DD"/>
    <w:rsid w:val="00B57C91"/>
    <w:rsid w:val="00B66937"/>
    <w:rsid w:val="00B8628F"/>
    <w:rsid w:val="00BA61FC"/>
    <w:rsid w:val="00BB6B45"/>
    <w:rsid w:val="00BE472E"/>
    <w:rsid w:val="00BF69A1"/>
    <w:rsid w:val="00C048D7"/>
    <w:rsid w:val="00C16D98"/>
    <w:rsid w:val="00C37617"/>
    <w:rsid w:val="00C40965"/>
    <w:rsid w:val="00C458DB"/>
    <w:rsid w:val="00C653BD"/>
    <w:rsid w:val="00C6674B"/>
    <w:rsid w:val="00C71284"/>
    <w:rsid w:val="00C71939"/>
    <w:rsid w:val="00C833E2"/>
    <w:rsid w:val="00C948F9"/>
    <w:rsid w:val="00C95122"/>
    <w:rsid w:val="00CA0A14"/>
    <w:rsid w:val="00CA0E0B"/>
    <w:rsid w:val="00CB0C7C"/>
    <w:rsid w:val="00CB2236"/>
    <w:rsid w:val="00CB22B2"/>
    <w:rsid w:val="00CB379B"/>
    <w:rsid w:val="00CB7D4A"/>
    <w:rsid w:val="00CC002B"/>
    <w:rsid w:val="00CC6526"/>
    <w:rsid w:val="00CF1C1B"/>
    <w:rsid w:val="00CF7C49"/>
    <w:rsid w:val="00D07E34"/>
    <w:rsid w:val="00D228BD"/>
    <w:rsid w:val="00D241F2"/>
    <w:rsid w:val="00D25F4C"/>
    <w:rsid w:val="00D34C2E"/>
    <w:rsid w:val="00D4306C"/>
    <w:rsid w:val="00D460EC"/>
    <w:rsid w:val="00D717F3"/>
    <w:rsid w:val="00D74170"/>
    <w:rsid w:val="00D75431"/>
    <w:rsid w:val="00D76769"/>
    <w:rsid w:val="00D76AEA"/>
    <w:rsid w:val="00D85F3E"/>
    <w:rsid w:val="00D94A82"/>
    <w:rsid w:val="00DB2A08"/>
    <w:rsid w:val="00DC0673"/>
    <w:rsid w:val="00DC615E"/>
    <w:rsid w:val="00DD137C"/>
    <w:rsid w:val="00DD1429"/>
    <w:rsid w:val="00DD5041"/>
    <w:rsid w:val="00DF27F2"/>
    <w:rsid w:val="00E0006E"/>
    <w:rsid w:val="00E043F5"/>
    <w:rsid w:val="00E50FEB"/>
    <w:rsid w:val="00E70208"/>
    <w:rsid w:val="00E86C43"/>
    <w:rsid w:val="00E8784B"/>
    <w:rsid w:val="00E91B4E"/>
    <w:rsid w:val="00E951D5"/>
    <w:rsid w:val="00EB2519"/>
    <w:rsid w:val="00EB2FC9"/>
    <w:rsid w:val="00EB4C1B"/>
    <w:rsid w:val="00EC2D96"/>
    <w:rsid w:val="00EC4D25"/>
    <w:rsid w:val="00ED1F9F"/>
    <w:rsid w:val="00EF5804"/>
    <w:rsid w:val="00F04B62"/>
    <w:rsid w:val="00F15C65"/>
    <w:rsid w:val="00F24EC4"/>
    <w:rsid w:val="00F26114"/>
    <w:rsid w:val="00F31537"/>
    <w:rsid w:val="00F3222C"/>
    <w:rsid w:val="00F66798"/>
    <w:rsid w:val="00F70BC8"/>
    <w:rsid w:val="00F8335B"/>
    <w:rsid w:val="00F840D1"/>
    <w:rsid w:val="00F86E16"/>
    <w:rsid w:val="00F91093"/>
    <w:rsid w:val="00F930D9"/>
    <w:rsid w:val="00FA263D"/>
    <w:rsid w:val="00FB620C"/>
    <w:rsid w:val="00FC4655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D0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5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651D0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651D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651D0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63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63509"/>
    <w:rPr>
      <w:sz w:val="18"/>
      <w:szCs w:val="18"/>
    </w:rPr>
  </w:style>
  <w:style w:type="character" w:customStyle="1" w:styleId="fontstyle01">
    <w:name w:val="fontstyle01"/>
    <w:basedOn w:val="a0"/>
    <w:rsid w:val="00A86A5E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14</Pages>
  <Words>876</Words>
  <Characters>4994</Characters>
  <Application>Microsoft Office Word</Application>
  <DocSecurity>0</DocSecurity>
  <Lines>41</Lines>
  <Paragraphs>11</Paragraphs>
  <ScaleCrop>false</ScaleCrop>
  <Company>Microsoft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管理员</cp:lastModifiedBy>
  <cp:revision>389</cp:revision>
  <dcterms:created xsi:type="dcterms:W3CDTF">2024-07-31T01:06:00Z</dcterms:created>
  <dcterms:modified xsi:type="dcterms:W3CDTF">2024-10-21T04:01:00Z</dcterms:modified>
</cp:coreProperties>
</file>