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AD9C" w14:textId="5210D767" w:rsidR="00D921AD" w:rsidRDefault="00B96230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A233E9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</w:t>
      </w:r>
      <w:r w:rsidR="00611B4C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学期高一语文学科导学案</w:t>
      </w:r>
    </w:p>
    <w:p w14:paraId="41E611B6" w14:textId="77777777" w:rsidR="00D921AD" w:rsidRDefault="00B96230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</w:t>
      </w:r>
      <w:r w:rsidR="00EF16E0">
        <w:rPr>
          <w:rFonts w:ascii="黑体" w:eastAsia="黑体" w:hAnsi="宋体" w:hint="eastAsia"/>
          <w:b/>
          <w:color w:val="000000" w:themeColor="text1"/>
          <w:sz w:val="28"/>
          <w:szCs w:val="28"/>
        </w:rPr>
        <w:t>烛之武退秦师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》第一课时</w:t>
      </w:r>
    </w:p>
    <w:p w14:paraId="32425D5E" w14:textId="711B3343" w:rsidR="00D921AD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48BB704B" w14:textId="32C4AC80" w:rsidR="00611B4C" w:rsidRPr="00407E02" w:rsidRDefault="00B96230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14:paraId="59CFC0CA" w14:textId="77777777" w:rsidR="00D921AD" w:rsidRDefault="00B96230" w:rsidP="00407E02">
      <w:pPr>
        <w:spacing w:after="0" w:line="240" w:lineRule="auto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1223F388" w14:textId="77777777" w:rsidR="00D921AD" w:rsidRDefault="00611B4C" w:rsidP="00407E02">
      <w:pPr>
        <w:spacing w:after="0" w:line="240" w:lineRule="auto"/>
        <w:ind w:firstLineChars="200" w:firstLine="420"/>
        <w:textAlignment w:val="baseline"/>
        <w:rPr>
          <w:rFonts w:ascii="宋体" w:hAnsi="宋体" w:cs="宋体" w:hint="eastAsia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在理解文意的基础上，整体把握作品的思想内涵，认识其文化价值，思考其现代意义。体会作品论事说理的技巧，关注其叙事曲折有序、写人生动传神的特定</w:t>
      </w:r>
      <w:r w:rsidR="00B96230">
        <w:rPr>
          <w:rFonts w:ascii="宋体" w:hAnsi="宋体" w:cs="宋体" w:hint="eastAsia"/>
          <w:bCs/>
          <w:color w:val="000000" w:themeColor="text1"/>
          <w:szCs w:val="21"/>
        </w:rPr>
        <w:t>。</w:t>
      </w:r>
      <w:r>
        <w:rPr>
          <w:rFonts w:ascii="宋体" w:hAnsi="宋体" w:cs="宋体" w:hint="eastAsia"/>
          <w:bCs/>
          <w:color w:val="000000" w:themeColor="text1"/>
          <w:szCs w:val="21"/>
        </w:rPr>
        <w:t>积累文言词汇和语法知识，逐步形成文言语感。</w:t>
      </w:r>
    </w:p>
    <w:p w14:paraId="08425C56" w14:textId="77777777" w:rsidR="00836FF6" w:rsidRDefault="00836FF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74DCFDFF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5D0906A9" w14:textId="77777777" w:rsidR="00836FF6" w:rsidRPr="00836FF6" w:rsidRDefault="00836FF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1．走近作者</w:t>
      </w:r>
    </w:p>
    <w:p w14:paraId="3E51784E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左丘明(约前502—前422)，姓左，名丘明，春秋末期鲁国人。左丘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明知识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渊博，品德高尚，汉代太史令司马迁称其为“鲁君子”。左丘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明根据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有关鲁国以及其他诸侯国的大量史料，依《春秋》的顺序著成了《左传》。</w:t>
      </w:r>
    </w:p>
    <w:p w14:paraId="56812C4A" w14:textId="77777777" w:rsidR="00836FF6" w:rsidRPr="00836FF6" w:rsidRDefault="00836FF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</w:t>
      </w: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关于《左传》</w:t>
      </w:r>
    </w:p>
    <w:p w14:paraId="348CF890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《左传》是我国第一部叙事详细完整的编年体史书，主要记载了东周前期二百四五十年间各国政治、经济、军事、外交和文化等方面的重要事件和重要人物。《左传》全称《春秋左氏传》，别称《左氏春秋》，是杰出的历史散文巨著，和《公羊传》《谷梁传》合称“春秋三传”。</w:t>
      </w:r>
    </w:p>
    <w:p w14:paraId="1F287273" w14:textId="77777777" w:rsidR="00836FF6" w:rsidRPr="00836FF6" w:rsidRDefault="00836FF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3</w:t>
      </w: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．相关背景</w:t>
      </w:r>
    </w:p>
    <w:p w14:paraId="6DBB59DA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本文所叙内容发生在公元前630年，当时正值春秋初期，周王室日渐衰微，已趋于名存实亡。各诸侯国纷纷扩张势力，角逐霸主地位。文中提到的晋侯即晋文公重耳，秦伯即秦穆公任好，他们两人先后跻身于春秋五霸之中。当时晋国势力强于秦，秦与晋结为姻亲关系，双方为了暂时的共同利益，采取联合行动。楚国当时也有争霸中原的雄心，而郑国是晋、秦、楚三国必争之地，为了遏制楚势力向北扩展，秦、晋联合出兵攻郑。</w:t>
      </w:r>
    </w:p>
    <w:p w14:paraId="4772E340" w14:textId="77777777" w:rsidR="00836FF6" w:rsidRPr="00836FF6" w:rsidRDefault="00836FF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4</w:t>
      </w: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．知识链接</w:t>
      </w:r>
    </w:p>
    <w:p w14:paraId="1D84ED30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(1)秦穆公拥立晋公子夷吾</w:t>
      </w:r>
    </w:p>
    <w:p w14:paraId="0F8C033D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公元前651年，晋献公逝世，他的宠妃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骊姬立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自己的儿子奚齐为国君，晋国陷入内乱。晋国大夫里克杀了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骊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姬和奚齐，派人迎接晋献公之子重耳回国即位，重耳辞谢；里克后又派人迎接重耳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之弟夷吾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。夷吾采纳了大臣吕省、郤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芮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的意见，厚礼贿赂秦国，答应割让土地予秦，寻求秦国帮助。于是秦穆公拥立夷吾为君，即晋惠公。这就是课文中所说的“君尝为晋君赐矣”。</w:t>
      </w:r>
    </w:p>
    <w:p w14:paraId="0964E280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(2)晋惠公食言背约</w:t>
      </w:r>
    </w:p>
    <w:p w14:paraId="7E5209D6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晋惠公借秦国之力即位后，对割让土地之事非常后悔，就派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大臣赴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秦国，以“地者先君之地，君亡在外，何以得擅许秦者”为托词，食言毁约。秦、晋两国之间的关系从此出现了裂痕。这就是课文中所说的“许君焦、瑕，朝济而夕设版焉”。“朝济而夕设版”是夸张说法。</w:t>
      </w:r>
    </w:p>
    <w:p w14:paraId="2C503F92" w14:textId="77777777" w:rsidR="00836FF6" w:rsidRPr="00836FF6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(3)秦穆公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助重耳主晋</w:t>
      </w:r>
      <w:proofErr w:type="gramEnd"/>
    </w:p>
    <w:p w14:paraId="1DA37C03" w14:textId="77777777" w:rsidR="00D921AD" w:rsidRDefault="00836FF6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公元前636年，晋怀公(晋惠公之子，重耳之侄)主政，不得人心。晋人闻重耳在秦，暗中劝其返晋，愿为内应者甚众。秦穆公发兵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助重耳回到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晋国，重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耳结束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了19年的流亡生活，成为国君，是为晋文公。晋文公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杀死晋怀公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后，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晋怀公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近臣惧</w:t>
      </w:r>
      <w:proofErr w:type="gramStart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诛</w:t>
      </w:r>
      <w:proofErr w:type="gramEnd"/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作乱，晋文公借秦师平之。这就是课文中所说的“微夫人之力不及此”。</w:t>
      </w:r>
    </w:p>
    <w:p w14:paraId="23D94CDE" w14:textId="77777777" w:rsidR="00836FF6" w:rsidRDefault="00836FF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6266A8F4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176C7D59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 w:rsidR="00836FF6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初读文本，整体感知作品内容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3811779B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lastRenderedPageBreak/>
        <w:t>2.</w:t>
      </w:r>
      <w:r w:rsidR="00836FF6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积累相关文学常识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11263899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3.</w:t>
      </w:r>
      <w:r w:rsidR="00836FF6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了解故事的背景知识，自主</w:t>
      </w:r>
      <w:proofErr w:type="gramStart"/>
      <w:r w:rsidR="00836FF6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研习第</w:t>
      </w:r>
      <w:proofErr w:type="gramEnd"/>
      <w:r w:rsidR="00836FF6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一二段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0255FD68" w14:textId="77777777" w:rsidR="00836FF6" w:rsidRDefault="00836FF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37E73E9F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3D5A2A50" w14:textId="77777777" w:rsidR="00D921AD" w:rsidRDefault="00B96230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1.</w:t>
      </w:r>
      <w:r w:rsidR="005A732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请各用</w:t>
      </w:r>
      <w:r w:rsidR="0026489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一个四</w:t>
      </w:r>
      <w:r w:rsidR="005A732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字</w:t>
      </w:r>
      <w:r w:rsidR="0026489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短语</w:t>
      </w:r>
      <w:r w:rsidR="005A732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概括课文四个段落的内容</w:t>
      </w:r>
    </w:p>
    <w:p w14:paraId="1F9B07BB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04636940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6C63202D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66A8B0E5" w14:textId="77777777" w:rsidR="00D921AD" w:rsidRDefault="00B96230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</w:t>
      </w:r>
      <w:r w:rsidR="0026489D" w:rsidRPr="0026489D">
        <w:rPr>
          <w:rFonts w:hint="eastAsia"/>
        </w:rPr>
        <w:t xml:space="preserve"> </w:t>
      </w:r>
      <w:r w:rsidR="0026489D">
        <w:rPr>
          <w:rFonts w:hint="eastAsia"/>
        </w:rPr>
        <w:t>请</w:t>
      </w:r>
      <w:r w:rsidR="0026489D" w:rsidRPr="0026489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概述课文</w:t>
      </w:r>
      <w:r w:rsidR="0026489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主要内容，不超过100字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</w:t>
      </w:r>
    </w:p>
    <w:p w14:paraId="38F3EEFD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64D6D749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2D3616C9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2F265B7C" w14:textId="210DE5D0" w:rsidR="00D921AD" w:rsidRDefault="00B96230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3.</w:t>
      </w:r>
      <w:r w:rsidR="0026489D" w:rsidRPr="0026489D">
        <w:rPr>
          <w:rFonts w:hint="eastAsia"/>
        </w:rPr>
        <w:t xml:space="preserve"> </w:t>
      </w:r>
      <w:r w:rsidR="0026489D" w:rsidRPr="0026489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《烛之武退秦师》中有名有姓的出场人物有几个</w:t>
      </w:r>
      <w:r w:rsidR="0026489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？谁是这场大戏的主角</w:t>
      </w:r>
      <w:r w:rsidR="0026489D" w:rsidRPr="0026489D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？</w:t>
      </w:r>
    </w:p>
    <w:p w14:paraId="2D55C0E3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14B72413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15A04720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54B61484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316E39F3" w14:textId="40D55F4E" w:rsidR="00D921AD" w:rsidRDefault="00B96230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4.</w:t>
      </w:r>
      <w:r w:rsidR="007D1A3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请简要概括烛之武、</w:t>
      </w:r>
      <w:proofErr w:type="gramStart"/>
      <w:r w:rsidR="007D1A3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佚</w:t>
      </w:r>
      <w:proofErr w:type="gramEnd"/>
      <w:r w:rsidR="007D1A3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之狐、郑伯三个人物的形象特点。</w:t>
      </w:r>
    </w:p>
    <w:p w14:paraId="73545959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zCs w:val="21"/>
          <w:u w:val="single" w:color="000000"/>
        </w:rPr>
      </w:pPr>
    </w:p>
    <w:p w14:paraId="144ED093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zCs w:val="21"/>
          <w:u w:val="single" w:color="000000"/>
        </w:rPr>
      </w:pPr>
    </w:p>
    <w:p w14:paraId="70B6C173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zCs w:val="21"/>
          <w:u w:val="single" w:color="000000"/>
        </w:rPr>
      </w:pPr>
    </w:p>
    <w:p w14:paraId="5B4999C2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zCs w:val="21"/>
          <w:u w:val="single" w:color="000000"/>
        </w:rPr>
      </w:pPr>
    </w:p>
    <w:p w14:paraId="5BAF76E2" w14:textId="77777777" w:rsidR="00CE60B8" w:rsidRDefault="00CE60B8" w:rsidP="00407E02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zCs w:val="21"/>
          <w:u w:val="single" w:color="000000"/>
        </w:rPr>
      </w:pPr>
    </w:p>
    <w:p w14:paraId="100E1F59" w14:textId="319C7E8B" w:rsidR="00DD5FA8" w:rsidRPr="00483876" w:rsidRDefault="00DD5FA8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>5.</w:t>
      </w:r>
      <w:r w:rsidRPr="00483876">
        <w:rPr>
          <w:rFonts w:hint="eastAsia"/>
        </w:rPr>
        <w:t xml:space="preserve"> </w:t>
      </w:r>
      <w:r w:rsidRPr="00483876">
        <w:rPr>
          <w:rFonts w:ascii="宋体" w:hAnsi="宋体" w:cs="宋体" w:hint="eastAsia"/>
          <w:color w:val="000000" w:themeColor="text1"/>
          <w:szCs w:val="21"/>
        </w:rPr>
        <w:t>用原文填空：</w:t>
      </w:r>
    </w:p>
    <w:p w14:paraId="08D547CB" w14:textId="77777777" w:rsidR="00DD5FA8" w:rsidRPr="00483876" w:rsidRDefault="00DD5FA8" w:rsidP="00407E02">
      <w:pPr>
        <w:spacing w:after="0" w:line="240" w:lineRule="auto"/>
        <w:ind w:firstLineChars="200" w:firstLine="420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>烛之武临危受命，说退秦师，表现出他能言善辩、智能过人。其说辞大体可分三个层次，二、三层次中又可各分两小层意义：</w:t>
      </w:r>
    </w:p>
    <w:p w14:paraId="792FDB88" w14:textId="77777777" w:rsidR="00DD5FA8" w:rsidRPr="00483876" w:rsidRDefault="00DD5FA8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 xml:space="preserve">    第一小层：不卑不亢，引出话题：</w:t>
      </w:r>
      <w:r w:rsidRPr="00483876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</w:t>
      </w:r>
      <w:r w:rsidR="00483876" w:rsidRPr="00483876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</w:t>
      </w:r>
      <w:r w:rsidR="00483876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Pr="00483876">
        <w:rPr>
          <w:rFonts w:ascii="宋体" w:hAnsi="宋体" w:cs="宋体" w:hint="eastAsia"/>
          <w:color w:val="000000" w:themeColor="text1"/>
          <w:szCs w:val="21"/>
        </w:rPr>
        <w:t xml:space="preserve"> </w:t>
      </w:r>
    </w:p>
    <w:p w14:paraId="3C05F7BA" w14:textId="77777777" w:rsidR="00DD5FA8" w:rsidRPr="00483876" w:rsidRDefault="00DD5FA8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 xml:space="preserve">    第二小层：分析情势，说明利害：</w:t>
      </w:r>
    </w:p>
    <w:p w14:paraId="4BFD7635" w14:textId="77777777" w:rsidR="00DD5FA8" w:rsidRPr="00483876" w:rsidRDefault="00DD5FA8" w:rsidP="00407E02">
      <w:pPr>
        <w:spacing w:after="0" w:line="240" w:lineRule="auto"/>
        <w:ind w:firstLineChars="200" w:firstLine="420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>a. 亡郑，对晋有利：</w:t>
      </w:r>
      <w:r w:rsidRPr="00483876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                    </w:t>
      </w:r>
    </w:p>
    <w:p w14:paraId="55ACAEB6" w14:textId="77777777" w:rsidR="00DD5FA8" w:rsidRPr="00483876" w:rsidRDefault="00DD5FA8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 xml:space="preserve">    b. 存郑，对秦有利：</w:t>
      </w:r>
      <w:r w:rsidRPr="00483876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                    </w:t>
      </w:r>
    </w:p>
    <w:p w14:paraId="5CB765B1" w14:textId="77777777" w:rsidR="00DD5FA8" w:rsidRPr="00483876" w:rsidRDefault="00DD5FA8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 xml:space="preserve">    第三小层：回顾历史，预见未来：</w:t>
      </w:r>
    </w:p>
    <w:p w14:paraId="02C50E85" w14:textId="77777777" w:rsidR="00DD5FA8" w:rsidRPr="00483876" w:rsidRDefault="00DD5FA8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 xml:space="preserve">    a. 过去，晋国曾过河拆桥，忘恩负义：</w:t>
      </w:r>
      <w:r w:rsidRPr="00483876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    </w:t>
      </w:r>
    </w:p>
    <w:p w14:paraId="5CCAC846" w14:textId="77777777" w:rsidR="00D921AD" w:rsidRPr="00483876" w:rsidRDefault="00DD5FA8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483876">
        <w:rPr>
          <w:rFonts w:ascii="宋体" w:hAnsi="宋体" w:cs="宋体" w:hint="eastAsia"/>
          <w:color w:val="000000" w:themeColor="text1"/>
          <w:szCs w:val="21"/>
        </w:rPr>
        <w:t xml:space="preserve">    b. 将来，晋国必贪得无厌，进犯秦国：</w:t>
      </w:r>
      <w:r w:rsidRPr="00483876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    </w:t>
      </w:r>
    </w:p>
    <w:p w14:paraId="7AFE72AD" w14:textId="77777777" w:rsidR="00CE60B8" w:rsidRDefault="00CE60B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39805D67" w14:textId="77777777" w:rsidR="00CE60B8" w:rsidRDefault="00CE60B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36A7D136" w14:textId="0E825841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14:paraId="5F11CF78" w14:textId="77777777" w:rsidR="00D921AD" w:rsidRDefault="00B96230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1. </w:t>
      </w:r>
      <w:r w:rsidR="0026083F">
        <w:rPr>
          <w:rFonts w:ascii="宋体" w:hAnsi="宋体" w:cs="宋体" w:hint="eastAsia"/>
          <w:color w:val="000000" w:themeColor="text1"/>
          <w:szCs w:val="21"/>
        </w:rPr>
        <w:t>自主学习中发现的疑难问题归纳：</w:t>
      </w:r>
    </w:p>
    <w:p w14:paraId="49511A0A" w14:textId="77777777" w:rsidR="0026083F" w:rsidRDefault="0026083F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4760DD9B" w14:textId="77777777" w:rsidR="0026083F" w:rsidRDefault="0026083F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6A225354" w14:textId="77777777" w:rsidR="00D921AD" w:rsidRDefault="0026083F" w:rsidP="00407E02">
      <w:pPr>
        <w:spacing w:after="0" w:line="240" w:lineRule="auto"/>
        <w:textAlignment w:val="baseline"/>
        <w:rPr>
          <w:rFonts w:ascii="Calibri" w:hAnsi="Calibri"/>
          <w:color w:val="000000" w:themeColor="text1"/>
          <w:sz w:val="20"/>
        </w:rPr>
      </w:pPr>
      <w:r>
        <w:rPr>
          <w:rFonts w:ascii="宋体" w:hAnsi="宋体" w:cs="宋体" w:hint="eastAsia"/>
          <w:color w:val="000000" w:themeColor="text1"/>
          <w:szCs w:val="21"/>
        </w:rPr>
        <w:t>2.课时要点信息提炼：</w:t>
      </w:r>
      <w:r w:rsidR="00B96230">
        <w:rPr>
          <w:rFonts w:ascii="Calibri" w:hAnsi="Calibri" w:hint="eastAsia"/>
          <w:color w:val="000000" w:themeColor="text1"/>
        </w:rPr>
        <w:t xml:space="preserve">                                                                                     </w:t>
      </w:r>
    </w:p>
    <w:p w14:paraId="166E5C28" w14:textId="77777777" w:rsidR="00407E02" w:rsidRDefault="000A6F2E" w:rsidP="00407E02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         </w:t>
      </w:r>
    </w:p>
    <w:p w14:paraId="735A12F0" w14:textId="77777777" w:rsidR="00407E02" w:rsidRDefault="00407E02" w:rsidP="00407E02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14:paraId="3C9DAD03" w14:textId="77777777" w:rsidR="00407E02" w:rsidRDefault="00407E02" w:rsidP="00407E02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14:paraId="1706FFFC" w14:textId="77777777" w:rsidR="00407E02" w:rsidRDefault="00407E02" w:rsidP="00407E02">
      <w:pPr>
        <w:spacing w:after="0" w:line="240" w:lineRule="auto"/>
        <w:textAlignment w:val="baseline"/>
        <w:rPr>
          <w:rFonts w:ascii="Calibri" w:hAnsi="Calibri" w:hint="eastAsia"/>
          <w:color w:val="000000" w:themeColor="text1"/>
        </w:rPr>
      </w:pPr>
    </w:p>
    <w:p w14:paraId="41E3BD6B" w14:textId="23308264" w:rsidR="00F231C1" w:rsidRPr="00407E02" w:rsidRDefault="00F231C1" w:rsidP="00407E02">
      <w:pPr>
        <w:spacing w:after="0" w:line="240" w:lineRule="auto"/>
        <w:ind w:firstLineChars="300" w:firstLine="843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 w:rsidRPr="00407E02"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</w:t>
      </w:r>
      <w:r w:rsidR="00A233E9" w:rsidRPr="00407E02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 w:rsidRPr="00407E02"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学年度第二学期高一语文学科作业</w:t>
      </w:r>
    </w:p>
    <w:p w14:paraId="58E68E08" w14:textId="77777777" w:rsidR="00F231C1" w:rsidRPr="00407E02" w:rsidRDefault="00F231C1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 w:rsidRPr="00407E02">
        <w:rPr>
          <w:rFonts w:ascii="黑体" w:eastAsia="黑体" w:hAnsi="宋体" w:hint="eastAsia"/>
          <w:b/>
          <w:color w:val="000000" w:themeColor="text1"/>
          <w:sz w:val="28"/>
          <w:szCs w:val="28"/>
        </w:rPr>
        <w:t>《烛之武退秦师》第一课时</w:t>
      </w:r>
    </w:p>
    <w:p w14:paraId="1FE3B2C8" w14:textId="4E7CCD8D" w:rsidR="00F231C1" w:rsidRPr="00407E02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/>
          <w:color w:val="000000" w:themeColor="text1"/>
          <w:sz w:val="24"/>
        </w:rPr>
      </w:pPr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>研制人：</w:t>
      </w:r>
      <w:proofErr w:type="gramStart"/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>仇</w:t>
      </w:r>
      <w:proofErr w:type="gramEnd"/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>丹青   审核人：高新艳</w:t>
      </w:r>
    </w:p>
    <w:p w14:paraId="4513DC71" w14:textId="60CE3963" w:rsidR="00F231C1" w:rsidRPr="00407E02" w:rsidRDefault="00F231C1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/>
          <w:color w:val="000000" w:themeColor="text1"/>
          <w:sz w:val="24"/>
          <w:u w:val="single" w:color="000000"/>
        </w:rPr>
      </w:pPr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>班级</w:t>
      </w:r>
      <w:r w:rsidRPr="00407E02">
        <w:rPr>
          <w:rFonts w:ascii="楷体" w:eastAsia="楷体" w:hAnsi="楷体" w:cs="楷体" w:hint="eastAsia"/>
          <w:b/>
          <w:color w:val="000000" w:themeColor="text1"/>
          <w:sz w:val="24"/>
          <w:u w:val="single" w:color="000000"/>
        </w:rPr>
        <w:t xml:space="preserve">     </w:t>
      </w:r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 xml:space="preserve">   姓名</w:t>
      </w:r>
      <w:r w:rsidRPr="00407E02">
        <w:rPr>
          <w:rFonts w:ascii="楷体" w:eastAsia="楷体" w:hAnsi="楷体" w:cs="楷体" w:hint="eastAsia"/>
          <w:b/>
          <w:color w:val="000000" w:themeColor="text1"/>
          <w:sz w:val="24"/>
          <w:u w:val="single" w:color="000000"/>
        </w:rPr>
        <w:t xml:space="preserve">        </w:t>
      </w:r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 xml:space="preserve">  学号</w:t>
      </w:r>
      <w:r w:rsidRPr="00407E02">
        <w:rPr>
          <w:rFonts w:ascii="楷体" w:eastAsia="楷体" w:hAnsi="楷体" w:cs="楷体" w:hint="eastAsia"/>
          <w:b/>
          <w:color w:val="000000" w:themeColor="text1"/>
          <w:sz w:val="24"/>
          <w:u w:val="single" w:color="000000"/>
        </w:rPr>
        <w:t xml:space="preserve">     </w:t>
      </w:r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 xml:space="preserve">  时间：     作业时长：</w:t>
      </w:r>
      <w:r w:rsidR="001177B6" w:rsidRPr="00407E02">
        <w:rPr>
          <w:rFonts w:ascii="楷体" w:eastAsia="楷体" w:hAnsi="楷体" w:cs="楷体" w:hint="eastAsia"/>
          <w:b/>
          <w:color w:val="000000" w:themeColor="text1"/>
          <w:sz w:val="24"/>
        </w:rPr>
        <w:t>40</w:t>
      </w:r>
      <w:r w:rsidRPr="00407E02">
        <w:rPr>
          <w:rFonts w:ascii="楷体" w:eastAsia="楷体" w:hAnsi="楷体" w:cs="楷体" w:hint="eastAsia"/>
          <w:b/>
          <w:color w:val="000000" w:themeColor="text1"/>
          <w:sz w:val="24"/>
        </w:rPr>
        <w:t>分钟</w:t>
      </w:r>
    </w:p>
    <w:p w14:paraId="25FCACCD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</w:t>
      </w:r>
      <w:r w:rsidR="000E1AC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20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14:paraId="697DEE77" w14:textId="77777777" w:rsidR="00563CBC" w:rsidRPr="001177B6" w:rsidRDefault="00563CBC" w:rsidP="00407E02">
      <w:pPr>
        <w:widowControl/>
        <w:spacing w:after="0" w:line="240" w:lineRule="auto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>1</w:t>
      </w:r>
      <w:r w:rsidRPr="001177B6">
        <w:rPr>
          <w:rFonts w:hint="eastAsia"/>
          <w:szCs w:val="21"/>
        </w:rPr>
        <w:t>．下列各句加点字读音有误的一组是</w:t>
      </w:r>
      <w:r w:rsidRPr="001177B6">
        <w:rPr>
          <w:rFonts w:hint="eastAsia"/>
          <w:szCs w:val="21"/>
        </w:rPr>
        <w:t>(</w:t>
      </w:r>
      <w:r w:rsidRPr="001177B6">
        <w:rPr>
          <w:rFonts w:hint="eastAsia"/>
          <w:szCs w:val="21"/>
        </w:rPr>
        <w:t xml:space="preserve">　　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</w:p>
    <w:p w14:paraId="1F323BB3" w14:textId="77777777" w:rsidR="00563CBC" w:rsidRPr="001177B6" w:rsidRDefault="00563CBC" w:rsidP="00407E02">
      <w:pPr>
        <w:widowControl/>
        <w:spacing w:after="0" w:line="240" w:lineRule="auto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 xml:space="preserve">A. </w:t>
      </w:r>
      <w:r w:rsidRPr="001177B6">
        <w:rPr>
          <w:rFonts w:hint="eastAsia"/>
          <w:szCs w:val="21"/>
          <w:em w:val="dot"/>
        </w:rPr>
        <w:t>氾</w:t>
      </w:r>
      <w:r w:rsidRPr="001177B6">
        <w:rPr>
          <w:rFonts w:hint="eastAsia"/>
          <w:szCs w:val="21"/>
        </w:rPr>
        <w:t>南</w:t>
      </w:r>
      <w:r w:rsidRPr="001177B6">
        <w:rPr>
          <w:rFonts w:hint="eastAsia"/>
          <w:szCs w:val="21"/>
        </w:rPr>
        <w:t>(</w:t>
      </w:r>
      <w:proofErr w:type="gramStart"/>
      <w:r w:rsidRPr="001177B6">
        <w:rPr>
          <w:rFonts w:hint="eastAsia"/>
          <w:szCs w:val="21"/>
        </w:rPr>
        <w:t>f</w:t>
      </w:r>
      <w:r w:rsidRPr="001177B6">
        <w:rPr>
          <w:rFonts w:hint="eastAsia"/>
          <w:szCs w:val="21"/>
        </w:rPr>
        <w:t>à</w:t>
      </w:r>
      <w:r w:rsidRPr="001177B6">
        <w:rPr>
          <w:rFonts w:hint="eastAsia"/>
          <w:szCs w:val="21"/>
        </w:rPr>
        <w:t>n)</w:t>
      </w:r>
      <w:r w:rsidRPr="001177B6">
        <w:rPr>
          <w:rFonts w:hint="eastAsia"/>
          <w:szCs w:val="21"/>
        </w:rPr>
        <w:t xml:space="preserve">　　</w:t>
      </w:r>
      <w:r w:rsidRPr="001177B6">
        <w:rPr>
          <w:rFonts w:hint="eastAsia"/>
          <w:szCs w:val="21"/>
        </w:rPr>
        <w:t xml:space="preserve"> </w:t>
      </w:r>
      <w:proofErr w:type="gramEnd"/>
      <w:r w:rsidRPr="001177B6">
        <w:rPr>
          <w:rFonts w:hint="eastAsia"/>
          <w:szCs w:val="21"/>
        </w:rPr>
        <w:t xml:space="preserve">   </w:t>
      </w:r>
      <w:r w:rsidRPr="001177B6">
        <w:rPr>
          <w:rFonts w:hint="eastAsia"/>
          <w:szCs w:val="21"/>
        </w:rPr>
        <w:t>失其所</w:t>
      </w:r>
      <w:r w:rsidRPr="001177B6">
        <w:rPr>
          <w:rFonts w:hint="eastAsia"/>
          <w:szCs w:val="21"/>
          <w:em w:val="dot"/>
        </w:rPr>
        <w:t>与</w:t>
      </w:r>
      <w:r w:rsidRPr="001177B6">
        <w:rPr>
          <w:rFonts w:hint="eastAsia"/>
          <w:szCs w:val="21"/>
        </w:rPr>
        <w:t>(y</w:t>
      </w:r>
      <w:r w:rsidRPr="001177B6">
        <w:rPr>
          <w:rFonts w:hint="eastAsia"/>
          <w:szCs w:val="21"/>
        </w:rPr>
        <w:t>ù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  <w:r w:rsidRPr="001177B6">
        <w:rPr>
          <w:rFonts w:hint="eastAsia"/>
          <w:szCs w:val="21"/>
        </w:rPr>
        <w:t xml:space="preserve">  </w:t>
      </w:r>
      <w:r w:rsidRPr="001177B6">
        <w:rPr>
          <w:rFonts w:hint="eastAsia"/>
          <w:szCs w:val="21"/>
        </w:rPr>
        <w:t>亡郑以</w:t>
      </w:r>
      <w:r w:rsidRPr="001177B6">
        <w:rPr>
          <w:rFonts w:hint="eastAsia"/>
          <w:szCs w:val="21"/>
          <w:em w:val="dot"/>
        </w:rPr>
        <w:t>陪</w:t>
      </w:r>
      <w:r w:rsidRPr="001177B6">
        <w:rPr>
          <w:rFonts w:hint="eastAsia"/>
          <w:szCs w:val="21"/>
        </w:rPr>
        <w:t>邻</w:t>
      </w:r>
      <w:r w:rsidRPr="001177B6">
        <w:rPr>
          <w:rFonts w:hint="eastAsia"/>
          <w:szCs w:val="21"/>
        </w:rPr>
        <w:t>(p</w:t>
      </w:r>
      <w:r w:rsidRPr="001177B6">
        <w:rPr>
          <w:rFonts w:hint="eastAsia"/>
          <w:szCs w:val="21"/>
        </w:rPr>
        <w:t>é</w:t>
      </w:r>
      <w:r w:rsidRPr="001177B6">
        <w:rPr>
          <w:rFonts w:hint="eastAsia"/>
          <w:szCs w:val="21"/>
        </w:rPr>
        <w:t xml:space="preserve">i)          </w:t>
      </w:r>
      <w:r w:rsidRPr="001177B6">
        <w:rPr>
          <w:rFonts w:hint="eastAsia"/>
          <w:szCs w:val="21"/>
          <w:em w:val="dot"/>
        </w:rPr>
        <w:t xml:space="preserve"> </w:t>
      </w:r>
      <w:r w:rsidRPr="001177B6">
        <w:rPr>
          <w:rFonts w:hint="eastAsia"/>
          <w:szCs w:val="21"/>
          <w:em w:val="dot"/>
        </w:rPr>
        <w:t>舍</w:t>
      </w:r>
      <w:r w:rsidRPr="001177B6">
        <w:rPr>
          <w:rFonts w:hint="eastAsia"/>
          <w:szCs w:val="21"/>
        </w:rPr>
        <w:t>郑</w:t>
      </w:r>
      <w:r w:rsidRPr="001177B6">
        <w:rPr>
          <w:rFonts w:hint="eastAsia"/>
          <w:szCs w:val="21"/>
        </w:rPr>
        <w:t>(</w:t>
      </w:r>
      <w:proofErr w:type="spellStart"/>
      <w:r w:rsidRPr="001177B6">
        <w:rPr>
          <w:rFonts w:hint="eastAsia"/>
          <w:szCs w:val="21"/>
        </w:rPr>
        <w:t>sh</w:t>
      </w:r>
      <w:proofErr w:type="spellEnd"/>
      <w:r w:rsidRPr="001177B6">
        <w:rPr>
          <w:rFonts w:hint="eastAsia"/>
          <w:szCs w:val="21"/>
        </w:rPr>
        <w:t>ě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</w:p>
    <w:p w14:paraId="65290E27" w14:textId="77777777" w:rsidR="00563CBC" w:rsidRPr="001177B6" w:rsidRDefault="00563CBC" w:rsidP="00407E02">
      <w:pPr>
        <w:widowControl/>
        <w:spacing w:after="0" w:line="240" w:lineRule="auto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 xml:space="preserve">B. </w:t>
      </w:r>
      <w:r w:rsidRPr="001177B6">
        <w:rPr>
          <w:rFonts w:hint="eastAsia"/>
          <w:szCs w:val="21"/>
          <w:em w:val="dot"/>
        </w:rPr>
        <w:t>缒</w:t>
      </w:r>
      <w:r w:rsidRPr="001177B6">
        <w:rPr>
          <w:rFonts w:hint="eastAsia"/>
          <w:szCs w:val="21"/>
        </w:rPr>
        <w:t>(</w:t>
      </w:r>
      <w:proofErr w:type="spellStart"/>
      <w:proofErr w:type="gramStart"/>
      <w:r w:rsidRPr="001177B6">
        <w:rPr>
          <w:rFonts w:hint="eastAsia"/>
          <w:szCs w:val="21"/>
        </w:rPr>
        <w:t>zhu</w:t>
      </w:r>
      <w:proofErr w:type="spellEnd"/>
      <w:r w:rsidRPr="001177B6">
        <w:rPr>
          <w:rFonts w:hint="eastAsia"/>
          <w:szCs w:val="21"/>
        </w:rPr>
        <w:t>ì</w:t>
      </w:r>
      <w:r w:rsidRPr="001177B6">
        <w:rPr>
          <w:rFonts w:hint="eastAsia"/>
          <w:szCs w:val="21"/>
        </w:rPr>
        <w:t xml:space="preserve">)   </w:t>
      </w:r>
      <w:proofErr w:type="gramEnd"/>
      <w:r w:rsidRPr="001177B6">
        <w:rPr>
          <w:rFonts w:hint="eastAsia"/>
          <w:szCs w:val="21"/>
        </w:rPr>
        <w:t xml:space="preserve">      </w:t>
      </w:r>
      <w:r w:rsidRPr="001177B6">
        <w:rPr>
          <w:rFonts w:hint="eastAsia"/>
          <w:szCs w:val="21"/>
          <w:em w:val="dot"/>
        </w:rPr>
        <w:t>佚</w:t>
      </w:r>
      <w:r w:rsidRPr="001177B6">
        <w:rPr>
          <w:rFonts w:hint="eastAsia"/>
          <w:szCs w:val="21"/>
        </w:rPr>
        <w:t>之狐</w:t>
      </w:r>
      <w:r w:rsidRPr="001177B6">
        <w:rPr>
          <w:rFonts w:hint="eastAsia"/>
          <w:szCs w:val="21"/>
        </w:rPr>
        <w:t>(y</w:t>
      </w:r>
      <w:r w:rsidRPr="001177B6">
        <w:rPr>
          <w:rFonts w:hint="eastAsia"/>
          <w:szCs w:val="21"/>
        </w:rPr>
        <w:t>ì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  <w:r w:rsidRPr="001177B6">
        <w:rPr>
          <w:rFonts w:hint="eastAsia"/>
          <w:szCs w:val="21"/>
        </w:rPr>
        <w:t xml:space="preserve">    </w:t>
      </w:r>
      <w:r w:rsidRPr="001177B6">
        <w:rPr>
          <w:rFonts w:hint="eastAsia"/>
          <w:szCs w:val="21"/>
        </w:rPr>
        <w:t>焦、</w:t>
      </w:r>
      <w:r w:rsidRPr="001177B6">
        <w:rPr>
          <w:rFonts w:hint="eastAsia"/>
          <w:szCs w:val="21"/>
          <w:em w:val="dot"/>
        </w:rPr>
        <w:t>瑕</w:t>
      </w:r>
      <w:r w:rsidRPr="001177B6">
        <w:rPr>
          <w:rFonts w:hint="eastAsia"/>
          <w:szCs w:val="21"/>
          <w:em w:val="dot"/>
        </w:rPr>
        <w:t>(</w:t>
      </w:r>
      <w:r w:rsidRPr="001177B6">
        <w:rPr>
          <w:rFonts w:hint="eastAsia"/>
          <w:szCs w:val="21"/>
        </w:rPr>
        <w:t>xi</w:t>
      </w:r>
      <w:r w:rsidRPr="001177B6">
        <w:rPr>
          <w:rFonts w:hint="eastAsia"/>
          <w:szCs w:val="21"/>
        </w:rPr>
        <w:t>á</w:t>
      </w:r>
      <w:r w:rsidRPr="001177B6">
        <w:rPr>
          <w:rFonts w:hint="eastAsia"/>
          <w:szCs w:val="21"/>
        </w:rPr>
        <w:t xml:space="preserve">)               </w:t>
      </w:r>
      <w:r w:rsidRPr="001177B6">
        <w:rPr>
          <w:rFonts w:hint="eastAsia"/>
          <w:szCs w:val="21"/>
        </w:rPr>
        <w:t>秦伯</w:t>
      </w:r>
      <w:r w:rsidRPr="001177B6">
        <w:rPr>
          <w:rFonts w:hint="eastAsia"/>
          <w:szCs w:val="21"/>
          <w:em w:val="dot"/>
        </w:rPr>
        <w:t>说</w:t>
      </w:r>
      <w:r w:rsidRPr="001177B6">
        <w:rPr>
          <w:rFonts w:hint="eastAsia"/>
          <w:szCs w:val="21"/>
        </w:rPr>
        <w:t>(</w:t>
      </w:r>
      <w:proofErr w:type="spellStart"/>
      <w:r w:rsidRPr="001177B6">
        <w:rPr>
          <w:rFonts w:hint="eastAsia"/>
          <w:szCs w:val="21"/>
        </w:rPr>
        <w:t>yu</w:t>
      </w:r>
      <w:proofErr w:type="spellEnd"/>
      <w:r w:rsidRPr="001177B6">
        <w:rPr>
          <w:rFonts w:hint="eastAsia"/>
          <w:szCs w:val="21"/>
        </w:rPr>
        <w:t>è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</w:p>
    <w:p w14:paraId="7310DCFC" w14:textId="77777777" w:rsidR="00563CBC" w:rsidRPr="001177B6" w:rsidRDefault="00563CBC" w:rsidP="00407E02">
      <w:pPr>
        <w:widowControl/>
        <w:spacing w:after="0" w:line="240" w:lineRule="auto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 xml:space="preserve">C. </w:t>
      </w:r>
      <w:r w:rsidRPr="001177B6">
        <w:rPr>
          <w:rFonts w:hint="eastAsia"/>
          <w:szCs w:val="21"/>
          <w:em w:val="dot"/>
        </w:rPr>
        <w:t>共</w:t>
      </w:r>
      <w:r w:rsidRPr="001177B6">
        <w:rPr>
          <w:rFonts w:hint="eastAsia"/>
          <w:szCs w:val="21"/>
        </w:rPr>
        <w:t>其乏困</w:t>
      </w:r>
      <w:r w:rsidRPr="001177B6">
        <w:rPr>
          <w:rFonts w:hint="eastAsia"/>
          <w:szCs w:val="21"/>
        </w:rPr>
        <w:t>(</w:t>
      </w:r>
      <w:proofErr w:type="gramStart"/>
      <w:r w:rsidRPr="001177B6">
        <w:rPr>
          <w:rFonts w:hint="eastAsia"/>
          <w:szCs w:val="21"/>
        </w:rPr>
        <w:t>g</w:t>
      </w:r>
      <w:r w:rsidRPr="001177B6">
        <w:rPr>
          <w:rFonts w:hint="eastAsia"/>
          <w:szCs w:val="21"/>
        </w:rPr>
        <w:t>ō</w:t>
      </w:r>
      <w:r w:rsidRPr="001177B6">
        <w:rPr>
          <w:rFonts w:hint="eastAsia"/>
          <w:szCs w:val="21"/>
        </w:rPr>
        <w:t xml:space="preserve">ng)   </w:t>
      </w:r>
      <w:proofErr w:type="gramEnd"/>
      <w:r w:rsidRPr="001177B6">
        <w:rPr>
          <w:rFonts w:hint="eastAsia"/>
          <w:szCs w:val="21"/>
          <w:em w:val="dot"/>
        </w:rPr>
        <w:t>夫</w:t>
      </w:r>
      <w:r w:rsidRPr="001177B6">
        <w:rPr>
          <w:rFonts w:hint="eastAsia"/>
          <w:szCs w:val="21"/>
        </w:rPr>
        <w:t>晋</w:t>
      </w:r>
      <w:r w:rsidRPr="001177B6">
        <w:rPr>
          <w:rFonts w:hint="eastAsia"/>
          <w:szCs w:val="21"/>
        </w:rPr>
        <w:t>(f</w:t>
      </w:r>
      <w:r w:rsidRPr="001177B6">
        <w:rPr>
          <w:rFonts w:hint="eastAsia"/>
          <w:szCs w:val="21"/>
        </w:rPr>
        <w:t>ú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  <w:r w:rsidRPr="001177B6">
        <w:rPr>
          <w:rFonts w:hint="eastAsia"/>
          <w:szCs w:val="21"/>
        </w:rPr>
        <w:t xml:space="preserve">      </w:t>
      </w:r>
      <w:r w:rsidRPr="001177B6">
        <w:rPr>
          <w:rFonts w:hint="eastAsia"/>
          <w:szCs w:val="21"/>
          <w:em w:val="dot"/>
        </w:rPr>
        <w:t>朝济</w:t>
      </w:r>
      <w:r w:rsidRPr="001177B6">
        <w:rPr>
          <w:rFonts w:hint="eastAsia"/>
          <w:szCs w:val="21"/>
        </w:rPr>
        <w:t>(</w:t>
      </w:r>
      <w:proofErr w:type="spellStart"/>
      <w:r w:rsidRPr="001177B6">
        <w:rPr>
          <w:rFonts w:hint="eastAsia"/>
          <w:szCs w:val="21"/>
        </w:rPr>
        <w:t>zh</w:t>
      </w:r>
      <w:proofErr w:type="spellEnd"/>
      <w:r w:rsidRPr="001177B6">
        <w:rPr>
          <w:rFonts w:hint="eastAsia"/>
          <w:szCs w:val="21"/>
        </w:rPr>
        <w:t>ā</w:t>
      </w:r>
      <w:r w:rsidRPr="001177B6">
        <w:rPr>
          <w:rFonts w:hint="eastAsia"/>
          <w:szCs w:val="21"/>
        </w:rPr>
        <w:t>o j</w:t>
      </w:r>
      <w:r w:rsidRPr="001177B6">
        <w:rPr>
          <w:rFonts w:hint="eastAsia"/>
          <w:szCs w:val="21"/>
        </w:rPr>
        <w:t>ì</w:t>
      </w:r>
      <w:r w:rsidRPr="001177B6">
        <w:rPr>
          <w:rFonts w:hint="eastAsia"/>
          <w:szCs w:val="21"/>
        </w:rPr>
        <w:t xml:space="preserve">)              </w:t>
      </w:r>
      <w:r w:rsidRPr="001177B6">
        <w:rPr>
          <w:rFonts w:hint="eastAsia"/>
          <w:szCs w:val="21"/>
          <w:em w:val="dot"/>
        </w:rPr>
        <w:t>杞</w:t>
      </w:r>
      <w:r w:rsidRPr="001177B6">
        <w:rPr>
          <w:rFonts w:hint="eastAsia"/>
          <w:szCs w:val="21"/>
        </w:rPr>
        <w:t>子</w:t>
      </w:r>
      <w:r w:rsidRPr="001177B6">
        <w:rPr>
          <w:rFonts w:hint="eastAsia"/>
          <w:szCs w:val="21"/>
        </w:rPr>
        <w:t>(q</w:t>
      </w:r>
      <w:r w:rsidRPr="001177B6">
        <w:rPr>
          <w:rFonts w:hint="eastAsia"/>
          <w:szCs w:val="21"/>
        </w:rPr>
        <w:t>ǐ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</w:p>
    <w:p w14:paraId="68FAA22F" w14:textId="77777777" w:rsidR="00563CBC" w:rsidRPr="001177B6" w:rsidRDefault="00563CBC" w:rsidP="00407E02">
      <w:pPr>
        <w:widowControl/>
        <w:spacing w:after="0" w:line="240" w:lineRule="auto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 xml:space="preserve">D. </w:t>
      </w:r>
      <w:r w:rsidRPr="001177B6">
        <w:rPr>
          <w:rFonts w:hint="eastAsia"/>
          <w:szCs w:val="21"/>
          <w:em w:val="dot"/>
        </w:rPr>
        <w:t>逢</w:t>
      </w:r>
      <w:r w:rsidRPr="001177B6">
        <w:rPr>
          <w:rFonts w:hint="eastAsia"/>
          <w:szCs w:val="21"/>
        </w:rPr>
        <w:t>孙</w:t>
      </w:r>
      <w:r w:rsidRPr="001177B6">
        <w:rPr>
          <w:rFonts w:hint="eastAsia"/>
          <w:szCs w:val="21"/>
        </w:rPr>
        <w:t>(</w:t>
      </w:r>
      <w:proofErr w:type="gramStart"/>
      <w:r w:rsidRPr="001177B6">
        <w:rPr>
          <w:rFonts w:hint="eastAsia"/>
          <w:szCs w:val="21"/>
        </w:rPr>
        <w:t>p</w:t>
      </w:r>
      <w:r w:rsidRPr="001177B6">
        <w:rPr>
          <w:rFonts w:hint="eastAsia"/>
          <w:szCs w:val="21"/>
        </w:rPr>
        <w:t>á</w:t>
      </w:r>
      <w:r w:rsidRPr="001177B6">
        <w:rPr>
          <w:rFonts w:hint="eastAsia"/>
          <w:szCs w:val="21"/>
        </w:rPr>
        <w:t xml:space="preserve">ng)   </w:t>
      </w:r>
      <w:proofErr w:type="gramEnd"/>
      <w:r w:rsidRPr="001177B6">
        <w:rPr>
          <w:rFonts w:hint="eastAsia"/>
          <w:szCs w:val="21"/>
        </w:rPr>
        <w:t xml:space="preserve">    </w:t>
      </w:r>
      <w:r w:rsidRPr="001177B6">
        <w:rPr>
          <w:rFonts w:hint="eastAsia"/>
          <w:szCs w:val="21"/>
        </w:rPr>
        <w:t>以</w:t>
      </w:r>
      <w:r w:rsidRPr="001177B6">
        <w:rPr>
          <w:rFonts w:hint="eastAsia"/>
          <w:szCs w:val="21"/>
          <w:em w:val="dot"/>
        </w:rPr>
        <w:t>鄙</w:t>
      </w:r>
      <w:r w:rsidRPr="001177B6">
        <w:rPr>
          <w:rFonts w:hint="eastAsia"/>
          <w:szCs w:val="21"/>
        </w:rPr>
        <w:t>远</w:t>
      </w:r>
      <w:r w:rsidRPr="001177B6">
        <w:rPr>
          <w:rFonts w:hint="eastAsia"/>
          <w:szCs w:val="21"/>
        </w:rPr>
        <w:t>(b</w:t>
      </w:r>
      <w:r w:rsidRPr="001177B6">
        <w:rPr>
          <w:rFonts w:hint="eastAsia"/>
          <w:szCs w:val="21"/>
        </w:rPr>
        <w:t>ǐ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  <w:r w:rsidRPr="001177B6">
        <w:rPr>
          <w:rFonts w:hint="eastAsia"/>
          <w:szCs w:val="21"/>
        </w:rPr>
        <w:t xml:space="preserve">    </w:t>
      </w:r>
      <w:r w:rsidRPr="001177B6">
        <w:rPr>
          <w:rFonts w:hint="eastAsia"/>
          <w:szCs w:val="21"/>
          <w:em w:val="dot"/>
        </w:rPr>
        <w:t>阙</w:t>
      </w:r>
      <w:r w:rsidRPr="001177B6">
        <w:rPr>
          <w:rFonts w:hint="eastAsia"/>
          <w:szCs w:val="21"/>
        </w:rPr>
        <w:t>秦</w:t>
      </w:r>
      <w:r w:rsidRPr="001177B6">
        <w:rPr>
          <w:rFonts w:hint="eastAsia"/>
          <w:szCs w:val="21"/>
        </w:rPr>
        <w:t>(</w:t>
      </w:r>
      <w:proofErr w:type="spellStart"/>
      <w:r w:rsidRPr="001177B6">
        <w:rPr>
          <w:rFonts w:hint="eastAsia"/>
          <w:szCs w:val="21"/>
        </w:rPr>
        <w:t>qu</w:t>
      </w:r>
      <w:proofErr w:type="spellEnd"/>
      <w:r w:rsidRPr="001177B6">
        <w:rPr>
          <w:rFonts w:hint="eastAsia"/>
          <w:szCs w:val="21"/>
        </w:rPr>
        <w:t>ē</w:t>
      </w:r>
      <w:r w:rsidRPr="001177B6">
        <w:rPr>
          <w:rFonts w:hint="eastAsia"/>
          <w:szCs w:val="21"/>
        </w:rPr>
        <w:t xml:space="preserve">)                </w:t>
      </w:r>
      <w:r w:rsidRPr="001177B6">
        <w:rPr>
          <w:rFonts w:hint="eastAsia"/>
          <w:szCs w:val="21"/>
          <w:em w:val="dot"/>
        </w:rPr>
        <w:t>肆</w:t>
      </w:r>
      <w:r w:rsidRPr="001177B6">
        <w:rPr>
          <w:rFonts w:hint="eastAsia"/>
          <w:szCs w:val="21"/>
        </w:rPr>
        <w:t>其西封</w:t>
      </w:r>
      <w:r w:rsidRPr="001177B6">
        <w:rPr>
          <w:rFonts w:hint="eastAsia"/>
          <w:szCs w:val="21"/>
        </w:rPr>
        <w:t>(s</w:t>
      </w:r>
      <w:r w:rsidRPr="001177B6">
        <w:rPr>
          <w:rFonts w:hint="eastAsia"/>
          <w:szCs w:val="21"/>
        </w:rPr>
        <w:t>ì</w:t>
      </w:r>
      <w:r w:rsidRPr="001177B6">
        <w:rPr>
          <w:rFonts w:hint="eastAsia"/>
          <w:szCs w:val="21"/>
        </w:rPr>
        <w:t>)</w:t>
      </w:r>
      <w:r w:rsidRPr="001177B6">
        <w:rPr>
          <w:rFonts w:hint="eastAsia"/>
          <w:szCs w:val="21"/>
        </w:rPr>
        <w:t xml:space="preserve">　　</w:t>
      </w:r>
    </w:p>
    <w:p w14:paraId="3EE62C28" w14:textId="77777777" w:rsidR="00BA2148" w:rsidRPr="001177B6" w:rsidRDefault="000E1AC8" w:rsidP="00407E02">
      <w:pPr>
        <w:widowControl/>
        <w:spacing w:after="0" w:line="240" w:lineRule="auto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>2</w:t>
      </w:r>
      <w:r w:rsidR="00BA2148" w:rsidRPr="001177B6">
        <w:rPr>
          <w:rFonts w:hint="eastAsia"/>
          <w:szCs w:val="21"/>
        </w:rPr>
        <w:t>.</w:t>
      </w:r>
      <w:r w:rsidRPr="001177B6">
        <w:rPr>
          <w:rFonts w:hint="eastAsia"/>
          <w:szCs w:val="21"/>
        </w:rPr>
        <w:t xml:space="preserve"> </w:t>
      </w:r>
      <w:r w:rsidR="00BA2148" w:rsidRPr="001177B6">
        <w:rPr>
          <w:rFonts w:hint="eastAsia"/>
          <w:szCs w:val="21"/>
        </w:rPr>
        <w:t>下列各句中加点字的用法与其它三项不同的一项是</w:t>
      </w:r>
      <w:r w:rsidR="00BA2148" w:rsidRPr="001177B6">
        <w:rPr>
          <w:rFonts w:hint="eastAsia"/>
          <w:szCs w:val="21"/>
        </w:rPr>
        <w:t>(</w:t>
      </w:r>
      <w:r w:rsidR="00BA2148" w:rsidRPr="001177B6">
        <w:rPr>
          <w:rFonts w:hint="eastAsia"/>
          <w:szCs w:val="21"/>
        </w:rPr>
        <w:t xml:space="preserve">　　</w:t>
      </w:r>
      <w:r w:rsidR="00BA2148" w:rsidRPr="001177B6">
        <w:rPr>
          <w:rFonts w:hint="eastAsia"/>
          <w:szCs w:val="21"/>
        </w:rPr>
        <w:t>)</w:t>
      </w:r>
      <w:r w:rsidR="00BA2148" w:rsidRPr="001177B6">
        <w:rPr>
          <w:rFonts w:hint="eastAsia"/>
          <w:szCs w:val="21"/>
        </w:rPr>
        <w:t xml:space="preserve">　　</w:t>
      </w:r>
    </w:p>
    <w:p w14:paraId="1F38C995" w14:textId="77777777" w:rsidR="00BA2148" w:rsidRPr="001177B6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>A.</w:t>
      </w:r>
      <w:r w:rsidR="000E1AC8" w:rsidRPr="001177B6">
        <w:rPr>
          <w:rFonts w:hint="eastAsia"/>
          <w:szCs w:val="21"/>
        </w:rPr>
        <w:t xml:space="preserve"> </w:t>
      </w:r>
      <w:r w:rsidRPr="001177B6">
        <w:rPr>
          <w:rFonts w:hint="eastAsia"/>
          <w:szCs w:val="21"/>
        </w:rPr>
        <w:t>秦伯说，与郑人</w:t>
      </w:r>
      <w:r w:rsidRPr="001177B6">
        <w:rPr>
          <w:rFonts w:hint="eastAsia"/>
          <w:szCs w:val="21"/>
          <w:em w:val="dot"/>
        </w:rPr>
        <w:t>盟</w:t>
      </w:r>
      <w:r w:rsidRPr="001177B6">
        <w:rPr>
          <w:rFonts w:hint="eastAsia"/>
          <w:szCs w:val="21"/>
        </w:rPr>
        <w:t xml:space="preserve">　</w:t>
      </w:r>
      <w:r w:rsidRPr="001177B6">
        <w:rPr>
          <w:rFonts w:hint="eastAsia"/>
          <w:szCs w:val="21"/>
        </w:rPr>
        <w:t xml:space="preserve">     </w:t>
      </w:r>
      <w:r w:rsidRPr="001177B6">
        <w:rPr>
          <w:rFonts w:hint="eastAsia"/>
          <w:szCs w:val="21"/>
        </w:rPr>
        <w:t xml:space="preserve">　</w:t>
      </w:r>
      <w:r w:rsidRPr="001177B6">
        <w:rPr>
          <w:rFonts w:hint="eastAsia"/>
          <w:szCs w:val="21"/>
        </w:rPr>
        <w:t>B.</w:t>
      </w:r>
      <w:r w:rsidR="000E1AC8" w:rsidRPr="001177B6">
        <w:rPr>
          <w:rFonts w:hint="eastAsia"/>
          <w:szCs w:val="21"/>
        </w:rPr>
        <w:t xml:space="preserve"> </w:t>
      </w:r>
      <w:r w:rsidRPr="001177B6">
        <w:rPr>
          <w:rFonts w:hint="eastAsia"/>
          <w:szCs w:val="21"/>
        </w:rPr>
        <w:t>宋有富人，天</w:t>
      </w:r>
      <w:r w:rsidRPr="001177B6">
        <w:rPr>
          <w:rFonts w:hint="eastAsia"/>
          <w:szCs w:val="21"/>
          <w:em w:val="dot"/>
        </w:rPr>
        <w:t>雨</w:t>
      </w:r>
      <w:r w:rsidRPr="001177B6">
        <w:rPr>
          <w:rFonts w:hint="eastAsia"/>
          <w:szCs w:val="21"/>
        </w:rPr>
        <w:t xml:space="preserve">墙坏　　</w:t>
      </w:r>
    </w:p>
    <w:p w14:paraId="609A24CE" w14:textId="77777777" w:rsidR="00BA2148" w:rsidRPr="001177B6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szCs w:val="21"/>
        </w:rPr>
      </w:pPr>
      <w:r w:rsidRPr="001177B6">
        <w:rPr>
          <w:rFonts w:hint="eastAsia"/>
          <w:szCs w:val="21"/>
        </w:rPr>
        <w:t>C.</w:t>
      </w:r>
      <w:r w:rsidR="000E1AC8" w:rsidRPr="001177B6">
        <w:rPr>
          <w:rFonts w:hint="eastAsia"/>
          <w:szCs w:val="21"/>
        </w:rPr>
        <w:t xml:space="preserve"> </w:t>
      </w:r>
      <w:r w:rsidRPr="001177B6">
        <w:rPr>
          <w:rFonts w:hint="eastAsia"/>
          <w:szCs w:val="21"/>
        </w:rPr>
        <w:t>殚其地之</w:t>
      </w:r>
      <w:r w:rsidRPr="001177B6">
        <w:rPr>
          <w:rFonts w:hint="eastAsia"/>
          <w:szCs w:val="21"/>
          <w:em w:val="dot"/>
        </w:rPr>
        <w:t>出</w:t>
      </w:r>
      <w:r w:rsidRPr="001177B6">
        <w:rPr>
          <w:rFonts w:hint="eastAsia"/>
          <w:szCs w:val="21"/>
        </w:rPr>
        <w:t xml:space="preserve">　　</w:t>
      </w:r>
      <w:r w:rsidRPr="001177B6">
        <w:rPr>
          <w:rFonts w:hint="eastAsia"/>
          <w:szCs w:val="21"/>
        </w:rPr>
        <w:t xml:space="preserve">           D.</w:t>
      </w:r>
      <w:r w:rsidR="000E1AC8" w:rsidRPr="001177B6">
        <w:rPr>
          <w:rFonts w:hint="eastAsia"/>
          <w:szCs w:val="21"/>
        </w:rPr>
        <w:t xml:space="preserve"> </w:t>
      </w:r>
      <w:r w:rsidRPr="001177B6">
        <w:rPr>
          <w:rFonts w:hint="eastAsia"/>
          <w:szCs w:val="21"/>
        </w:rPr>
        <w:t>晋</w:t>
      </w:r>
      <w:r w:rsidRPr="001177B6">
        <w:rPr>
          <w:rFonts w:hint="eastAsia"/>
          <w:szCs w:val="21"/>
          <w:em w:val="dot"/>
        </w:rPr>
        <w:t>军</w:t>
      </w:r>
      <w:r w:rsidRPr="001177B6">
        <w:rPr>
          <w:rFonts w:hint="eastAsia"/>
          <w:szCs w:val="21"/>
        </w:rPr>
        <w:t xml:space="preserve">函陵　　</w:t>
      </w:r>
    </w:p>
    <w:p w14:paraId="7B937C41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3. 对下列各句中加点的字，解释不正确的一项是（    ）</w:t>
      </w:r>
    </w:p>
    <w:p w14:paraId="6412C41F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A. 使杞子、逢孙、杨孙戍之，乃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还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（撤走） </w:t>
      </w:r>
    </w:p>
    <w:p w14:paraId="3EFAB280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B. 夫晋，何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厌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之有？（讨厌）</w:t>
      </w:r>
    </w:p>
    <w:p w14:paraId="329EBF27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C. 焉用亡郑以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陪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邻（增加）</w:t>
      </w:r>
    </w:p>
    <w:p w14:paraId="0F180F2A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D. 行李之往来，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共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其乏困（供给）</w:t>
      </w:r>
    </w:p>
    <w:p w14:paraId="144941FA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4. 对下列各句中加点的字词，解释不正确的一项是（    ）</w:t>
      </w:r>
    </w:p>
    <w:p w14:paraId="5974C4D2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A. 晋侯、秦伯围郑，以其无礼于晋，且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贰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于楚也（从属二主）</w:t>
      </w:r>
    </w:p>
    <w:p w14:paraId="6FAFA48C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B. 以乱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易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整，不武（容易）</w:t>
      </w:r>
    </w:p>
    <w:p w14:paraId="40487D27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C. 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许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之（答应）  </w:t>
      </w:r>
    </w:p>
    <w:p w14:paraId="37F62965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D. 使杞子、逢孙、杨孙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戍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之，乃还（戍守）</w:t>
      </w:r>
    </w:p>
    <w:p w14:paraId="5D4DA673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5. 对下列各句中加点的字，解释不正确的一项是（    ）</w:t>
      </w:r>
    </w:p>
    <w:p w14:paraId="06F779A6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A. 吾不能早用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子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（古代对人的尊称）           </w:t>
      </w:r>
    </w:p>
    <w:p w14:paraId="5F02900C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B. 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夫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晋，何厌之有（发语词，不译）</w:t>
      </w:r>
    </w:p>
    <w:p w14:paraId="005D05CA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C. 阙秦以利晋，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唯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君图之（只有）</w:t>
      </w:r>
    </w:p>
    <w:p w14:paraId="0BB3B94E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D.</w:t>
      </w:r>
      <w:r w:rsidR="006944A9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吾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其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还也（表示商量语气，还是）</w:t>
      </w:r>
    </w:p>
    <w:p w14:paraId="76601B25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6. 选出对下列多义词释义有误的一项。</w:t>
      </w:r>
    </w:p>
    <w:p w14:paraId="5FFE5B45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（1）若</w:t>
      </w:r>
    </w:p>
    <w:p w14:paraId="3C00508A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① 山有小口，仿佛若有光（好像）</w:t>
      </w:r>
    </w:p>
    <w:p w14:paraId="731E9C3D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② 若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舍郑以为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东道主（如果） </w:t>
      </w:r>
    </w:p>
    <w:p w14:paraId="785CD5C1" w14:textId="0C8BFD35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③ 余悲之，且曰：若毒之乎（假如）</w:t>
      </w:r>
      <w:r w:rsidR="006944A9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</w:t>
      </w:r>
    </w:p>
    <w:p w14:paraId="1C814839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（2）说</w:t>
      </w:r>
    </w:p>
    <w:p w14:paraId="26BC76F8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① 及郡下，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诣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太守，说如此（陈述）</w:t>
      </w:r>
    </w:p>
    <w:p w14:paraId="272CCDC7" w14:textId="717D83FC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② 故为之说，以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俟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夫观人风者得焉（说教） </w:t>
      </w:r>
    </w:p>
    <w:p w14:paraId="7CDF2248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③ 秦伯说，与郑人盟（高兴）</w:t>
      </w:r>
    </w:p>
    <w:p w14:paraId="17331FF1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（3）辞</w:t>
      </w:r>
    </w:p>
    <w:p w14:paraId="1F5D16BA" w14:textId="773D616A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① 辞曰：臣之壮也，犹不如人（告辞）</w:t>
      </w:r>
      <w:r w:rsidR="006944A9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</w:t>
      </w:r>
    </w:p>
    <w:p w14:paraId="513D9D8F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lastRenderedPageBreak/>
        <w:t xml:space="preserve">② 停数日，辞去（告别）  </w:t>
      </w:r>
    </w:p>
    <w:p w14:paraId="43D2556F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③ 不辞劳苦（推托）</w:t>
      </w:r>
    </w:p>
    <w:p w14:paraId="77245F09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（4）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鄙</w:t>
      </w:r>
      <w:proofErr w:type="gramEnd"/>
    </w:p>
    <w:p w14:paraId="495EC2B2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① 顾不如蜀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鄙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之僧哉（边远的地方）</w:t>
      </w:r>
    </w:p>
    <w:p w14:paraId="53600C31" w14:textId="08CF1DEA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② 越国以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鄙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远，君知其难也（偏僻）</w:t>
      </w:r>
      <w:r w:rsidR="006944A9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   </w:t>
      </w:r>
    </w:p>
    <w:p w14:paraId="26C0925D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③ 肉食者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鄙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，未能远谋（浅陋）</w:t>
      </w:r>
    </w:p>
    <w:p w14:paraId="44BBB61A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（5）微</w:t>
      </w:r>
    </w:p>
    <w:p w14:paraId="7045E5C0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①</w:t>
      </w:r>
      <w:r w:rsidR="006944A9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微夫人之力不及此（没有）</w:t>
      </w:r>
    </w:p>
    <w:p w14:paraId="448BDC94" w14:textId="0CBB5DF9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② 微</w:t>
      </w:r>
      <w:r w:rsidR="00016352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斯人，吾谁与归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</w:t>
      </w:r>
      <w:r w:rsidR="00016352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卑微，渺小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）</w:t>
      </w:r>
      <w:r w:rsidR="00016352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    </w:t>
      </w:r>
    </w:p>
    <w:p w14:paraId="4499EDE9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③ 见其发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矢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十中八九，但微颔之（略微，稍微）</w:t>
      </w:r>
    </w:p>
    <w:p w14:paraId="6048DCCF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（6）之</w:t>
      </w:r>
    </w:p>
    <w:p w14:paraId="664BD0E1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① 辍耕之垄上（到，往）</w:t>
      </w:r>
    </w:p>
    <w:p w14:paraId="05994639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② 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子犯请击之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（他们，此指秦军）</w:t>
      </w:r>
    </w:p>
    <w:p w14:paraId="64279D32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③ 是寡人之过也（的）</w:t>
      </w:r>
    </w:p>
    <w:p w14:paraId="5EC6729C" w14:textId="0B10C345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④ 臣之壮也，犹不如人（的）</w:t>
      </w:r>
      <w:r w:rsidR="00016352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         </w:t>
      </w:r>
    </w:p>
    <w:p w14:paraId="7E27B6A4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7. 下列各句中加点的字词与现代汉语基本一致的一项是（    ）</w:t>
      </w:r>
    </w:p>
    <w:p w14:paraId="5496A7F7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A. ……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行李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之往来， 共其乏困，君亦无所害 </w:t>
      </w:r>
    </w:p>
    <w:p w14:paraId="32B68845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B. 若舍郑以为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东道主</w:t>
      </w:r>
    </w:p>
    <w:p w14:paraId="1F969B3B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C. </w:t>
      </w:r>
      <w:r w:rsidR="00016352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晋候、秦伯围郑，以其</w:t>
      </w:r>
      <w:r w:rsidR="00016352"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无礼</w:t>
      </w:r>
      <w:r w:rsidR="00016352"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于晋，且贰于楚也。</w:t>
      </w:r>
    </w:p>
    <w:p w14:paraId="6FCDE9F1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D. 微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em w:val="dot"/>
          <w:lang w:bidi="ne-NP"/>
        </w:rPr>
        <w:t>夫人</w:t>
      </w: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之力不及此</w:t>
      </w:r>
    </w:p>
    <w:p w14:paraId="69092E6A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8. 下列各句中没有词类活用的一项是（    ）</w:t>
      </w:r>
    </w:p>
    <w:p w14:paraId="2046908C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A. 晋军函陵，秦军氾南                       </w:t>
      </w:r>
    </w:p>
    <w:p w14:paraId="4E23FDE3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B. 越国以鄙远，君知其难也</w:t>
      </w:r>
    </w:p>
    <w:p w14:paraId="55CFBBB0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C. 阙秦以利晋，唯君图之                      </w:t>
      </w:r>
    </w:p>
    <w:p w14:paraId="1D60410E" w14:textId="77777777" w:rsidR="000E1AC8" w:rsidRPr="001177B6" w:rsidRDefault="000E1AC8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D. 亦去之</w:t>
      </w:r>
    </w:p>
    <w:p w14:paraId="450680B2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9. 下面两组句子朗读时语气停顿全部正确的一项分别是（   ）（    ）</w:t>
      </w:r>
    </w:p>
    <w:p w14:paraId="2584012F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（1）A. 若/使烛之武/见秦君          若/</w:t>
      </w:r>
      <w:proofErr w:type="gramStart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亡郑而</w:t>
      </w:r>
      <w:proofErr w:type="gramEnd"/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有益于君</w:t>
      </w:r>
    </w:p>
    <w:p w14:paraId="542E3DB7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 B. 若使/烛之武/见秦君          若亡郑/而有益于君</w:t>
      </w:r>
    </w:p>
    <w:p w14:paraId="0D0286ED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 C. 若使烛之武/见秦君           若亡郑而/有益于君</w:t>
      </w:r>
    </w:p>
    <w:p w14:paraId="34FEE5B9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   D. 若使/烛之武见秦君           若/亡郑而有益于君</w:t>
      </w:r>
    </w:p>
    <w:p w14:paraId="31BFC9D1" w14:textId="77777777" w:rsidR="000E1AC8" w:rsidRPr="001177B6" w:rsidRDefault="000E1AC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（2）A. 君知/其难也                 微/夫人之力不及此</w:t>
      </w:r>
    </w:p>
    <w:p w14:paraId="25AE2813" w14:textId="77777777" w:rsidR="000E1AC8" w:rsidRPr="001177B6" w:rsidRDefault="000E1AC8" w:rsidP="00407E02">
      <w:pPr>
        <w:widowControl/>
        <w:spacing w:after="0" w:line="240" w:lineRule="auto"/>
        <w:ind w:firstLineChars="150" w:firstLine="327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B. 君/知其难也                 微夫人/之力不及此</w:t>
      </w:r>
    </w:p>
    <w:p w14:paraId="25442FE1" w14:textId="77777777" w:rsidR="000E1AC8" w:rsidRPr="001177B6" w:rsidRDefault="000E1AC8" w:rsidP="00407E02">
      <w:pPr>
        <w:widowControl/>
        <w:spacing w:after="0" w:line="240" w:lineRule="auto"/>
        <w:ind w:firstLineChars="250" w:firstLine="545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C. 君知其/难也                 微夫人之力/不及此</w:t>
      </w:r>
    </w:p>
    <w:p w14:paraId="43ED8F73" w14:textId="77777777" w:rsidR="003E032D" w:rsidRPr="001177B6" w:rsidRDefault="000E1AC8" w:rsidP="00407E02">
      <w:pPr>
        <w:widowControl/>
        <w:spacing w:after="0" w:line="240" w:lineRule="auto"/>
        <w:ind w:firstLineChars="150" w:firstLine="327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177B6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  D. 君/知其难也                 微/夫人之力不及此</w:t>
      </w:r>
    </w:p>
    <w:p w14:paraId="6D278BA1" w14:textId="77777777" w:rsidR="00CE60B8" w:rsidRDefault="00CE60B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4650B950" w14:textId="1D1FEF2E" w:rsidR="0050039E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</w:t>
      </w:r>
      <w:r w:rsidR="0050039E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拓展练习</w:t>
      </w:r>
      <w:r w:rsidR="0050039E">
        <w:rPr>
          <w:rFonts w:hint="eastAsia"/>
          <w:bCs/>
          <w:color w:val="000000" w:themeColor="text1"/>
          <w:szCs w:val="21"/>
        </w:rPr>
        <w:t>（</w:t>
      </w:r>
      <w:r w:rsidR="0050039E">
        <w:rPr>
          <w:rFonts w:hint="eastAsia"/>
          <w:bCs/>
          <w:color w:val="000000" w:themeColor="text1"/>
          <w:szCs w:val="21"/>
        </w:rPr>
        <w:t>20</w:t>
      </w:r>
      <w:r w:rsidR="0050039E">
        <w:rPr>
          <w:rFonts w:hint="eastAsia"/>
          <w:bCs/>
          <w:color w:val="000000" w:themeColor="text1"/>
          <w:szCs w:val="21"/>
        </w:rPr>
        <w:t>分钟）</w:t>
      </w:r>
    </w:p>
    <w:p w14:paraId="21E1F979" w14:textId="77777777" w:rsidR="00065B12" w:rsidRPr="00065B12" w:rsidRDefault="00065B12" w:rsidP="00407E02">
      <w:pPr>
        <w:widowControl/>
        <w:spacing w:after="0" w:line="240" w:lineRule="auto"/>
        <w:jc w:val="left"/>
        <w:textAlignment w:val="baseline"/>
        <w:rPr>
          <w:bCs/>
          <w:color w:val="000000" w:themeColor="text1"/>
          <w:szCs w:val="21"/>
        </w:rPr>
      </w:pPr>
      <w:r w:rsidRPr="00065B12">
        <w:rPr>
          <w:rFonts w:hint="eastAsia"/>
          <w:bCs/>
          <w:color w:val="000000" w:themeColor="text1"/>
          <w:szCs w:val="21"/>
        </w:rPr>
        <w:t>阅读下面的文言文，完成下面小题。</w:t>
      </w:r>
    </w:p>
    <w:p w14:paraId="55D89B37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材料</w:t>
      </w:r>
      <w:proofErr w:type="gramStart"/>
      <w:r w:rsidRPr="002D794B">
        <w:rPr>
          <w:rFonts w:ascii="楷体" w:eastAsia="楷体" w:hAnsi="楷体" w:cs="楷体"/>
          <w:szCs w:val="22"/>
        </w:rPr>
        <w:t>一</w:t>
      </w:r>
      <w:proofErr w:type="gramEnd"/>
      <w:r w:rsidRPr="002D794B">
        <w:rPr>
          <w:rFonts w:ascii="楷体" w:eastAsia="楷体" w:hAnsi="楷体" w:cs="楷体"/>
          <w:szCs w:val="22"/>
        </w:rPr>
        <w:t>：</w:t>
      </w:r>
    </w:p>
    <w:p w14:paraId="71C77B7F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然则</w:t>
      </w:r>
      <w:proofErr w:type="gramStart"/>
      <w:r w:rsidRPr="002D794B">
        <w:rPr>
          <w:rFonts w:ascii="楷体" w:eastAsia="楷体" w:hAnsi="楷体" w:cs="楷体"/>
          <w:szCs w:val="22"/>
        </w:rPr>
        <w:t>奚</w:t>
      </w:r>
      <w:proofErr w:type="gramEnd"/>
      <w:r w:rsidRPr="002D794B">
        <w:rPr>
          <w:rFonts w:ascii="楷体" w:eastAsia="楷体" w:hAnsi="楷体" w:cs="楷体"/>
          <w:szCs w:val="22"/>
        </w:rPr>
        <w:t>以为治法而可？故曰：莫若法天。</w:t>
      </w:r>
      <w:r w:rsidRPr="002D794B">
        <w:rPr>
          <w:rFonts w:ascii="楷体" w:eastAsia="楷体" w:hAnsi="楷体" w:cs="楷体"/>
          <w:szCs w:val="22"/>
          <w:u w:val="wave"/>
        </w:rPr>
        <w:t>天之</w:t>
      </w:r>
      <w:proofErr w:type="gramStart"/>
      <w:r w:rsidRPr="002D794B">
        <w:rPr>
          <w:rFonts w:ascii="楷体" w:eastAsia="楷体" w:hAnsi="楷体" w:cs="楷体"/>
          <w:szCs w:val="22"/>
          <w:u w:val="wave"/>
        </w:rPr>
        <w:t>行广而无私其</w:t>
      </w:r>
      <w:proofErr w:type="gramEnd"/>
      <w:r w:rsidRPr="002D794B">
        <w:rPr>
          <w:rFonts w:ascii="楷体" w:eastAsia="楷体" w:hAnsi="楷体" w:cs="楷体"/>
          <w:szCs w:val="22"/>
          <w:u w:val="wave"/>
        </w:rPr>
        <w:t>施厚而</w:t>
      </w:r>
      <w:proofErr w:type="gramStart"/>
      <w:r w:rsidRPr="002D794B">
        <w:rPr>
          <w:rFonts w:ascii="楷体" w:eastAsia="楷体" w:hAnsi="楷体" w:cs="楷体"/>
          <w:szCs w:val="22"/>
          <w:u w:val="wave"/>
        </w:rPr>
        <w:t>不</w:t>
      </w:r>
      <w:proofErr w:type="gramEnd"/>
      <w:r w:rsidRPr="002D794B">
        <w:rPr>
          <w:rFonts w:ascii="楷体" w:eastAsia="楷体" w:hAnsi="楷体" w:cs="楷体"/>
          <w:szCs w:val="22"/>
          <w:u w:val="wave"/>
        </w:rPr>
        <w:t>德其明久而</w:t>
      </w:r>
      <w:proofErr w:type="gramStart"/>
      <w:r w:rsidRPr="002D794B">
        <w:rPr>
          <w:rFonts w:ascii="楷体" w:eastAsia="楷体" w:hAnsi="楷体" w:cs="楷体"/>
          <w:szCs w:val="22"/>
          <w:u w:val="wave"/>
        </w:rPr>
        <w:t>不衰故圣王法</w:t>
      </w:r>
      <w:proofErr w:type="gramEnd"/>
      <w:r w:rsidRPr="002D794B">
        <w:rPr>
          <w:rFonts w:ascii="楷体" w:eastAsia="楷体" w:hAnsi="楷体" w:cs="楷体"/>
          <w:szCs w:val="22"/>
          <w:u w:val="wave"/>
        </w:rPr>
        <w:t>之。</w:t>
      </w:r>
      <w:r w:rsidRPr="002D794B">
        <w:rPr>
          <w:rFonts w:ascii="楷体" w:eastAsia="楷体" w:hAnsi="楷体" w:cs="楷体"/>
          <w:szCs w:val="22"/>
        </w:rPr>
        <w:t>既以天为法，动作有为，</w:t>
      </w:r>
      <w:proofErr w:type="gramStart"/>
      <w:r w:rsidRPr="002D794B">
        <w:rPr>
          <w:rFonts w:ascii="楷体" w:eastAsia="楷体" w:hAnsi="楷体" w:cs="楷体"/>
          <w:szCs w:val="22"/>
        </w:rPr>
        <w:t>必度于</w:t>
      </w:r>
      <w:proofErr w:type="gramEnd"/>
      <w:r w:rsidRPr="002D794B">
        <w:rPr>
          <w:rFonts w:ascii="楷体" w:eastAsia="楷体" w:hAnsi="楷体" w:cs="楷体"/>
          <w:szCs w:val="22"/>
        </w:rPr>
        <w:t>天。天之所欲则为之，天所不欲则</w:t>
      </w:r>
      <w:r w:rsidRPr="002D794B">
        <w:rPr>
          <w:rFonts w:ascii="楷体" w:eastAsia="楷体" w:hAnsi="楷体" w:cs="楷体"/>
          <w:szCs w:val="22"/>
          <w:em w:val="dot"/>
        </w:rPr>
        <w:t>止</w:t>
      </w:r>
      <w:r w:rsidRPr="002D794B">
        <w:rPr>
          <w:rFonts w:ascii="楷体" w:eastAsia="楷体" w:hAnsi="楷体" w:cs="楷体"/>
          <w:szCs w:val="22"/>
        </w:rPr>
        <w:t>。然而</w:t>
      </w:r>
      <w:proofErr w:type="gramStart"/>
      <w:r w:rsidRPr="002D794B">
        <w:rPr>
          <w:rFonts w:ascii="楷体" w:eastAsia="楷体" w:hAnsi="楷体" w:cs="楷体"/>
          <w:szCs w:val="22"/>
        </w:rPr>
        <w:t>天何欲何</w:t>
      </w:r>
      <w:proofErr w:type="gramEnd"/>
      <w:r w:rsidRPr="002D794B">
        <w:rPr>
          <w:rFonts w:ascii="楷体" w:eastAsia="楷体" w:hAnsi="楷体" w:cs="楷体"/>
          <w:szCs w:val="22"/>
        </w:rPr>
        <w:t>恶者也？天必欲人之相爱相利，而不欲人之</w:t>
      </w:r>
      <w:proofErr w:type="gramStart"/>
      <w:r w:rsidRPr="002D794B">
        <w:rPr>
          <w:rFonts w:ascii="楷体" w:eastAsia="楷体" w:hAnsi="楷体" w:cs="楷体"/>
          <w:szCs w:val="22"/>
        </w:rPr>
        <w:t>相恶相贼也</w:t>
      </w:r>
      <w:proofErr w:type="gramEnd"/>
      <w:r w:rsidRPr="002D794B">
        <w:rPr>
          <w:rFonts w:ascii="楷体" w:eastAsia="楷体" w:hAnsi="楷体" w:cs="楷体"/>
          <w:szCs w:val="22"/>
        </w:rPr>
        <w:t>。</w:t>
      </w:r>
    </w:p>
    <w:p w14:paraId="0CD9B445" w14:textId="77777777" w:rsidR="002D794B" w:rsidRPr="002D794B" w:rsidRDefault="002D794B" w:rsidP="00407E02">
      <w:pPr>
        <w:spacing w:after="0" w:line="240" w:lineRule="auto"/>
        <w:jc w:val="righ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（《墨子·法仪》）</w:t>
      </w:r>
    </w:p>
    <w:p w14:paraId="16E57BBB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材料二：</w:t>
      </w:r>
    </w:p>
    <w:p w14:paraId="7CC88567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lastRenderedPageBreak/>
        <w:t>子贡为信阳宰，将行，</w:t>
      </w:r>
      <w:proofErr w:type="gramStart"/>
      <w:r w:rsidRPr="002D794B">
        <w:rPr>
          <w:rFonts w:ascii="楷体" w:eastAsia="楷体" w:hAnsi="楷体" w:cs="楷体"/>
          <w:szCs w:val="22"/>
        </w:rPr>
        <w:t>辞于孔子</w:t>
      </w:r>
      <w:proofErr w:type="gramEnd"/>
      <w:r w:rsidRPr="002D794B">
        <w:rPr>
          <w:rFonts w:ascii="楷体" w:eastAsia="楷体" w:hAnsi="楷体" w:cs="楷体"/>
          <w:szCs w:val="22"/>
        </w:rPr>
        <w:t>。孔子曰：“勤之慎之，奉天子之时，无夺无伐，无暴无盗。”子贡曰：“赐也，少而事君子，岂以盗为累哉？”孔子曰：“汝未之详也。夫以贤代贤，是谓之</w:t>
      </w:r>
      <w:r w:rsidRPr="002D794B">
        <w:rPr>
          <w:rFonts w:ascii="楷体" w:eastAsia="楷体" w:hAnsi="楷体" w:cs="楷体"/>
          <w:szCs w:val="22"/>
          <w:em w:val="dot"/>
        </w:rPr>
        <w:t>夺</w:t>
      </w:r>
      <w:r w:rsidRPr="002D794B">
        <w:rPr>
          <w:rFonts w:ascii="楷体" w:eastAsia="楷体" w:hAnsi="楷体" w:cs="楷体"/>
          <w:szCs w:val="22"/>
        </w:rPr>
        <w:t>；以不肖代贤，是谓之伐；缓令急诛，是谓之暴；</w:t>
      </w:r>
      <w:r w:rsidRPr="002D794B">
        <w:rPr>
          <w:rFonts w:ascii="楷体" w:eastAsia="楷体" w:hAnsi="楷体" w:cs="楷体"/>
          <w:szCs w:val="22"/>
          <w:u w:val="single"/>
        </w:rPr>
        <w:t>取善自与，是谓之盗，盗非窃财之谓也。</w:t>
      </w:r>
      <w:r w:rsidRPr="002D794B">
        <w:rPr>
          <w:rFonts w:ascii="楷体" w:eastAsia="楷体" w:hAnsi="楷体" w:cs="楷体"/>
          <w:szCs w:val="22"/>
        </w:rPr>
        <w:t>吾闻之，知为吏者，奉法以利民；不知为吏者，枉法以侵民，此怨之所由也。治官莫若平，临财莫如</w:t>
      </w:r>
      <w:r w:rsidRPr="002D794B">
        <w:rPr>
          <w:rFonts w:ascii="楷体" w:eastAsia="楷体" w:hAnsi="楷体" w:cs="楷体"/>
          <w:szCs w:val="22"/>
          <w:em w:val="dot"/>
        </w:rPr>
        <w:t>廉</w:t>
      </w:r>
      <w:r w:rsidRPr="002D794B">
        <w:rPr>
          <w:rFonts w:ascii="楷体" w:eastAsia="楷体" w:hAnsi="楷体" w:cs="楷体"/>
          <w:szCs w:val="22"/>
        </w:rPr>
        <w:t>。廉、平之守，不可改也。匿人之善，斯谓蔽贤；扬人之恶，斯为小人。内不相训，而外相</w:t>
      </w:r>
      <w:proofErr w:type="gramStart"/>
      <w:r w:rsidRPr="002D794B">
        <w:rPr>
          <w:rFonts w:ascii="楷体" w:eastAsia="楷体" w:hAnsi="楷体" w:cs="楷体"/>
          <w:szCs w:val="22"/>
        </w:rPr>
        <w:t>谤</w:t>
      </w:r>
      <w:proofErr w:type="gramEnd"/>
      <w:r w:rsidRPr="002D794B">
        <w:rPr>
          <w:rFonts w:ascii="楷体" w:eastAsia="楷体" w:hAnsi="楷体" w:cs="楷体"/>
          <w:szCs w:val="22"/>
        </w:rPr>
        <w:t>，非亲睦也。言人之善，若己有之；言人之恶，若己受之；故君子无所不慎焉。”</w:t>
      </w:r>
    </w:p>
    <w:p w14:paraId="33B2C3C5" w14:textId="77777777" w:rsidR="002D794B" w:rsidRPr="002D794B" w:rsidRDefault="002D794B" w:rsidP="00407E02">
      <w:pPr>
        <w:spacing w:after="0" w:line="240" w:lineRule="auto"/>
        <w:jc w:val="righ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（《孔子家语·辩政》）</w:t>
      </w:r>
    </w:p>
    <w:p w14:paraId="6C0D2013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材料三：</w:t>
      </w:r>
    </w:p>
    <w:p w14:paraId="4E946BFE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圣人之治民，</w:t>
      </w:r>
      <w:proofErr w:type="gramStart"/>
      <w:r w:rsidRPr="002D794B">
        <w:rPr>
          <w:rFonts w:ascii="楷体" w:eastAsia="楷体" w:hAnsi="楷体" w:cs="楷体"/>
          <w:szCs w:val="22"/>
        </w:rPr>
        <w:t>度于本</w:t>
      </w:r>
      <w:proofErr w:type="gramEnd"/>
      <w:r w:rsidRPr="002D794B">
        <w:rPr>
          <w:rFonts w:ascii="楷体" w:eastAsia="楷体" w:hAnsi="楷体" w:cs="楷体"/>
          <w:szCs w:val="22"/>
        </w:rPr>
        <w:t>，不从其欲，</w:t>
      </w:r>
      <w:r w:rsidRPr="002D794B">
        <w:rPr>
          <w:rFonts w:ascii="楷体" w:eastAsia="楷体" w:hAnsi="楷体" w:cs="楷体"/>
          <w:szCs w:val="22"/>
          <w:em w:val="dot"/>
        </w:rPr>
        <w:t>期</w:t>
      </w:r>
      <w:r w:rsidRPr="002D794B">
        <w:rPr>
          <w:rFonts w:ascii="楷体" w:eastAsia="楷体" w:hAnsi="楷体" w:cs="楷体"/>
          <w:szCs w:val="22"/>
        </w:rPr>
        <w:t>于利民而已。</w:t>
      </w:r>
      <w:r w:rsidRPr="002D794B">
        <w:rPr>
          <w:rFonts w:ascii="楷体" w:eastAsia="楷体" w:hAnsi="楷体" w:cs="楷体"/>
          <w:szCs w:val="22"/>
          <w:u w:val="single"/>
        </w:rPr>
        <w:t>故其与之刑，非所以恶民，爱之本也。</w:t>
      </w:r>
      <w:r w:rsidRPr="002D794B">
        <w:rPr>
          <w:rFonts w:ascii="楷体" w:eastAsia="楷体" w:hAnsi="楷体" w:cs="楷体"/>
          <w:szCs w:val="22"/>
        </w:rPr>
        <w:t>刑胜而民静，赏繁而奸生。故治民者，刑胜，治之首也；赏繁，乱之本也。夫民之性，喜其乱而不亲其法。故明主之治国也，明赏，则民劝功；严刑，则民亲法。劝功，则公事不犯；亲法，则奸无所萌。故治民者，禁奸于未萌；而用兵者，服战于民心。</w:t>
      </w:r>
      <w:proofErr w:type="gramStart"/>
      <w:r w:rsidRPr="002D794B">
        <w:rPr>
          <w:rFonts w:ascii="楷体" w:eastAsia="楷体" w:hAnsi="楷体" w:cs="楷体"/>
          <w:szCs w:val="22"/>
        </w:rPr>
        <w:t>禁先其本</w:t>
      </w:r>
      <w:proofErr w:type="gramEnd"/>
      <w:r w:rsidRPr="002D794B">
        <w:rPr>
          <w:rFonts w:ascii="楷体" w:eastAsia="楷体" w:hAnsi="楷体" w:cs="楷体"/>
          <w:szCs w:val="22"/>
        </w:rPr>
        <w:t>者治，兵战其心者胜。圣人之治民也，先治者强，先战者胜。</w:t>
      </w:r>
      <w:proofErr w:type="gramStart"/>
      <w:r w:rsidRPr="002D794B">
        <w:rPr>
          <w:rFonts w:ascii="楷体" w:eastAsia="楷体" w:hAnsi="楷体" w:cs="楷体"/>
          <w:szCs w:val="22"/>
        </w:rPr>
        <w:t>故法者</w:t>
      </w:r>
      <w:proofErr w:type="gramEnd"/>
      <w:r w:rsidRPr="002D794B">
        <w:rPr>
          <w:rFonts w:ascii="楷体" w:eastAsia="楷体" w:hAnsi="楷体" w:cs="楷体"/>
          <w:szCs w:val="22"/>
        </w:rPr>
        <w:t>，王之本也；刑者，爱之自也。夫民之性，恶</w:t>
      </w:r>
      <w:proofErr w:type="gramStart"/>
      <w:r w:rsidRPr="002D794B">
        <w:rPr>
          <w:rFonts w:ascii="楷体" w:eastAsia="楷体" w:hAnsi="楷体" w:cs="楷体"/>
          <w:szCs w:val="22"/>
        </w:rPr>
        <w:t>劳</w:t>
      </w:r>
      <w:proofErr w:type="gramEnd"/>
      <w:r w:rsidRPr="002D794B">
        <w:rPr>
          <w:rFonts w:ascii="楷体" w:eastAsia="楷体" w:hAnsi="楷体" w:cs="楷体"/>
          <w:szCs w:val="22"/>
        </w:rPr>
        <w:t>而乐</w:t>
      </w:r>
      <w:proofErr w:type="gramStart"/>
      <w:r w:rsidRPr="002D794B">
        <w:rPr>
          <w:rFonts w:ascii="楷体" w:eastAsia="楷体" w:hAnsi="楷体" w:cs="楷体"/>
          <w:szCs w:val="22"/>
        </w:rPr>
        <w:t>佚</w:t>
      </w:r>
      <w:proofErr w:type="gramEnd"/>
      <w:r w:rsidRPr="002D794B">
        <w:rPr>
          <w:rFonts w:ascii="楷体" w:eastAsia="楷体" w:hAnsi="楷体" w:cs="楷体"/>
          <w:szCs w:val="22"/>
        </w:rPr>
        <w:t>。</w:t>
      </w:r>
      <w:proofErr w:type="gramStart"/>
      <w:r w:rsidRPr="002D794B">
        <w:rPr>
          <w:rFonts w:ascii="楷体" w:eastAsia="楷体" w:hAnsi="楷体" w:cs="楷体"/>
          <w:szCs w:val="22"/>
        </w:rPr>
        <w:t>佚</w:t>
      </w:r>
      <w:proofErr w:type="gramEnd"/>
      <w:r w:rsidRPr="002D794B">
        <w:rPr>
          <w:rFonts w:ascii="楷体" w:eastAsia="楷体" w:hAnsi="楷体" w:cs="楷体"/>
          <w:szCs w:val="22"/>
        </w:rPr>
        <w:t>则荒，</w:t>
      </w:r>
      <w:proofErr w:type="gramStart"/>
      <w:r w:rsidRPr="002D794B">
        <w:rPr>
          <w:rFonts w:ascii="楷体" w:eastAsia="楷体" w:hAnsi="楷体" w:cs="楷体"/>
          <w:szCs w:val="22"/>
        </w:rPr>
        <w:t>荒则不治</w:t>
      </w:r>
      <w:proofErr w:type="gramEnd"/>
      <w:r w:rsidRPr="002D794B">
        <w:rPr>
          <w:rFonts w:ascii="楷体" w:eastAsia="楷体" w:hAnsi="楷体" w:cs="楷体"/>
          <w:szCs w:val="22"/>
        </w:rPr>
        <w:t>，不治则乱，而</w:t>
      </w:r>
      <w:proofErr w:type="gramStart"/>
      <w:r w:rsidRPr="002D794B">
        <w:rPr>
          <w:rFonts w:ascii="楷体" w:eastAsia="楷体" w:hAnsi="楷体" w:cs="楷体"/>
          <w:szCs w:val="22"/>
        </w:rPr>
        <w:t>赏刑不行</w:t>
      </w:r>
      <w:proofErr w:type="gramEnd"/>
      <w:r w:rsidRPr="002D794B">
        <w:rPr>
          <w:rFonts w:ascii="楷体" w:eastAsia="楷体" w:hAnsi="楷体" w:cs="楷体"/>
          <w:szCs w:val="22"/>
        </w:rPr>
        <w:t>于天下者必塞。</w:t>
      </w:r>
    </w:p>
    <w:p w14:paraId="2EFFC91D" w14:textId="77777777" w:rsidR="002D794B" w:rsidRPr="002D794B" w:rsidRDefault="002D794B" w:rsidP="00407E02">
      <w:pPr>
        <w:spacing w:after="0" w:line="240" w:lineRule="auto"/>
        <w:ind w:firstLine="560"/>
        <w:jc w:val="righ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（《韩非子·心度》）</w:t>
      </w:r>
    </w:p>
    <w:p w14:paraId="25D32F35" w14:textId="2191BCD8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1</w:t>
      </w:r>
      <w:r>
        <w:rPr>
          <w:rFonts w:hint="eastAsia"/>
          <w:szCs w:val="22"/>
        </w:rPr>
        <w:t>0</w:t>
      </w:r>
      <w:r w:rsidRPr="002D794B">
        <w:rPr>
          <w:szCs w:val="22"/>
        </w:rPr>
        <w:t>．材料一中画波浪线的部分有三处需要断句，请在答题卡上写出需要断句处字母。</w:t>
      </w:r>
    </w:p>
    <w:p w14:paraId="31C6DDA5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szCs w:val="22"/>
        </w:rPr>
        <w:t>天之行</w:t>
      </w:r>
      <w:r w:rsidRPr="002D794B">
        <w:rPr>
          <w:szCs w:val="22"/>
        </w:rPr>
        <w:t>A</w:t>
      </w:r>
      <w:r w:rsidRPr="002D794B">
        <w:rPr>
          <w:szCs w:val="22"/>
        </w:rPr>
        <w:t>广而无</w:t>
      </w:r>
      <w:r w:rsidRPr="002D794B">
        <w:rPr>
          <w:szCs w:val="22"/>
        </w:rPr>
        <w:t>B</w:t>
      </w:r>
      <w:r w:rsidRPr="002D794B">
        <w:rPr>
          <w:szCs w:val="22"/>
        </w:rPr>
        <w:t>私</w:t>
      </w:r>
      <w:r w:rsidRPr="002D794B">
        <w:rPr>
          <w:szCs w:val="22"/>
        </w:rPr>
        <w:t>C</w:t>
      </w:r>
      <w:r w:rsidRPr="002D794B">
        <w:rPr>
          <w:szCs w:val="22"/>
        </w:rPr>
        <w:t>其施厚</w:t>
      </w:r>
      <w:r w:rsidRPr="002D794B">
        <w:rPr>
          <w:szCs w:val="22"/>
        </w:rPr>
        <w:t>D</w:t>
      </w:r>
      <w:r w:rsidRPr="002D794B">
        <w:rPr>
          <w:szCs w:val="22"/>
        </w:rPr>
        <w:t>而</w:t>
      </w:r>
      <w:proofErr w:type="gramStart"/>
      <w:r w:rsidRPr="002D794B">
        <w:rPr>
          <w:szCs w:val="22"/>
        </w:rPr>
        <w:t>不</w:t>
      </w:r>
      <w:proofErr w:type="gramEnd"/>
      <w:r w:rsidRPr="002D794B">
        <w:rPr>
          <w:szCs w:val="22"/>
        </w:rPr>
        <w:t>德</w:t>
      </w:r>
      <w:r w:rsidRPr="002D794B">
        <w:rPr>
          <w:szCs w:val="22"/>
        </w:rPr>
        <w:t>E</w:t>
      </w:r>
      <w:r w:rsidRPr="002D794B">
        <w:rPr>
          <w:szCs w:val="22"/>
        </w:rPr>
        <w:t>其明久</w:t>
      </w:r>
      <w:r w:rsidRPr="002D794B">
        <w:rPr>
          <w:szCs w:val="22"/>
        </w:rPr>
        <w:t>F</w:t>
      </w:r>
      <w:r w:rsidRPr="002D794B">
        <w:rPr>
          <w:szCs w:val="22"/>
        </w:rPr>
        <w:t>而不衰</w:t>
      </w:r>
      <w:r w:rsidRPr="002D794B">
        <w:rPr>
          <w:szCs w:val="22"/>
        </w:rPr>
        <w:t>G</w:t>
      </w:r>
      <w:proofErr w:type="gramStart"/>
      <w:r w:rsidRPr="002D794B">
        <w:rPr>
          <w:szCs w:val="22"/>
        </w:rPr>
        <w:t>故圣</w:t>
      </w:r>
      <w:proofErr w:type="gramEnd"/>
      <w:r w:rsidRPr="002D794B">
        <w:rPr>
          <w:szCs w:val="22"/>
        </w:rPr>
        <w:t>H</w:t>
      </w:r>
      <w:r w:rsidRPr="002D794B">
        <w:rPr>
          <w:szCs w:val="22"/>
        </w:rPr>
        <w:t>王法之。</w:t>
      </w:r>
    </w:p>
    <w:p w14:paraId="3531D12B" w14:textId="148AAAE9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11</w:t>
      </w:r>
      <w:r w:rsidRPr="002D794B">
        <w:rPr>
          <w:szCs w:val="22"/>
        </w:rPr>
        <w:t>．下列对材料中加点的词语及相关内容的解说，不正确的一项是（</w:t>
      </w:r>
      <w:r w:rsidRPr="002D794B">
        <w:rPr>
          <w:rFonts w:eastAsia="Times New Roman"/>
          <w:kern w:val="0"/>
          <w:sz w:val="24"/>
        </w:rPr>
        <w:t>   </w:t>
      </w:r>
      <w:r w:rsidRPr="002D794B">
        <w:rPr>
          <w:szCs w:val="22"/>
        </w:rPr>
        <w:t>）</w:t>
      </w:r>
    </w:p>
    <w:p w14:paraId="53322A5F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A</w:t>
      </w:r>
      <w:r w:rsidRPr="002D794B">
        <w:rPr>
          <w:szCs w:val="22"/>
        </w:rPr>
        <w:t>．止，文中指停止，与《大学之道》中</w:t>
      </w:r>
      <w:r w:rsidRPr="002D794B">
        <w:rPr>
          <w:szCs w:val="22"/>
        </w:rPr>
        <w:t>“</w:t>
      </w:r>
      <w:r w:rsidRPr="002D794B">
        <w:rPr>
          <w:szCs w:val="22"/>
        </w:rPr>
        <w:t>止于至善</w:t>
      </w:r>
      <w:r w:rsidRPr="002D794B">
        <w:rPr>
          <w:szCs w:val="22"/>
        </w:rPr>
        <w:t>”</w:t>
      </w:r>
      <w:r w:rsidRPr="002D794B">
        <w:rPr>
          <w:szCs w:val="22"/>
        </w:rPr>
        <w:t>的</w:t>
      </w:r>
      <w:r w:rsidRPr="002D794B">
        <w:rPr>
          <w:szCs w:val="22"/>
        </w:rPr>
        <w:t>“</w:t>
      </w:r>
      <w:r w:rsidRPr="002D794B">
        <w:rPr>
          <w:szCs w:val="22"/>
        </w:rPr>
        <w:t>止</w:t>
      </w:r>
      <w:r w:rsidRPr="002D794B">
        <w:rPr>
          <w:szCs w:val="22"/>
        </w:rPr>
        <w:t>”</w:t>
      </w:r>
      <w:r w:rsidRPr="002D794B">
        <w:rPr>
          <w:szCs w:val="22"/>
        </w:rPr>
        <w:t>意思相同。</w:t>
      </w:r>
    </w:p>
    <w:p w14:paraId="469070DA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B</w:t>
      </w:r>
      <w:r w:rsidRPr="002D794B">
        <w:rPr>
          <w:szCs w:val="22"/>
        </w:rPr>
        <w:t>．夺，文中意为改变，与《陈情表》中</w:t>
      </w:r>
      <w:r w:rsidRPr="002D794B">
        <w:rPr>
          <w:szCs w:val="22"/>
        </w:rPr>
        <w:t>“</w:t>
      </w:r>
      <w:r w:rsidRPr="002D794B">
        <w:rPr>
          <w:szCs w:val="22"/>
        </w:rPr>
        <w:t>舅夺母志</w:t>
      </w:r>
      <w:r w:rsidRPr="002D794B">
        <w:rPr>
          <w:szCs w:val="22"/>
        </w:rPr>
        <w:t>”</w:t>
      </w:r>
      <w:r w:rsidRPr="002D794B">
        <w:rPr>
          <w:szCs w:val="22"/>
        </w:rPr>
        <w:t>的</w:t>
      </w:r>
      <w:r w:rsidRPr="002D794B">
        <w:rPr>
          <w:szCs w:val="22"/>
        </w:rPr>
        <w:t>“</w:t>
      </w:r>
      <w:r w:rsidRPr="002D794B">
        <w:rPr>
          <w:szCs w:val="22"/>
        </w:rPr>
        <w:t>夺</w:t>
      </w:r>
      <w:r w:rsidRPr="002D794B">
        <w:rPr>
          <w:szCs w:val="22"/>
        </w:rPr>
        <w:t>”</w:t>
      </w:r>
      <w:r w:rsidRPr="002D794B">
        <w:rPr>
          <w:szCs w:val="22"/>
        </w:rPr>
        <w:t>意思相同。</w:t>
      </w:r>
    </w:p>
    <w:p w14:paraId="2E463C14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C</w:t>
      </w:r>
      <w:r w:rsidRPr="002D794B">
        <w:rPr>
          <w:szCs w:val="22"/>
        </w:rPr>
        <w:t>．廉，文中指廉洁，与《屈原列传》中</w:t>
      </w:r>
      <w:r w:rsidRPr="002D794B">
        <w:rPr>
          <w:szCs w:val="22"/>
        </w:rPr>
        <w:t>“</w:t>
      </w:r>
      <w:r w:rsidRPr="002D794B">
        <w:rPr>
          <w:szCs w:val="22"/>
        </w:rPr>
        <w:t>其行廉</w:t>
      </w:r>
      <w:r w:rsidRPr="002D794B">
        <w:rPr>
          <w:szCs w:val="22"/>
        </w:rPr>
        <w:t>”</w:t>
      </w:r>
      <w:r w:rsidRPr="002D794B">
        <w:rPr>
          <w:szCs w:val="22"/>
        </w:rPr>
        <w:t>的</w:t>
      </w:r>
      <w:r w:rsidRPr="002D794B">
        <w:rPr>
          <w:szCs w:val="22"/>
        </w:rPr>
        <w:t>“</w:t>
      </w:r>
      <w:r w:rsidRPr="002D794B">
        <w:rPr>
          <w:szCs w:val="22"/>
        </w:rPr>
        <w:t>廉</w:t>
      </w:r>
      <w:r w:rsidRPr="002D794B">
        <w:rPr>
          <w:szCs w:val="22"/>
        </w:rPr>
        <w:t>”</w:t>
      </w:r>
      <w:r w:rsidRPr="002D794B">
        <w:rPr>
          <w:szCs w:val="22"/>
        </w:rPr>
        <w:t>意思不相同。</w:t>
      </w:r>
    </w:p>
    <w:p w14:paraId="577B9FC9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D</w:t>
      </w:r>
      <w:r w:rsidRPr="002D794B">
        <w:rPr>
          <w:szCs w:val="22"/>
        </w:rPr>
        <w:t>．期，文中指期望，与《陈涉世家》中</w:t>
      </w:r>
      <w:r w:rsidRPr="002D794B">
        <w:rPr>
          <w:szCs w:val="22"/>
        </w:rPr>
        <w:t>“</w:t>
      </w:r>
      <w:r w:rsidRPr="002D794B">
        <w:rPr>
          <w:szCs w:val="22"/>
        </w:rPr>
        <w:t>度已失期</w:t>
      </w:r>
      <w:r w:rsidRPr="002D794B">
        <w:rPr>
          <w:szCs w:val="22"/>
        </w:rPr>
        <w:t>”</w:t>
      </w:r>
      <w:r w:rsidRPr="002D794B">
        <w:rPr>
          <w:szCs w:val="22"/>
        </w:rPr>
        <w:t>的</w:t>
      </w:r>
      <w:r w:rsidRPr="002D794B">
        <w:rPr>
          <w:szCs w:val="22"/>
        </w:rPr>
        <w:t>“</w:t>
      </w:r>
      <w:r w:rsidRPr="002D794B">
        <w:rPr>
          <w:szCs w:val="22"/>
        </w:rPr>
        <w:t>期</w:t>
      </w:r>
      <w:r w:rsidRPr="002D794B">
        <w:rPr>
          <w:szCs w:val="22"/>
        </w:rPr>
        <w:t>”</w:t>
      </w:r>
      <w:r w:rsidRPr="002D794B">
        <w:rPr>
          <w:szCs w:val="22"/>
        </w:rPr>
        <w:t>意思不同。</w:t>
      </w:r>
    </w:p>
    <w:p w14:paraId="3CADB7AA" w14:textId="63212F32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12</w:t>
      </w:r>
      <w:r w:rsidRPr="002D794B">
        <w:rPr>
          <w:szCs w:val="22"/>
        </w:rPr>
        <w:t>．下列对材料有关内容的概述，不正确的一项是（</w:t>
      </w:r>
      <w:r w:rsidRPr="002D794B">
        <w:rPr>
          <w:rFonts w:eastAsia="Times New Roman"/>
          <w:kern w:val="0"/>
          <w:sz w:val="24"/>
        </w:rPr>
        <w:t>   </w:t>
      </w:r>
      <w:r w:rsidRPr="002D794B">
        <w:rPr>
          <w:szCs w:val="22"/>
        </w:rPr>
        <w:t>）</w:t>
      </w:r>
    </w:p>
    <w:p w14:paraId="6F6BBFD5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A</w:t>
      </w:r>
      <w:r w:rsidRPr="002D794B">
        <w:rPr>
          <w:szCs w:val="22"/>
        </w:rPr>
        <w:t>．子贡赴任信阳宰之前，孔子建议他勤勉谨慎，顺应天时，不做</w:t>
      </w:r>
      <w:r w:rsidRPr="002D794B">
        <w:rPr>
          <w:szCs w:val="22"/>
        </w:rPr>
        <w:t>“</w:t>
      </w:r>
      <w:r w:rsidRPr="002D794B">
        <w:rPr>
          <w:szCs w:val="22"/>
        </w:rPr>
        <w:t>夺伐暴盗</w:t>
      </w:r>
      <w:r w:rsidRPr="002D794B">
        <w:rPr>
          <w:szCs w:val="22"/>
        </w:rPr>
        <w:t>”</w:t>
      </w:r>
      <w:r w:rsidRPr="002D794B">
        <w:rPr>
          <w:szCs w:val="22"/>
        </w:rPr>
        <w:t>之事。</w:t>
      </w:r>
    </w:p>
    <w:p w14:paraId="13AB4EBC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B</w:t>
      </w:r>
      <w:r w:rsidRPr="002D794B">
        <w:rPr>
          <w:szCs w:val="22"/>
        </w:rPr>
        <w:t>．孔子认为那些不懂为官之道的人遭</w:t>
      </w:r>
      <w:proofErr w:type="gramStart"/>
      <w:r w:rsidRPr="002D794B">
        <w:rPr>
          <w:szCs w:val="22"/>
        </w:rPr>
        <w:t>致人们</w:t>
      </w:r>
      <w:proofErr w:type="gramEnd"/>
      <w:r w:rsidRPr="002D794B">
        <w:rPr>
          <w:szCs w:val="22"/>
        </w:rPr>
        <w:t>怨恨，是因为</w:t>
      </w:r>
      <w:r w:rsidRPr="002D794B">
        <w:rPr>
          <w:szCs w:val="22"/>
        </w:rPr>
        <w:t>“</w:t>
      </w:r>
      <w:r w:rsidRPr="002D794B">
        <w:rPr>
          <w:szCs w:val="22"/>
        </w:rPr>
        <w:t>匿人之善，扬人之恶</w:t>
      </w:r>
      <w:r w:rsidRPr="002D794B">
        <w:rPr>
          <w:szCs w:val="22"/>
        </w:rPr>
        <w:t>”</w:t>
      </w:r>
      <w:r w:rsidRPr="002D794B">
        <w:rPr>
          <w:szCs w:val="22"/>
        </w:rPr>
        <w:t>。</w:t>
      </w:r>
    </w:p>
    <w:p w14:paraId="2DF83B9E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C</w:t>
      </w:r>
      <w:r w:rsidRPr="002D794B">
        <w:rPr>
          <w:szCs w:val="22"/>
        </w:rPr>
        <w:t>．韩非子指出圣人治理民众，是从根本上考虑问题，而不是以满足民众欲望为目的。</w:t>
      </w:r>
    </w:p>
    <w:p w14:paraId="2713F484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D</w:t>
      </w:r>
      <w:r w:rsidRPr="002D794B">
        <w:rPr>
          <w:szCs w:val="22"/>
        </w:rPr>
        <w:t>．韩非子认为民众服从法令，奸邪就无从产生，治理民众要把奸邪扼杀在萌芽状态。</w:t>
      </w:r>
    </w:p>
    <w:p w14:paraId="439836CE" w14:textId="4AB45B8C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13</w:t>
      </w:r>
      <w:r w:rsidRPr="002D794B">
        <w:rPr>
          <w:szCs w:val="22"/>
        </w:rPr>
        <w:t>．把材料中画横线的句子翻译成现代汉语。</w:t>
      </w:r>
    </w:p>
    <w:p w14:paraId="417B6849" w14:textId="77777777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（</w:t>
      </w:r>
      <w:r w:rsidRPr="002D794B">
        <w:rPr>
          <w:szCs w:val="22"/>
        </w:rPr>
        <w:t>1</w:t>
      </w:r>
      <w:r w:rsidRPr="002D794B">
        <w:rPr>
          <w:szCs w:val="22"/>
        </w:rPr>
        <w:t>）取善自与，是谓之盗，</w:t>
      </w:r>
      <w:proofErr w:type="gramStart"/>
      <w:r w:rsidRPr="002D794B">
        <w:rPr>
          <w:szCs w:val="22"/>
        </w:rPr>
        <w:t>盗非窃财</w:t>
      </w:r>
      <w:proofErr w:type="gramEnd"/>
      <w:r w:rsidRPr="002D794B">
        <w:rPr>
          <w:szCs w:val="22"/>
        </w:rPr>
        <w:t>之谓也。</w:t>
      </w:r>
    </w:p>
    <w:p w14:paraId="11D3404C" w14:textId="77777777" w:rsidR="00CE60B8" w:rsidRDefault="00CE60B8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3BF5D18D" w14:textId="77777777" w:rsidR="00CE60B8" w:rsidRDefault="00CE60B8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365C7E21" w14:textId="70565B34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（</w:t>
      </w:r>
      <w:r w:rsidRPr="002D794B">
        <w:rPr>
          <w:szCs w:val="22"/>
        </w:rPr>
        <w:t>2</w:t>
      </w:r>
      <w:r w:rsidRPr="002D794B">
        <w:rPr>
          <w:szCs w:val="22"/>
        </w:rPr>
        <w:t>）故其与之刑，非所以恶民，爱之本也。</w:t>
      </w:r>
    </w:p>
    <w:p w14:paraId="00703A0F" w14:textId="77777777" w:rsidR="00CE60B8" w:rsidRDefault="00CE60B8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1D776C6F" w14:textId="77777777" w:rsidR="00CE60B8" w:rsidRDefault="00CE60B8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155F8804" w14:textId="098794CD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14</w:t>
      </w:r>
      <w:r w:rsidRPr="002D794B">
        <w:rPr>
          <w:szCs w:val="22"/>
        </w:rPr>
        <w:t>．三则材料都提到了</w:t>
      </w:r>
      <w:r w:rsidRPr="002D794B">
        <w:rPr>
          <w:szCs w:val="22"/>
        </w:rPr>
        <w:t>“</w:t>
      </w:r>
      <w:r w:rsidRPr="002D794B">
        <w:rPr>
          <w:szCs w:val="22"/>
        </w:rPr>
        <w:t>法</w:t>
      </w:r>
      <w:r w:rsidRPr="002D794B">
        <w:rPr>
          <w:szCs w:val="22"/>
        </w:rPr>
        <w:t>”</w:t>
      </w:r>
      <w:r w:rsidRPr="002D794B">
        <w:rPr>
          <w:szCs w:val="22"/>
        </w:rPr>
        <w:t>，请分别概括三者的主要观点。</w:t>
      </w:r>
    </w:p>
    <w:p w14:paraId="0CF1B4A2" w14:textId="77777777" w:rsid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3B9EC4B7" w14:textId="77777777" w:rsidR="00CE60B8" w:rsidRDefault="00CE60B8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3540F00C" w14:textId="77777777" w:rsidR="00CE60B8" w:rsidRDefault="00CE60B8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6E006B25" w14:textId="77777777" w:rsidR="00CE60B8" w:rsidRPr="00CE60B8" w:rsidRDefault="00CE60B8" w:rsidP="00407E02">
      <w:pPr>
        <w:spacing w:after="0" w:line="240" w:lineRule="auto"/>
        <w:jc w:val="left"/>
        <w:textAlignment w:val="center"/>
        <w:rPr>
          <w:rFonts w:hint="eastAsia"/>
          <w:szCs w:val="22"/>
        </w:rPr>
      </w:pPr>
    </w:p>
    <w:p w14:paraId="7C065948" w14:textId="77777777" w:rsidR="00190E04" w:rsidRDefault="004104A7" w:rsidP="00407E02">
      <w:pPr>
        <w:widowControl/>
        <w:spacing w:after="0" w:line="240" w:lineRule="auto"/>
        <w:jc w:val="left"/>
        <w:rPr>
          <w:rFonts w:asciiTheme="majorEastAsia" w:eastAsiaTheme="majorEastAsia" w:hAnsiTheme="majorEastAsia" w:hint="eastAsia"/>
          <w:b/>
          <w:color w:val="000000" w:themeColor="text1"/>
          <w:szCs w:val="21"/>
        </w:rPr>
      </w:pPr>
      <w:r w:rsidRPr="00573863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三、选做</w:t>
      </w:r>
      <w:r w:rsidR="0050039E" w:rsidRPr="00573863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练习</w:t>
      </w:r>
      <w:r w:rsidR="001C3CCD" w:rsidRPr="00573863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（10分钟）</w:t>
      </w:r>
    </w:p>
    <w:p w14:paraId="7DEC955B" w14:textId="77777777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阅读下面这首诗，完成下面小题。</w:t>
      </w:r>
    </w:p>
    <w:p w14:paraId="782AB473" w14:textId="77777777" w:rsidR="002D794B" w:rsidRPr="002D794B" w:rsidRDefault="002D794B" w:rsidP="00407E02">
      <w:pPr>
        <w:spacing w:after="0" w:line="240" w:lineRule="auto"/>
        <w:jc w:val="center"/>
        <w:textAlignment w:val="center"/>
        <w:rPr>
          <w:szCs w:val="22"/>
        </w:rPr>
      </w:pPr>
      <w:r w:rsidRPr="002D794B">
        <w:rPr>
          <w:rFonts w:ascii="楷体" w:eastAsia="楷体" w:hAnsi="楷体" w:cs="楷体"/>
          <w:b/>
          <w:szCs w:val="22"/>
        </w:rPr>
        <w:t>咏怀（其六）</w:t>
      </w:r>
    </w:p>
    <w:p w14:paraId="19598B4D" w14:textId="77777777" w:rsidR="002D794B" w:rsidRPr="002D794B" w:rsidRDefault="002D794B" w:rsidP="00407E02">
      <w:pPr>
        <w:spacing w:after="0" w:line="240" w:lineRule="auto"/>
        <w:jc w:val="center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阮籍</w:t>
      </w:r>
    </w:p>
    <w:p w14:paraId="1B41D5A0" w14:textId="77777777" w:rsidR="002D794B" w:rsidRPr="002D794B" w:rsidRDefault="002D794B" w:rsidP="00407E02">
      <w:pPr>
        <w:spacing w:after="0" w:line="240" w:lineRule="auto"/>
        <w:jc w:val="center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昔闻东陵瓜①，近在青门外。</w:t>
      </w:r>
    </w:p>
    <w:p w14:paraId="47AD2DFF" w14:textId="77777777" w:rsidR="002D794B" w:rsidRPr="002D794B" w:rsidRDefault="002D794B" w:rsidP="00407E02">
      <w:pPr>
        <w:spacing w:after="0" w:line="240" w:lineRule="auto"/>
        <w:jc w:val="center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lastRenderedPageBreak/>
        <w:t>连</w:t>
      </w:r>
      <w:proofErr w:type="gramStart"/>
      <w:r w:rsidRPr="002D794B">
        <w:rPr>
          <w:rFonts w:ascii="楷体" w:eastAsia="楷体" w:hAnsi="楷体" w:cs="楷体"/>
          <w:szCs w:val="22"/>
        </w:rPr>
        <w:t>畛</w:t>
      </w:r>
      <w:proofErr w:type="gramEnd"/>
      <w:r w:rsidRPr="002D794B">
        <w:rPr>
          <w:rFonts w:ascii="楷体" w:eastAsia="楷体" w:hAnsi="楷体" w:cs="楷体"/>
          <w:szCs w:val="22"/>
        </w:rPr>
        <w:t>距阡陌，子母相钩带。</w:t>
      </w:r>
    </w:p>
    <w:p w14:paraId="59CA656E" w14:textId="77777777" w:rsidR="002D794B" w:rsidRPr="002D794B" w:rsidRDefault="002D794B" w:rsidP="00407E02">
      <w:pPr>
        <w:spacing w:after="0" w:line="240" w:lineRule="auto"/>
        <w:jc w:val="center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五色</w:t>
      </w:r>
      <w:proofErr w:type="gramStart"/>
      <w:r w:rsidRPr="002D794B">
        <w:rPr>
          <w:rFonts w:ascii="楷体" w:eastAsia="楷体" w:hAnsi="楷体" w:cs="楷体"/>
          <w:szCs w:val="22"/>
        </w:rPr>
        <w:t>曜</w:t>
      </w:r>
      <w:proofErr w:type="gramEnd"/>
      <w:r w:rsidRPr="002D794B">
        <w:rPr>
          <w:rFonts w:ascii="楷体" w:eastAsia="楷体" w:hAnsi="楷体" w:cs="楷体"/>
          <w:szCs w:val="22"/>
        </w:rPr>
        <w:t>朝日，嘉宾四面会②。</w:t>
      </w:r>
    </w:p>
    <w:p w14:paraId="44A205FA" w14:textId="77777777" w:rsidR="002D794B" w:rsidRPr="002D794B" w:rsidRDefault="002D794B" w:rsidP="00407E02">
      <w:pPr>
        <w:spacing w:after="0" w:line="240" w:lineRule="auto"/>
        <w:jc w:val="center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膏火自煎熬，多财为患害。</w:t>
      </w:r>
    </w:p>
    <w:p w14:paraId="16CC1992" w14:textId="77777777" w:rsidR="002D794B" w:rsidRPr="002D794B" w:rsidRDefault="002D794B" w:rsidP="00407E02">
      <w:pPr>
        <w:spacing w:after="0" w:line="240" w:lineRule="auto"/>
        <w:jc w:val="center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布衣可终身，宠禄岂足赖。</w:t>
      </w:r>
    </w:p>
    <w:p w14:paraId="2EFDB009" w14:textId="77777777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【注】</w:t>
      </w:r>
      <w:r w:rsidRPr="002D794B">
        <w:rPr>
          <w:rFonts w:ascii="Cambria Math" w:hAnsi="Cambria Math" w:cs="Cambria Math"/>
          <w:szCs w:val="22"/>
        </w:rPr>
        <w:t>①</w:t>
      </w:r>
      <w:r w:rsidRPr="002D794B">
        <w:rPr>
          <w:szCs w:val="22"/>
        </w:rPr>
        <w:t>东陵瓜：汉初人邵平在秦破后</w:t>
      </w:r>
      <w:proofErr w:type="gramStart"/>
      <w:r w:rsidRPr="002D794B">
        <w:rPr>
          <w:szCs w:val="22"/>
        </w:rPr>
        <w:t>失侯</w:t>
      </w:r>
      <w:proofErr w:type="gramEnd"/>
      <w:r w:rsidRPr="002D794B">
        <w:rPr>
          <w:szCs w:val="22"/>
        </w:rPr>
        <w:t>，为布衣，在长安城东种瓜，时谓之东陵瓜。</w:t>
      </w:r>
      <w:r w:rsidRPr="002D794B">
        <w:rPr>
          <w:rFonts w:ascii="Cambria Math" w:hAnsi="Cambria Math" w:cs="Cambria Math"/>
          <w:szCs w:val="22"/>
        </w:rPr>
        <w:t>②</w:t>
      </w:r>
      <w:r w:rsidRPr="002D794B">
        <w:rPr>
          <w:szCs w:val="22"/>
        </w:rPr>
        <w:t>萧何计</w:t>
      </w:r>
      <w:proofErr w:type="gramStart"/>
      <w:r w:rsidRPr="002D794B">
        <w:rPr>
          <w:szCs w:val="22"/>
        </w:rPr>
        <w:t>诛</w:t>
      </w:r>
      <w:proofErr w:type="gramEnd"/>
      <w:r w:rsidRPr="002D794B">
        <w:rPr>
          <w:szCs w:val="22"/>
        </w:rPr>
        <w:t>韩信受高祖封赏，众人道贺，邵平独劝其勿受，以除高祖猜忌之心，萧何从其计。</w:t>
      </w:r>
    </w:p>
    <w:p w14:paraId="5557135F" w14:textId="032E2D3D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15</w:t>
      </w:r>
      <w:r w:rsidRPr="002D794B">
        <w:rPr>
          <w:szCs w:val="22"/>
        </w:rPr>
        <w:t>．下列对这首诗的理解和赏析，不正确的一项是（</w:t>
      </w:r>
      <w:r w:rsidRPr="002D794B">
        <w:rPr>
          <w:rFonts w:eastAsia="Times New Roman"/>
          <w:kern w:val="0"/>
          <w:sz w:val="24"/>
        </w:rPr>
        <w:t>   </w:t>
      </w:r>
      <w:r w:rsidRPr="002D794B">
        <w:rPr>
          <w:szCs w:val="22"/>
        </w:rPr>
        <w:t>）</w:t>
      </w:r>
    </w:p>
    <w:p w14:paraId="088F1601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A</w:t>
      </w:r>
      <w:r w:rsidRPr="002D794B">
        <w:rPr>
          <w:szCs w:val="22"/>
        </w:rPr>
        <w:t>．前四句先写邵平所</w:t>
      </w:r>
      <w:proofErr w:type="gramStart"/>
      <w:r w:rsidRPr="002D794B">
        <w:rPr>
          <w:szCs w:val="22"/>
        </w:rPr>
        <w:t>种之瓜的</w:t>
      </w:r>
      <w:proofErr w:type="gramEnd"/>
      <w:r w:rsidRPr="002D794B">
        <w:rPr>
          <w:szCs w:val="22"/>
        </w:rPr>
        <w:t>名字及种瓜地点，后描述其瓜田连绵，大小瓜连缀成片。</w:t>
      </w:r>
    </w:p>
    <w:p w14:paraId="744BECD1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B</w:t>
      </w:r>
      <w:r w:rsidRPr="002D794B">
        <w:rPr>
          <w:szCs w:val="22"/>
        </w:rPr>
        <w:t>．</w:t>
      </w:r>
      <w:r w:rsidRPr="002D794B">
        <w:rPr>
          <w:szCs w:val="22"/>
        </w:rPr>
        <w:t>“</w:t>
      </w:r>
      <w:r w:rsidRPr="002D794B">
        <w:rPr>
          <w:szCs w:val="22"/>
        </w:rPr>
        <w:t>五色曜朝日</w:t>
      </w:r>
      <w:r w:rsidRPr="002D794B">
        <w:rPr>
          <w:szCs w:val="22"/>
        </w:rPr>
        <w:t>”</w:t>
      </w:r>
      <w:r w:rsidRPr="002D794B">
        <w:rPr>
          <w:szCs w:val="22"/>
        </w:rPr>
        <w:t>有双关意，既</w:t>
      </w:r>
      <w:proofErr w:type="gramStart"/>
      <w:r w:rsidRPr="002D794B">
        <w:rPr>
          <w:szCs w:val="22"/>
        </w:rPr>
        <w:t>指瓜有</w:t>
      </w:r>
      <w:proofErr w:type="gramEnd"/>
      <w:r w:rsidRPr="002D794B">
        <w:rPr>
          <w:szCs w:val="22"/>
        </w:rPr>
        <w:t>五色，也喻指萧何煊赫一时的情形。</w:t>
      </w:r>
    </w:p>
    <w:p w14:paraId="1FC90092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C</w:t>
      </w:r>
      <w:r w:rsidRPr="002D794B">
        <w:rPr>
          <w:szCs w:val="22"/>
        </w:rPr>
        <w:t>．</w:t>
      </w:r>
      <w:r w:rsidRPr="002D794B">
        <w:rPr>
          <w:szCs w:val="22"/>
        </w:rPr>
        <w:t>“</w:t>
      </w:r>
      <w:r w:rsidRPr="002D794B">
        <w:rPr>
          <w:szCs w:val="22"/>
        </w:rPr>
        <w:t>膏火</w:t>
      </w:r>
      <w:r w:rsidRPr="002D794B">
        <w:rPr>
          <w:szCs w:val="22"/>
        </w:rPr>
        <w:t>”</w:t>
      </w:r>
      <w:r w:rsidRPr="002D794B">
        <w:rPr>
          <w:szCs w:val="22"/>
        </w:rPr>
        <w:t>句言多财之患犹如膏火自煎，意指盛极当思，不应为钱财所累。</w:t>
      </w:r>
    </w:p>
    <w:p w14:paraId="7D279137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D</w:t>
      </w:r>
      <w:r w:rsidRPr="002D794B">
        <w:rPr>
          <w:szCs w:val="22"/>
        </w:rPr>
        <w:t>．全诗以邵平和萧何为吟咏对象，通过二人际遇的对比，表达追慕古人之情。</w:t>
      </w:r>
    </w:p>
    <w:p w14:paraId="71FAE350" w14:textId="00257EAB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16</w:t>
      </w:r>
      <w:r w:rsidRPr="002D794B">
        <w:rPr>
          <w:szCs w:val="22"/>
        </w:rPr>
        <w:t>．请分析这首诗与陶渊明的《归园田居》（其一）在思想情感方面的异同。</w:t>
      </w:r>
    </w:p>
    <w:p w14:paraId="40EF697A" w14:textId="77777777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7CFBA540" w14:textId="203ACC7F" w:rsidR="00407E02" w:rsidRDefault="00407E02">
      <w:pPr>
        <w:widowControl/>
        <w:spacing w:after="0" w:line="240" w:lineRule="auto"/>
        <w:jc w:val="left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sectPr w:rsidR="00407E02" w:rsidSect="003E032D">
      <w:footerReference w:type="default" r:id="rId7"/>
      <w:pgSz w:w="11907" w:h="16839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EDC8" w14:textId="77777777" w:rsidR="0025212E" w:rsidRDefault="0025212E">
      <w:pPr>
        <w:spacing w:line="240" w:lineRule="auto"/>
      </w:pPr>
      <w:r>
        <w:separator/>
      </w:r>
    </w:p>
  </w:endnote>
  <w:endnote w:type="continuationSeparator" w:id="0">
    <w:p w14:paraId="01AAB954" w14:textId="77777777" w:rsidR="0025212E" w:rsidRDefault="0025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BDEA" w14:textId="77777777" w:rsidR="00017D0C" w:rsidRDefault="00017D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5A496" wp14:editId="66C7CA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20940" w14:textId="77777777" w:rsidR="00017D0C" w:rsidRDefault="00017D0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0CB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5A4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C20940" w14:textId="77777777" w:rsidR="00017D0C" w:rsidRDefault="00017D0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0CB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9B42" w14:textId="77777777" w:rsidR="0025212E" w:rsidRDefault="0025212E">
      <w:pPr>
        <w:spacing w:after="0"/>
      </w:pPr>
      <w:r>
        <w:separator/>
      </w:r>
    </w:p>
  </w:footnote>
  <w:footnote w:type="continuationSeparator" w:id="0">
    <w:p w14:paraId="58FC921B" w14:textId="77777777" w:rsidR="0025212E" w:rsidRDefault="002521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6F"/>
    <w:rsid w:val="00016352"/>
    <w:rsid w:val="00017D0C"/>
    <w:rsid w:val="00033DF8"/>
    <w:rsid w:val="00060ADA"/>
    <w:rsid w:val="00065B12"/>
    <w:rsid w:val="000724E4"/>
    <w:rsid w:val="0008335A"/>
    <w:rsid w:val="000912A6"/>
    <w:rsid w:val="000A6F2E"/>
    <w:rsid w:val="000D0AD0"/>
    <w:rsid w:val="000D296B"/>
    <w:rsid w:val="000D6C2F"/>
    <w:rsid w:val="000E1AC8"/>
    <w:rsid w:val="000E2FE6"/>
    <w:rsid w:val="000E5A2D"/>
    <w:rsid w:val="001177B6"/>
    <w:rsid w:val="00145070"/>
    <w:rsid w:val="00156240"/>
    <w:rsid w:val="00190E04"/>
    <w:rsid w:val="001C3CCD"/>
    <w:rsid w:val="001F0508"/>
    <w:rsid w:val="00204936"/>
    <w:rsid w:val="0025212E"/>
    <w:rsid w:val="00257335"/>
    <w:rsid w:val="0026083F"/>
    <w:rsid w:val="0026489D"/>
    <w:rsid w:val="002B6AC1"/>
    <w:rsid w:val="002C0499"/>
    <w:rsid w:val="002D794B"/>
    <w:rsid w:val="003658F1"/>
    <w:rsid w:val="0037063D"/>
    <w:rsid w:val="003874DF"/>
    <w:rsid w:val="003A3C33"/>
    <w:rsid w:val="003C646F"/>
    <w:rsid w:val="003D6535"/>
    <w:rsid w:val="003E032D"/>
    <w:rsid w:val="0040528B"/>
    <w:rsid w:val="00407E02"/>
    <w:rsid w:val="004104A7"/>
    <w:rsid w:val="004466DB"/>
    <w:rsid w:val="00483876"/>
    <w:rsid w:val="004C3839"/>
    <w:rsid w:val="004C504F"/>
    <w:rsid w:val="0050039E"/>
    <w:rsid w:val="005059BA"/>
    <w:rsid w:val="00506A72"/>
    <w:rsid w:val="00520388"/>
    <w:rsid w:val="00536297"/>
    <w:rsid w:val="00547AE0"/>
    <w:rsid w:val="0055001D"/>
    <w:rsid w:val="00563CBC"/>
    <w:rsid w:val="00573863"/>
    <w:rsid w:val="005A3545"/>
    <w:rsid w:val="005A7324"/>
    <w:rsid w:val="00611B4C"/>
    <w:rsid w:val="006142C1"/>
    <w:rsid w:val="006352B6"/>
    <w:rsid w:val="006944A9"/>
    <w:rsid w:val="007504AD"/>
    <w:rsid w:val="00757E6F"/>
    <w:rsid w:val="00762803"/>
    <w:rsid w:val="007639FB"/>
    <w:rsid w:val="007A0478"/>
    <w:rsid w:val="007B2122"/>
    <w:rsid w:val="007D1A33"/>
    <w:rsid w:val="00836FF6"/>
    <w:rsid w:val="00864596"/>
    <w:rsid w:val="0086644D"/>
    <w:rsid w:val="00867FAC"/>
    <w:rsid w:val="00874434"/>
    <w:rsid w:val="00912DE5"/>
    <w:rsid w:val="0093633C"/>
    <w:rsid w:val="00970CB1"/>
    <w:rsid w:val="00990CC2"/>
    <w:rsid w:val="009D6903"/>
    <w:rsid w:val="00A066D1"/>
    <w:rsid w:val="00A11639"/>
    <w:rsid w:val="00A15838"/>
    <w:rsid w:val="00A233E9"/>
    <w:rsid w:val="00A7375D"/>
    <w:rsid w:val="00AA1DFF"/>
    <w:rsid w:val="00AA4AE9"/>
    <w:rsid w:val="00B2156F"/>
    <w:rsid w:val="00B22370"/>
    <w:rsid w:val="00B23DF5"/>
    <w:rsid w:val="00B6774F"/>
    <w:rsid w:val="00B75676"/>
    <w:rsid w:val="00B85365"/>
    <w:rsid w:val="00B96230"/>
    <w:rsid w:val="00BA2148"/>
    <w:rsid w:val="00C05754"/>
    <w:rsid w:val="00C1014F"/>
    <w:rsid w:val="00C345CD"/>
    <w:rsid w:val="00C43C61"/>
    <w:rsid w:val="00C85351"/>
    <w:rsid w:val="00C864E4"/>
    <w:rsid w:val="00CB6370"/>
    <w:rsid w:val="00CE60B8"/>
    <w:rsid w:val="00D1145E"/>
    <w:rsid w:val="00D2002D"/>
    <w:rsid w:val="00D921AD"/>
    <w:rsid w:val="00DA469A"/>
    <w:rsid w:val="00DC5171"/>
    <w:rsid w:val="00DD5FA8"/>
    <w:rsid w:val="00DE4929"/>
    <w:rsid w:val="00EF16E0"/>
    <w:rsid w:val="00F231C1"/>
    <w:rsid w:val="00F24A43"/>
    <w:rsid w:val="00F32A41"/>
    <w:rsid w:val="00F6296B"/>
    <w:rsid w:val="00F841D6"/>
    <w:rsid w:val="00FD6A32"/>
    <w:rsid w:val="00FE575A"/>
    <w:rsid w:val="070E3817"/>
    <w:rsid w:val="0AFD719C"/>
    <w:rsid w:val="0CB1296A"/>
    <w:rsid w:val="0CC43C7A"/>
    <w:rsid w:val="0E2C5505"/>
    <w:rsid w:val="0E766AE5"/>
    <w:rsid w:val="0F6402F6"/>
    <w:rsid w:val="111E79F8"/>
    <w:rsid w:val="11513D10"/>
    <w:rsid w:val="12206814"/>
    <w:rsid w:val="12EC11D7"/>
    <w:rsid w:val="13136822"/>
    <w:rsid w:val="13566A07"/>
    <w:rsid w:val="14793721"/>
    <w:rsid w:val="16605D91"/>
    <w:rsid w:val="16820EF9"/>
    <w:rsid w:val="16D04306"/>
    <w:rsid w:val="17C93F5A"/>
    <w:rsid w:val="18CC1C5C"/>
    <w:rsid w:val="190670DF"/>
    <w:rsid w:val="1D217543"/>
    <w:rsid w:val="20CE1D1E"/>
    <w:rsid w:val="216435EB"/>
    <w:rsid w:val="227746B0"/>
    <w:rsid w:val="23E16112"/>
    <w:rsid w:val="247575E5"/>
    <w:rsid w:val="266B518D"/>
    <w:rsid w:val="26F00A07"/>
    <w:rsid w:val="2749405A"/>
    <w:rsid w:val="2797133D"/>
    <w:rsid w:val="296E5857"/>
    <w:rsid w:val="29FD39F5"/>
    <w:rsid w:val="2C3B6377"/>
    <w:rsid w:val="2C9A73B4"/>
    <w:rsid w:val="2D9B65E7"/>
    <w:rsid w:val="2DC622C9"/>
    <w:rsid w:val="2E931BA8"/>
    <w:rsid w:val="2EE04F12"/>
    <w:rsid w:val="2F4B18BF"/>
    <w:rsid w:val="2FEF0ABB"/>
    <w:rsid w:val="30B838B0"/>
    <w:rsid w:val="32877802"/>
    <w:rsid w:val="32F51BC2"/>
    <w:rsid w:val="35213875"/>
    <w:rsid w:val="37A94EC3"/>
    <w:rsid w:val="39362B0B"/>
    <w:rsid w:val="3AF057F5"/>
    <w:rsid w:val="3D545F5A"/>
    <w:rsid w:val="3DBE3CBE"/>
    <w:rsid w:val="3E0B526E"/>
    <w:rsid w:val="3E260398"/>
    <w:rsid w:val="3E3A22D1"/>
    <w:rsid w:val="41200631"/>
    <w:rsid w:val="426C517F"/>
    <w:rsid w:val="434626F9"/>
    <w:rsid w:val="44173999"/>
    <w:rsid w:val="44C319FB"/>
    <w:rsid w:val="44E123DA"/>
    <w:rsid w:val="4520299F"/>
    <w:rsid w:val="454A1394"/>
    <w:rsid w:val="466411BA"/>
    <w:rsid w:val="46D24D87"/>
    <w:rsid w:val="484713ED"/>
    <w:rsid w:val="496E64E2"/>
    <w:rsid w:val="49BC3A34"/>
    <w:rsid w:val="4DED0341"/>
    <w:rsid w:val="4E601BA2"/>
    <w:rsid w:val="4FEE00D2"/>
    <w:rsid w:val="50C431DE"/>
    <w:rsid w:val="50FF001A"/>
    <w:rsid w:val="533150A6"/>
    <w:rsid w:val="53E534E0"/>
    <w:rsid w:val="544555FD"/>
    <w:rsid w:val="549A0DC5"/>
    <w:rsid w:val="55067F3A"/>
    <w:rsid w:val="55E96A02"/>
    <w:rsid w:val="571B599A"/>
    <w:rsid w:val="57775550"/>
    <w:rsid w:val="57F30409"/>
    <w:rsid w:val="5AB01EF9"/>
    <w:rsid w:val="5B4E6367"/>
    <w:rsid w:val="5B554966"/>
    <w:rsid w:val="5D4A598D"/>
    <w:rsid w:val="600357A2"/>
    <w:rsid w:val="615A4C9A"/>
    <w:rsid w:val="623A42B8"/>
    <w:rsid w:val="62D20EED"/>
    <w:rsid w:val="64C517D0"/>
    <w:rsid w:val="65155FF4"/>
    <w:rsid w:val="66D061AC"/>
    <w:rsid w:val="67696832"/>
    <w:rsid w:val="68BE281B"/>
    <w:rsid w:val="69473742"/>
    <w:rsid w:val="6A0945EB"/>
    <w:rsid w:val="6AA41204"/>
    <w:rsid w:val="6DA27004"/>
    <w:rsid w:val="6F1D4AA7"/>
    <w:rsid w:val="71360D19"/>
    <w:rsid w:val="732C3D80"/>
    <w:rsid w:val="73DB218A"/>
    <w:rsid w:val="73F56343"/>
    <w:rsid w:val="7404015F"/>
    <w:rsid w:val="76FF5541"/>
    <w:rsid w:val="77667740"/>
    <w:rsid w:val="782C1D90"/>
    <w:rsid w:val="7C9C690A"/>
    <w:rsid w:val="7F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C0471"/>
  <w15:docId w15:val="{03F25421-E0AA-4672-BF74-E803F65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table" w:styleId="ab">
    <w:name w:val="Table Grid"/>
    <w:basedOn w:val="a1"/>
    <w:rsid w:val="00DA469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06A72"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4104A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41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6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DANQING QIU</cp:lastModifiedBy>
  <cp:revision>274</cp:revision>
  <dcterms:created xsi:type="dcterms:W3CDTF">2021-09-06T01:43:00Z</dcterms:created>
  <dcterms:modified xsi:type="dcterms:W3CDTF">2025-03-11T02:53:00Z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4E094DD4D17741B6A3B2612617659A8A</vt:lpwstr>
  </property>
</Properties>
</file>