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2869">
      <w:pPr>
        <w:rPr>
          <w:rFonts w:hint="eastAsia" w:ascii="微软雅黑" w:hAnsi="微软雅黑" w:eastAsia="微软雅黑"/>
          <w:b/>
          <w:color w:val="00B050"/>
          <w:sz w:val="32"/>
          <w:szCs w:val="21"/>
        </w:rPr>
      </w:pPr>
      <w:r>
        <w:rPr>
          <w:rFonts w:hint="eastAsia" w:ascii="微软雅黑" w:hAnsi="微软雅黑" w:eastAsia="微软雅黑"/>
          <w:b/>
          <w:color w:val="00B050"/>
          <w:szCs w:val="21"/>
        </w:rPr>
        <w:t>江苏省仪征中学</w:t>
      </w:r>
      <w:r>
        <w:rPr>
          <w:rFonts w:hint="default" w:ascii="微软雅黑" w:hAnsi="微软雅黑" w:eastAsia="微软雅黑"/>
          <w:b/>
          <w:color w:val="00B050"/>
          <w:szCs w:val="21"/>
          <w:lang w:val="en-US" w:eastAsia="zh-CN"/>
        </w:rPr>
        <w:t>”</w:t>
      </w:r>
      <w:r>
        <w:rPr>
          <w:rFonts w:hint="eastAsia" w:ascii="微软雅黑" w:hAnsi="微软雅黑" w:eastAsia="微软雅黑"/>
          <w:b/>
          <w:color w:val="00B050"/>
          <w:szCs w:val="21"/>
        </w:rPr>
        <w:t>扬州市级骨干教师</w:t>
      </w:r>
      <w:r>
        <w:rPr>
          <w:rFonts w:hint="default" w:ascii="微软雅黑" w:hAnsi="微软雅黑" w:eastAsia="微软雅黑"/>
          <w:b/>
          <w:color w:val="00B050"/>
          <w:szCs w:val="21"/>
          <w:lang w:val="en-US" w:eastAsia="zh-CN"/>
        </w:rPr>
        <w:t>”</w:t>
      </w:r>
      <w:r>
        <w:rPr>
          <w:rFonts w:hint="eastAsia" w:ascii="微软雅黑" w:hAnsi="微软雅黑" w:eastAsia="微软雅黑"/>
          <w:b/>
          <w:color w:val="00B050"/>
          <w:szCs w:val="21"/>
        </w:rPr>
        <w:t>大讲堂演讲</w:t>
      </w:r>
      <w:bookmarkStart w:id="0" w:name="_GoBack"/>
      <w:bookmarkEnd w:id="0"/>
    </w:p>
    <w:p w14:paraId="7031F9DE">
      <w:pPr>
        <w:spacing w:line="240" w:lineRule="atLeast"/>
        <w:jc w:val="center"/>
        <w:rPr>
          <w:rFonts w:hint="eastAsia" w:ascii="微软雅黑" w:hAnsi="微软雅黑" w:eastAsia="微软雅黑"/>
          <w:b/>
          <w:bCs/>
          <w:color w:val="FF0000"/>
          <w:sz w:val="32"/>
          <w:szCs w:val="36"/>
          <w14:ligatures w14:val="standardContextual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6"/>
          <w14:ligatures w14:val="standardContextual"/>
        </w:rPr>
        <w:t>传统板书与现代媒体契合案例探讨</w:t>
      </w:r>
    </w:p>
    <w:p w14:paraId="5DC19C9A">
      <w:pPr>
        <w:spacing w:after="160" w:line="278" w:lineRule="auto"/>
        <w:ind w:firstLine="420" w:firstLineChars="200"/>
        <w:jc w:val="right"/>
        <w:rPr>
          <w:rFonts w:hint="eastAsia" w:ascii="华文新魏" w:hAnsi="华文新魏" w:eastAsia="华文新魏" w:cs="华文新魏"/>
          <w:b/>
          <w:bCs/>
          <w:color w:val="0000FF"/>
        </w:rPr>
      </w:pPr>
      <w:r>
        <w:rPr>
          <w:rFonts w:hint="eastAsia" w:ascii="华文新魏" w:hAnsi="华文新魏" w:eastAsia="华文新魏" w:cs="华文新魏"/>
          <w:b/>
          <w:bCs/>
          <w:color w:val="0000FF"/>
          <w:szCs w:val="21"/>
        </w:rPr>
        <w:t>（物理教研室 倪富昌）2025.03.03</w:t>
      </w:r>
    </w:p>
    <w:p w14:paraId="67A195BC">
      <w:pPr>
        <w:spacing w:line="288" w:lineRule="auto"/>
        <w:ind w:firstLine="480" w:firstLineChars="200"/>
        <w:rPr>
          <w:rFonts w:hint="eastAsia" w:ascii="微软雅黑" w:hAnsi="微软雅黑" w:eastAsia="微软雅黑" w:cs="微软雅黑"/>
          <w:b/>
          <w:bCs/>
          <w:color w:val="0000FF"/>
          <w:kern w:val="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kern w:val="1"/>
          <w:sz w:val="24"/>
          <w:szCs w:val="24"/>
        </w:rPr>
        <w:t>《力和运动》板书设计：</w:t>
      </w:r>
    </w:p>
    <w:p w14:paraId="3CFA4CAD">
      <w:pPr>
        <w:pStyle w:val="6"/>
        <w:spacing w:before="0" w:beforeAutospacing="0" w:after="0" w:afterAutospacing="0" w:line="288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color w:val="00B0F0"/>
          <w:kern w:val="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1"/>
          <w:sz w:val="24"/>
          <w:szCs w:val="24"/>
        </w:rPr>
        <w:t>第3讲</w:t>
      </w:r>
      <w:r>
        <w:rPr>
          <w:rFonts w:hint="eastAsia" w:ascii="微软雅黑" w:hAnsi="微软雅黑" w:eastAsia="微软雅黑" w:cs="微软雅黑"/>
          <w:b/>
          <w:bCs/>
          <w:color w:val="00B0F0"/>
          <w:kern w:val="1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B0F0"/>
          <w:kern w:val="1"/>
          <w:sz w:val="24"/>
          <w:szCs w:val="24"/>
        </w:rPr>
        <w:t>力和运动</w:t>
      </w:r>
    </w:p>
    <w:p w14:paraId="695C5A98">
      <w:pPr>
        <w:pStyle w:val="6"/>
        <w:spacing w:before="0" w:beforeAutospacing="0" w:after="0" w:afterAutospacing="0" w:line="288" w:lineRule="auto"/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52070</wp:posOffset>
                </wp:positionV>
                <wp:extent cx="4578985" cy="9855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9720" y="2039620"/>
                          <a:ext cx="457898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CE935">
                            <w:pPr>
                              <w:rPr>
                                <w:rFonts w:ascii="Calibri" w:hAnsi="Calibri"/>
                                <w:color w:val="FFFFFF" w:themeColor="background1"/>
                                <w:kern w:val="1"/>
                                <w:szCs w:val="2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1"/>
                                <w:position w:val="-12"/>
                                <w:szCs w:val="21"/>
                                <w14:textFill>
                                  <w14:noFill/>
                                </w14:textFill>
                              </w:rPr>
                              <w:object>
                                <v:shape id="_x0000_i1025" o:spt="75" type="#_x0000_t75" style="height:18pt;width:52.1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5" DrawAspect="Content" ObjectID="_1468075725" r:id="rId4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ascii="Calibri" w:hAnsi="Calibri"/>
                                <w:color w:val="FFFFFF" w:themeColor="background1"/>
                                <w:kern w:val="1"/>
                                <w:szCs w:val="21"/>
                                <w14:textFill>
                                  <w14:noFill/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1"/>
                                <w:position w:val="-24"/>
                                <w:szCs w:val="21"/>
                                <w14:textFill>
                                  <w14:noFill/>
                                </w14:textFill>
                              </w:rPr>
                              <w:object>
                                <v:shape id="_x0000_i1026" o:spt="75" type="#_x0000_t75" style="height:31.15pt;width:69.4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7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6" DrawAspect="Content" ObjectID="_1468075726" r:id="rId6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ascii="Calibri" w:hAnsi="Calibri"/>
                                <w:color w:val="FFFFFF" w:themeColor="background1"/>
                                <w:kern w:val="1"/>
                                <w:szCs w:val="21"/>
                                <w14:textFill>
                                  <w14:noFill/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1"/>
                                <w:position w:val="-6"/>
                                <w:szCs w:val="21"/>
                                <w14:textFill>
                                  <w14:noFill/>
                                </w14:textFill>
                              </w:rPr>
                              <w:object>
                                <v:shape id="_x0000_i1027" o:spt="75" type="#_x0000_t75" style="height:16.15pt;width:47.2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7" DrawAspect="Content" ObjectID="_1468075727" r:id="rId8">
                                  <o:LockedField>false</o:LockedField>
                                </o:OLEObject>
                              </w:object>
                            </w:r>
                          </w:p>
                          <w:p w14:paraId="5D7B65FA">
                            <w:pPr>
                              <w:rPr>
                                <w:rFonts w:ascii="Calibri" w:hAnsi="Calibri"/>
                                <w:color w:val="FFFFFF" w:themeColor="background1"/>
                                <w:kern w:val="1"/>
                                <w:szCs w:val="2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1"/>
                                <w:position w:val="-24"/>
                                <w:szCs w:val="21"/>
                                <w14:textFill>
                                  <w14:noFill/>
                                </w14:textFill>
                              </w:rPr>
                              <w:object>
                                <v:shape id="_x0000_i1028" o:spt="75" type="#_x0000_t75" style="height:31.15pt;width:69.4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8" DrawAspect="Content" ObjectID="_1468075728" r:id="rId10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ascii="Calibri" w:hAnsi="Calibri"/>
                                <w:color w:val="FFFFFF" w:themeColor="background1"/>
                                <w:kern w:val="1"/>
                                <w:szCs w:val="21"/>
                                <w14:textFill>
                                  <w14:noFill/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kern w:val="1"/>
                                <w:position w:val="-24"/>
                                <w:szCs w:val="21"/>
                                <w14:textFill>
                                  <w14:noFill/>
                                </w14:textFill>
                              </w:rPr>
                              <w:object>
                                <v:shape id="_x0000_i1029" o:spt="75" type="#_x0000_t75" style="height:33pt;width:59.2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3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9" DrawAspect="Content" ObjectID="_1468075729" r:id="rId12">
                                  <o:LockedField>false</o:LockedField>
                                </o:OLEObject>
                              </w:object>
                            </w:r>
                          </w:p>
                          <w:p w14:paraId="62040BD9">
                            <w:pPr>
                              <w:rPr>
                                <w:rFonts w:ascii="Calibri" w:hAnsi="Calibri"/>
                                <w:color w:val="FFFFFF" w:themeColor="background1"/>
                                <w:kern w:val="1"/>
                                <w:szCs w:val="2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47707A">
                            <w:pPr>
                              <w:rPr>
                                <w:rFonts w:ascii="Calibri" w:hAnsi="Calibri"/>
                                <w:color w:val="FFFFFF" w:themeColor="background1"/>
                                <w:kern w:val="1"/>
                                <w:szCs w:val="2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5pt;margin-top:4.1pt;height:77.6pt;width:360.55pt;z-index:251659264;mso-width-relative:page;mso-height-relative:page;" filled="f" stroked="t" coordsize="21600,21600" o:gfxdata="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UyaptoAAAAJAQAADwAAAAAAAAABACAAAAAiAAAAZHJzL2Rvd25yZXYueG1sUEsBAhQA&#10;FAAAAAgAh07iQIqiUmRiAgAAugQAAA4AAAAAAAAAAQAgAAAAKQEAAGRycy9lMm9Eb2MueG1sUEsF&#10;BgAAAAAGAAYAWQEAAP0FAAAAAA==&#10;">
                <v:fill on="f" focussize="0,0"/>
                <v:stroke weight="0.5pt" color="#000000 [3213]" opacity="0f" joinstyle="round"/>
                <v:imagedata o:title=""/>
                <o:lock v:ext="edit" aspectratio="f"/>
                <v:textbox>
                  <w:txbxContent>
                    <w:p w14:paraId="2DACE935">
                      <w:pPr>
                        <w:rPr>
                          <w:rFonts w:ascii="Calibri" w:hAnsi="Calibri"/>
                          <w:color w:val="FFFFFF" w:themeColor="background1"/>
                          <w:kern w:val="1"/>
                          <w:szCs w:val="2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kern w:val="1"/>
                          <w:position w:val="-12"/>
                          <w:szCs w:val="21"/>
                          <w14:textFill>
                            <w14:noFill/>
                          </w14:textFill>
                        </w:rPr>
                        <w:object>
                          <v:shape id="_x0000_i1025" o:spt="75" type="#_x0000_t75" style="height:18pt;width:52.1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5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5" DrawAspect="Content" ObjectID="_1468075730" r:id="rId14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ascii="Calibri" w:hAnsi="Calibri"/>
                          <w:color w:val="FFFFFF" w:themeColor="background1"/>
                          <w:kern w:val="1"/>
                          <w:szCs w:val="21"/>
                          <w14:textFill>
                            <w14:noFill/>
                          </w14:textFill>
                        </w:rPr>
                        <w:t xml:space="preserve">       </w:t>
                      </w:r>
                      <w:r>
                        <w:rPr>
                          <w:rFonts w:ascii="Calibri" w:hAnsi="Calibri"/>
                          <w:color w:val="FFFFFF" w:themeColor="background1"/>
                          <w:kern w:val="1"/>
                          <w:position w:val="-24"/>
                          <w:szCs w:val="21"/>
                          <w14:textFill>
                            <w14:noFill/>
                          </w14:textFill>
                        </w:rPr>
                        <w:object>
                          <v:shape id="_x0000_i1026" o:spt="75" type="#_x0000_t75" style="height:31.15pt;width:69.4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7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6" DrawAspect="Content" ObjectID="_1468075731" r:id="rId15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ascii="Calibri" w:hAnsi="Calibri"/>
                          <w:color w:val="FFFFFF" w:themeColor="background1"/>
                          <w:kern w:val="1"/>
                          <w:szCs w:val="21"/>
                          <w14:textFill>
                            <w14:noFill/>
                          </w14:textFill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  <w:color w:val="FFFFFF" w:themeColor="background1"/>
                          <w:kern w:val="1"/>
                          <w:position w:val="-6"/>
                          <w:szCs w:val="21"/>
                          <w14:textFill>
                            <w14:noFill/>
                          </w14:textFill>
                        </w:rPr>
                        <w:object>
                          <v:shape id="_x0000_i1027" o:spt="75" type="#_x0000_t75" style="height:16.15pt;width:47.2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9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7" DrawAspect="Content" ObjectID="_1468075732" r:id="rId16">
                            <o:LockedField>false</o:LockedField>
                          </o:OLEObject>
                        </w:object>
                      </w:r>
                    </w:p>
                    <w:p w14:paraId="5D7B65FA">
                      <w:pPr>
                        <w:rPr>
                          <w:rFonts w:ascii="Calibri" w:hAnsi="Calibri"/>
                          <w:color w:val="FFFFFF" w:themeColor="background1"/>
                          <w:kern w:val="1"/>
                          <w:szCs w:val="2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kern w:val="1"/>
                          <w:position w:val="-24"/>
                          <w:szCs w:val="21"/>
                          <w14:textFill>
                            <w14:noFill/>
                          </w14:textFill>
                        </w:rPr>
                        <w:object>
                          <v:shape id="_x0000_i1028" o:spt="75" type="#_x0000_t75" style="height:31.15pt;width:69.4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1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8" DrawAspect="Content" ObjectID="_1468075733" r:id="rId17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ascii="Calibri" w:hAnsi="Calibri"/>
                          <w:color w:val="FFFFFF" w:themeColor="background1"/>
                          <w:kern w:val="1"/>
                          <w:szCs w:val="21"/>
                          <w14:textFill>
                            <w14:noFill/>
                          </w14:textFill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  <w:color w:val="FFFFFF" w:themeColor="background1"/>
                          <w:kern w:val="1"/>
                          <w:position w:val="-24"/>
                          <w:szCs w:val="21"/>
                          <w14:textFill>
                            <w14:noFill/>
                          </w14:textFill>
                        </w:rPr>
                        <w:object>
                          <v:shape id="_x0000_i1029" o:spt="75" type="#_x0000_t75" style="height:33pt;width:59.2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3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9" DrawAspect="Content" ObjectID="_1468075734" r:id="rId18">
                            <o:LockedField>false</o:LockedField>
                          </o:OLEObject>
                        </w:object>
                      </w:r>
                    </w:p>
                    <w:p w14:paraId="62040BD9">
                      <w:pPr>
                        <w:rPr>
                          <w:rFonts w:ascii="Calibri" w:hAnsi="Calibri"/>
                          <w:color w:val="FFFFFF" w:themeColor="background1"/>
                          <w:kern w:val="1"/>
                          <w:szCs w:val="21"/>
                          <w14:textFill>
                            <w14:noFill/>
                          </w14:textFill>
                        </w:rPr>
                      </w:pPr>
                    </w:p>
                    <w:p w14:paraId="5047707A">
                      <w:pPr>
                        <w:rPr>
                          <w:rFonts w:ascii="Calibri" w:hAnsi="Calibri"/>
                          <w:color w:val="FFFFFF" w:themeColor="background1"/>
                          <w:kern w:val="1"/>
                          <w:szCs w:val="2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  <w:t>考点一　运动学公式</w:t>
      </w:r>
    </w:p>
    <w:p w14:paraId="170C5994">
      <w:pPr>
        <w:pStyle w:val="6"/>
        <w:spacing w:before="0" w:beforeAutospacing="0" w:after="0" w:afterAutospacing="0" w:line="288" w:lineRule="auto"/>
        <w:ind w:firstLine="422" w:firstLineChars="200"/>
        <w:rPr>
          <w:rFonts w:ascii="Calibri" w:hAnsi="Calibri" w:cs="Times New Roman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kern w:val="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73025</wp:posOffset>
                </wp:positionV>
                <wp:extent cx="234950" cy="700405"/>
                <wp:effectExtent l="6350" t="6350" r="6350" b="17145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8280" y="1817370"/>
                          <a:ext cx="234950" cy="700405"/>
                        </a:xfrm>
                        <a:prstGeom prst="leftBrac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1.85pt;margin-top:5.75pt;height:55.15pt;width:18.5pt;z-index:251660288;mso-width-relative:page;mso-height-relative:page;" filled="f" stroked="t" coordsize="21600,21600" o:gfxdata="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XRNpd&#10;2QAAAAkBAAAPAAAAAAAAAAEAIAAAACIAAABkcnMvZG93bnJldi54bWxQSwECFAAUAAAACACHTuJA&#10;7vXCAecBAACvAwAADgAAAAAAAAABACAAAAAoAQAAZHJzL2Uyb0RvYy54bWxQSwUGAAAAAAYABgBZ&#10;AQAAgQUAAAAA&#10;" adj="603,108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cs="Times New Roman"/>
          <w:kern w:val="1"/>
          <w:sz w:val="21"/>
          <w:szCs w:val="21"/>
        </w:rPr>
        <w:t>1、</w:t>
      </w:r>
    </w:p>
    <w:p w14:paraId="4FD54CDE">
      <w:pPr>
        <w:pStyle w:val="6"/>
        <w:spacing w:before="0" w:beforeAutospacing="0" w:after="0" w:afterAutospacing="0" w:line="288" w:lineRule="auto"/>
        <w:ind w:firstLine="420" w:firstLineChars="200"/>
        <w:rPr>
          <w:rFonts w:ascii="Calibri" w:hAnsi="Calibri" w:cs="Times New Roman"/>
          <w:kern w:val="1"/>
          <w:sz w:val="21"/>
          <w:szCs w:val="21"/>
        </w:rPr>
      </w:pPr>
      <w:r>
        <w:rPr>
          <w:rFonts w:hint="eastAsia" w:ascii="Calibri" w:hAnsi="Calibri" w:cs="Times New Roman"/>
          <w:kern w:val="1"/>
          <w:sz w:val="21"/>
          <w:szCs w:val="21"/>
        </w:rPr>
        <w:t xml:space="preserve"> </w:t>
      </w:r>
    </w:p>
    <w:p w14:paraId="44F2D324">
      <w:pPr>
        <w:pStyle w:val="6"/>
        <w:spacing w:before="0" w:beforeAutospacing="0" w:after="0" w:afterAutospacing="0" w:line="288" w:lineRule="auto"/>
        <w:ind w:firstLine="420" w:firstLineChars="200"/>
        <w:rPr>
          <w:rFonts w:ascii="Calibri" w:hAnsi="Calibri" w:cs="Times New Roman"/>
          <w:kern w:val="1"/>
          <w:sz w:val="21"/>
          <w:szCs w:val="21"/>
        </w:rPr>
      </w:pPr>
      <w:r>
        <w:rPr>
          <w:rFonts w:hint="eastAsia" w:ascii="Calibri" w:hAnsi="Calibri" w:cs="Times New Roman"/>
          <w:kern w:val="1"/>
          <w:sz w:val="21"/>
          <w:szCs w:val="21"/>
        </w:rPr>
        <w:t xml:space="preserve">                                               </w:t>
      </w:r>
    </w:p>
    <w:p w14:paraId="329AD489">
      <w:pPr>
        <w:pStyle w:val="6"/>
        <w:spacing w:before="0" w:beforeAutospacing="0" w:after="0" w:afterAutospacing="0" w:line="288" w:lineRule="auto"/>
        <w:ind w:firstLine="420" w:firstLineChars="200"/>
        <w:rPr>
          <w:rFonts w:ascii="Calibri" w:hAnsi="Calibri" w:cs="Times New Roman"/>
          <w:kern w:val="1"/>
          <w:sz w:val="21"/>
          <w:szCs w:val="21"/>
        </w:rPr>
      </w:pPr>
      <w:r>
        <w:rPr>
          <w:rFonts w:hint="eastAsia" w:ascii="Calibri" w:hAnsi="Calibri" w:cs="Times New Roman"/>
          <w:kern w:val="1"/>
          <w:sz w:val="21"/>
          <w:szCs w:val="21"/>
        </w:rPr>
        <w:t xml:space="preserve"> </w:t>
      </w:r>
      <w:r>
        <w:rPr>
          <w:rFonts w:hint="eastAsia" w:ascii="Calibri" w:hAnsi="Calibri" w:cs="Times New Roman"/>
          <w:kern w:val="1"/>
          <w:position w:val="-12"/>
          <w:sz w:val="21"/>
          <w:szCs w:val="21"/>
        </w:rPr>
        <w:object>
          <v:shape id="_x0000_i1030" o:spt="75" type="#_x0000_t75" style="height:18pt;width:31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5" r:id="rId19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的匀加速直线运动特殊规律                                                                                                                               </w:t>
      </w:r>
    </w:p>
    <w:p w14:paraId="78D8580B">
      <w:pPr>
        <w:pStyle w:val="6"/>
        <w:spacing w:before="0" w:beforeAutospacing="0" w:after="0" w:afterAutospacing="0" w:line="288" w:lineRule="auto"/>
        <w:ind w:left="420" w:leftChars="200"/>
        <w:rPr>
          <w:rFonts w:ascii="Calibri" w:hAnsi="Calibri" w:cs="Times New Roman"/>
          <w:kern w:val="1"/>
          <w:sz w:val="21"/>
          <w:szCs w:val="21"/>
        </w:rPr>
      </w:pPr>
      <w:r>
        <w:rPr>
          <w:rFonts w:hint="eastAsia" w:ascii="Calibri" w:hAnsi="Calibri" w:cs="Times New Roman"/>
          <w:kern w:val="1"/>
          <w:sz w:val="21"/>
          <w:szCs w:val="21"/>
        </w:rPr>
        <w:t xml:space="preserve">2、思想：追溯法 、逆向思维                                                        </w:t>
      </w:r>
    </w:p>
    <w:p w14:paraId="1EB69AC1">
      <w:pPr>
        <w:pStyle w:val="6"/>
        <w:spacing w:before="0" w:beforeAutospacing="0" w:after="0" w:afterAutospacing="0" w:line="288" w:lineRule="auto"/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  <w:t xml:space="preserve">考点二　力和运动   </w:t>
      </w:r>
    </w:p>
    <w:p w14:paraId="5E5BA239">
      <w:pPr>
        <w:pStyle w:val="6"/>
        <w:spacing w:before="0" w:beforeAutospacing="0" w:after="0" w:afterAutospacing="0" w:line="288" w:lineRule="auto"/>
        <w:ind w:firstLine="422" w:firstLineChars="200"/>
        <w:rPr>
          <w:rFonts w:ascii="Calibri" w:hAnsi="Calibri" w:cs="Times New Roman"/>
          <w:kern w:val="1"/>
          <w:sz w:val="21"/>
          <w:szCs w:val="21"/>
        </w:rPr>
      </w:pPr>
      <w:r>
        <w:rPr>
          <w:rFonts w:ascii="Calibri" w:hAnsi="Calibri" w:cs="Times New Roman"/>
          <w:b/>
          <w:bCs/>
          <w:kern w:val="1"/>
          <w:sz w:val="21"/>
          <w:szCs w:val="21"/>
        </w:rPr>
        <w:pict>
          <v:shape id="_x0000_s1118" o:spid="_x0000_s1118" o:spt="75" type="#_x0000_t75" style="position:absolute;left:0pt;margin-left:165pt;margin-top:2.3pt;height:13.2pt;width:48.05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  <o:OLEObject Type="Embed" ProgID="Equation.DSMT4" ShapeID="_x0000_s1118" DrawAspect="Content" ObjectID="_1468075736" r:id="rId21">
            <o:LockedField>false</o:LockedField>
          </o:OLEObject>
        </w:pict>
      </w:r>
      <w:r>
        <w:rPr>
          <w:rFonts w:hint="eastAsia" w:ascii="Calibri" w:hAnsi="Calibri" w:cs="Times New Roman"/>
          <w:b/>
          <w:bCs/>
          <w:kern w:val="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5080</wp:posOffset>
                </wp:positionV>
                <wp:extent cx="2579370" cy="463550"/>
                <wp:effectExtent l="0" t="6350" r="11430" b="635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370" cy="463550"/>
                          <a:chOff x="7307" y="40331"/>
                          <a:chExt cx="4861" cy="1066"/>
                        </a:xfrm>
                      </wpg:grpSpPr>
                      <wps:wsp>
                        <wps:cNvPr id="13" name="左大括号 6"/>
                        <wps:cNvSpPr/>
                        <wps:spPr>
                          <a:xfrm flipH="1">
                            <a:off x="7307" y="40382"/>
                            <a:ext cx="329" cy="977"/>
                          </a:xfrm>
                          <a:prstGeom prst="leftBrac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左大括号 7"/>
                        <wps:cNvSpPr/>
                        <wps:spPr>
                          <a:xfrm>
                            <a:off x="11624" y="40331"/>
                            <a:ext cx="544" cy="1066"/>
                          </a:xfrm>
                          <a:prstGeom prst="leftBrac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8"/>
                        <wps:cNvCnPr/>
                        <wps:spPr>
                          <a:xfrm>
                            <a:off x="7660" y="40871"/>
                            <a:ext cx="3961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3pt;margin-top:0.4pt;height:36.5pt;width:203.1pt;z-index:251661312;mso-width-relative:page;mso-height-relative:page;" coordorigin="7307,40331" coordsize="4861,1066" o:gfxdata="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cKygYdcAAAAHAQAADwAAAAAAAAABACAAAAAiAAAAZHJzL2Rvd25yZXYueG1sUEsBAhQAFAAA&#10;AAgAh07iQAAHpGINAwAArggAAA4AAAAAAAAAAQAgAAAAJgEAAGRycy9lMm9Eb2MueG1sUEsFBgAA&#10;AAAGAAYAWQEAAKUGAAAAAA==&#10;">
                <o:lock v:ext="edit" aspectratio="f"/>
                <v:shape id="左大括号 6" o:spid="_x0000_s1026" o:spt="87" type="#_x0000_t87" style="position:absolute;left:7307;top:40382;flip:x;height:977;width:329;" filled="f" stroked="t" coordsize="21600,21600" o:gfxdata="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0m0m8AAAA&#10;2wAAAA8AAAAAAAAAAQAgAAAAIgAAAGRycy9kb3ducmV2LnhtbFBLAQIUABQAAAAIAIdO4kAzLwWe&#10;OwAAADkAAAAQAAAAAAAAAAEAIAAAAAsBAABkcnMvc2hhcGV4bWwueG1sUEsFBgAAAAAGAAYAWwEA&#10;ALUDAAAAAA==&#10;" adj="606,108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左大括号 7" o:spid="_x0000_s1026" o:spt="87" type="#_x0000_t87" style="position:absolute;left:11624;top:40331;height:1066;width:544;" filled="f" stroked="t" coordsize="21600,21600" o:gfxdata="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OXuvQAA&#10;ANsAAAAPAAAAAAAAAAEAIAAAACIAAABkcnMvZG93bnJldi54bWxQSwECFAAUAAAACACHTuJAMy8F&#10;njsAAAA5AAAAEAAAAAAAAAABACAAAAAMAQAAZHJzL3NoYXBleG1sLnhtbFBLBQYAAAAABgAGAFsB&#10;AAC2AwAAAAA=&#10;" adj="918,108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直接箭头连接符 8" o:spid="_x0000_s1026" o:spt="32" type="#_x0000_t32" style="position:absolute;left:7660;top:40871;height:0;width:3961;" filled="f" stroked="t" coordsize="21600,21600" o:gfxdata="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GVL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startarrow="open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1、分析受力                                            运动 </w:t>
      </w:r>
    </w:p>
    <w:p w14:paraId="7C6B42D0">
      <w:pPr>
        <w:pStyle w:val="6"/>
        <w:spacing w:before="0" w:beforeAutospacing="0" w:after="0" w:afterAutospacing="0" w:line="288" w:lineRule="auto"/>
        <w:ind w:firstLine="420" w:firstLineChars="200"/>
        <w:rPr>
          <w:rFonts w:ascii="Calibri" w:hAnsi="Calibri" w:cs="Times New Roman"/>
          <w:kern w:val="1"/>
          <w:sz w:val="21"/>
          <w:szCs w:val="21"/>
        </w:rPr>
      </w:pPr>
      <w:r>
        <w:rPr>
          <w:rFonts w:ascii="Calibri" w:hAnsi="Calibri" w:cs="Times New Roman"/>
          <w:kern w:val="1"/>
          <w:sz w:val="21"/>
          <w:szCs w:val="21"/>
        </w:rPr>
        <w:pict>
          <v:shape id="_x0000_s1119" o:spid="_x0000_s1119" o:spt="75" type="#_x0000_t75" style="position:absolute;left:0pt;margin-left:34.55pt;margin-top:2.5pt;height:18.8pt;width:48.2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  <o:OLEObject Type="Embed" ProgID="Equation.DSMT4" ShapeID="_x0000_s1119" DrawAspect="Content" ObjectID="_1468075737" r:id="rId23">
            <o:LockedField>false</o:LockedField>
          </o:OLEObject>
        </w:pi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                                                       运动学公式                  </w:t>
      </w:r>
    </w:p>
    <w:p w14:paraId="39EF2B29">
      <w:pPr>
        <w:pStyle w:val="6"/>
        <w:spacing w:before="0" w:beforeAutospacing="0" w:after="0" w:afterAutospacing="0" w:line="288" w:lineRule="auto"/>
        <w:rPr>
          <w:rFonts w:ascii="Calibri" w:hAnsi="Calibri" w:cs="Times New Roman"/>
          <w:kern w:val="1"/>
          <w:sz w:val="21"/>
          <w:szCs w:val="21"/>
        </w:rPr>
      </w:pPr>
      <w:r>
        <w:rPr>
          <w:rFonts w:hint="eastAsia" w:ascii="Calibri" w:hAnsi="Calibri" w:cs="Times New Roman"/>
          <w:kern w:val="1"/>
          <w:sz w:val="21"/>
          <w:szCs w:val="21"/>
        </w:rPr>
        <w:t xml:space="preserve">    2、思想：整体法 、隔离法；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31" o:spt="75" type="#_x0000_t75" style="height:13.15pt;width:17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1" DrawAspect="Content" ObjectID="_1468075738" r:id="rId25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图贯彻始终</w:t>
      </w:r>
    </w:p>
    <w:p w14:paraId="275798A4">
      <w:pPr>
        <w:pStyle w:val="6"/>
        <w:spacing w:before="0" w:beforeAutospacing="0" w:after="0" w:afterAutospacing="0" w:line="288" w:lineRule="auto"/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  <w:t xml:space="preserve">考点三　动力学图像 </w:t>
      </w:r>
    </w:p>
    <w:p w14:paraId="66878FC3">
      <w:pPr>
        <w:pStyle w:val="6"/>
        <w:spacing w:before="0" w:beforeAutospacing="0" w:after="0" w:afterAutospacing="0" w:line="288" w:lineRule="auto"/>
        <w:ind w:firstLine="420" w:firstLineChars="200"/>
        <w:rPr>
          <w:rFonts w:ascii="Calibri" w:hAnsi="Calibri" w:cs="Times New Roman"/>
          <w:kern w:val="1"/>
          <w:sz w:val="21"/>
          <w:szCs w:val="21"/>
        </w:rPr>
      </w:pPr>
      <w:r>
        <w:rPr>
          <w:rFonts w:hint="eastAsia" w:ascii="Calibri" w:hAnsi="Calibri" w:cs="Times New Roman"/>
          <w:kern w:val="1"/>
          <w:sz w:val="21"/>
          <w:szCs w:val="21"/>
        </w:rPr>
        <w:t>1、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32" o:spt="75" type="#_x0000_t75" style="height:12pt;width:2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2" DrawAspect="Content" ObjectID="_1468075739" r:id="rId27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、 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33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3" DrawAspect="Content" ObjectID="_1468075740" r:id="rId29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、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34" o:spt="75" type="#_x0000_t75" style="height:12pt;width:24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4" DrawAspect="Content" ObjectID="_1468075741" r:id="rId31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； 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35" o:spt="75" type="#_x0000_t75" style="height:13.9pt;width:27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5" DrawAspect="Content" ObjectID="_1468075742" r:id="rId33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、 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36" o:spt="75" type="#_x0000_t75" style="height:13.9pt;width:29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43" r:id="rId35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 、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37" o:spt="75" type="#_x0000_t75" style="height:13.9pt;width:30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44" r:id="rId37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 图斜率、截距、面积意义。</w:t>
      </w:r>
    </w:p>
    <w:p w14:paraId="79A310EA">
      <w:pPr>
        <w:pStyle w:val="6"/>
        <w:spacing w:before="0" w:beforeAutospacing="0" w:after="0" w:afterAutospacing="0" w:line="288" w:lineRule="auto"/>
        <w:ind w:firstLine="420" w:firstLineChars="200"/>
        <w:rPr>
          <w:rFonts w:ascii="Calibri" w:hAnsi="Calibri" w:cs="Times New Roman"/>
          <w:kern w:val="1"/>
          <w:sz w:val="21"/>
          <w:szCs w:val="21"/>
        </w:rPr>
      </w:pPr>
      <w:r>
        <w:rPr>
          <w:rFonts w:hint="eastAsia" w:ascii="Calibri" w:hAnsi="Calibri" w:cs="Times New Roman"/>
          <w:kern w:val="1"/>
          <w:sz w:val="21"/>
          <w:szCs w:val="21"/>
        </w:rPr>
        <w:t xml:space="preserve">2、用一次函数观察物理方程。                                                            </w:t>
      </w:r>
    </w:p>
    <w:p w14:paraId="7FCCE2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微软雅黑" w:hAnsi="微软雅黑" w:eastAsia="微软雅黑" w:cs="黑体"/>
          <w:b/>
          <w:bCs/>
          <w:color w:val="00B050"/>
          <w:kern w:val="1"/>
        </w:rPr>
      </w:pPr>
      <w:r>
        <w:rPr>
          <w:rFonts w:hint="eastAsia" w:ascii="微软雅黑" w:hAnsi="微软雅黑" w:eastAsia="微软雅黑" w:cs="黑体"/>
          <w:b/>
          <w:bCs/>
          <w:color w:val="00B050"/>
          <w:kern w:val="1"/>
        </w:rPr>
        <w:t>一、针对《力和运动》这一课例进行传统板书与现代媒体契合分析</w:t>
      </w:r>
    </w:p>
    <w:p w14:paraId="72198416">
      <w:pPr>
        <w:pStyle w:val="6"/>
        <w:spacing w:before="0" w:beforeAutospacing="0" w:after="0" w:afterAutospacing="0" w:line="288" w:lineRule="auto"/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  <w:t>《力和运动》备课前的思考：高考的必备知识体现在哪里？进行自我追问。</w:t>
      </w:r>
    </w:p>
    <w:p w14:paraId="57ED46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 xml:space="preserve">   本节课</w:t>
      </w:r>
      <w:r>
        <w:rPr>
          <w:rFonts w:ascii="Calibri" w:hAnsi="Calibri" w:cs="Times New Roman"/>
          <w:b/>
          <w:bCs/>
          <w:color w:val="4F0FBD"/>
          <w:kern w:val="1"/>
          <w:sz w:val="21"/>
          <w:szCs w:val="21"/>
        </w:rPr>
        <w:t>重点内容是什么？</w:t>
      </w:r>
    </w:p>
    <w:p w14:paraId="44B605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 xml:space="preserve">   </w:t>
      </w:r>
      <w:r>
        <w:rPr>
          <w:rFonts w:ascii="Calibri" w:hAnsi="Calibri" w:cs="Times New Roman"/>
          <w:b/>
          <w:bCs/>
          <w:color w:val="4F0FBD"/>
          <w:kern w:val="1"/>
          <w:sz w:val="21"/>
          <w:szCs w:val="21"/>
        </w:rPr>
        <w:t>学生的可能难点在哪里？</w:t>
      </w:r>
    </w:p>
    <w:p w14:paraId="15EC7C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 xml:space="preserve">   </w:t>
      </w:r>
      <w:r>
        <w:rPr>
          <w:rFonts w:ascii="Calibri" w:hAnsi="Calibri" w:cs="Times New Roman"/>
          <w:b/>
          <w:bCs/>
          <w:color w:val="4F0FBD"/>
          <w:kern w:val="1"/>
          <w:sz w:val="21"/>
          <w:szCs w:val="21"/>
        </w:rPr>
        <w:t>教学可能的盲点在哪里？</w:t>
      </w:r>
    </w:p>
    <w:p w14:paraId="2C7D478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b/>
          <w:bCs/>
          <w:color w:val="4F0FBD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ge">
                  <wp:posOffset>7516495</wp:posOffset>
                </wp:positionV>
                <wp:extent cx="2006600" cy="2127250"/>
                <wp:effectExtent l="0" t="0" r="12700" b="6350"/>
                <wp:wrapSquare wrapText="bothSides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0" cy="2127250"/>
                          <a:chOff x="9966" y="53413"/>
                          <a:chExt cx="2481" cy="2802"/>
                        </a:xfrm>
                      </wpg:grpSpPr>
                      <pic:pic xmlns:pic="http://schemas.openxmlformats.org/drawingml/2006/picture">
                        <pic:nvPicPr>
                          <pic:cNvPr id="19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9966" y="53413"/>
                            <a:ext cx="2481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本框 20"/>
                        <wps:cNvSpPr txBox="1"/>
                        <wps:spPr>
                          <a:xfrm>
                            <a:off x="10724" y="55790"/>
                            <a:ext cx="862" cy="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1BEB3">
                              <w:r>
                                <w:rPr>
                                  <w:rFonts w:hint="eastAsia"/>
                                </w:rPr>
                                <w:t xml:space="preserve">  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6.75pt;margin-top:591.85pt;height:167.5pt;width:158pt;mso-position-vertical-relative:page;mso-wrap-distance-bottom:0pt;mso-wrap-distance-left:9pt;mso-wrap-distance-right:9pt;mso-wrap-distance-top:0pt;z-index:251662336;mso-width-relative:page;mso-height-relative:page;" coordorigin="9966,53413" coordsize="2481,2802" o:gfxdata="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">
                <o:lock v:ext="edit" aspectratio="f"/>
                <v:shape id="图片 47" o:spid="_x0000_s1026" o:spt="75" type="#_x0000_t75" style="position:absolute;left:9966;top:53413;height:2395;width:2481;" filled="f" o:preferrelative="t" stroked="f" coordsize="21600,21600" o:gfxdata="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Nti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9" o:title=""/>
                  <o:lock v:ext="edit" aspectratio="t"/>
                </v:shape>
                <v:shape id="_x0000_s1026" o:spid="_x0000_s1026" o:spt="202" type="#_x0000_t202" style="position:absolute;left:10724;top:55790;height:425;width:862;" fillcolor="#FFFFFF [3201]" filled="t" stroked="f" coordsize="21600,21600" o:gfxdata="UEsDBAoAAAAAAIdO4kAAAAAAAAAAAAAAAAAEAAAAZHJzL1BLAwQUAAAACACHTuJAtdxgC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47Q+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LXcYAu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54E1BEB3">
                        <w:r>
                          <w:rPr>
                            <w:rFonts w:hint="eastAsia"/>
                          </w:rPr>
                          <w:t xml:space="preserve">  图1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 xml:space="preserve">   </w:t>
      </w:r>
      <w:r>
        <w:rPr>
          <w:rFonts w:ascii="Calibri" w:hAnsi="Calibri" w:cs="Times New Roman"/>
          <w:b/>
          <w:bCs/>
          <w:color w:val="4F0FBD"/>
          <w:kern w:val="1"/>
          <w:sz w:val="21"/>
          <w:szCs w:val="21"/>
        </w:rPr>
        <w:t>高考怎么考？这节课对高考的贡献？</w:t>
      </w:r>
    </w:p>
    <w:p w14:paraId="5D2CD0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</w:pPr>
      <w:r>
        <w:rPr>
          <w:rFonts w:hint="eastAsia" w:ascii="Calibri" w:hAnsi="Calibri" w:cs="Times New Roman"/>
          <w:kern w:val="1"/>
          <w:sz w:val="21"/>
          <w:szCs w:val="21"/>
        </w:rPr>
        <w:t xml:space="preserve">   </w:t>
      </w:r>
      <w:r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  <w:t>利用传统板书突显重点内容，重构知识框架，板书的过程进行留白，与学生展开互动，突破难点。</w:t>
      </w:r>
      <w:r>
        <w:rPr>
          <w:rFonts w:hint="eastAsia" w:ascii="Calibri" w:hAnsi="Calibri" w:cs="Times New Roman"/>
          <w:kern w:val="1"/>
          <w:sz w:val="21"/>
          <w:szCs w:val="21"/>
        </w:rPr>
        <w:t>例如，“</w:t>
      </w:r>
      <w:r>
        <w:rPr>
          <w:rFonts w:hint="eastAsia" w:ascii="Calibri" w:hAnsi="Calibri" w:cs="Times New Roman"/>
          <w:kern w:val="1"/>
          <w:position w:val="-12"/>
          <w:sz w:val="21"/>
          <w:szCs w:val="21"/>
        </w:rPr>
        <w:object>
          <v:shape id="_x0000_i1038" o:spt="75" type="#_x0000_t75" style="height:18pt;width:31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45" r:id="rId40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的匀加速直线运动特殊规律”就可以让学生上黑板书写；“用一次函数观察物理方程”就可以让学生用64K小纸投影展示；“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39" o:spt="75" type="#_x0000_t75" style="height:12pt;width:2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46" r:id="rId41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、 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40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0" DrawAspect="Content" ObjectID="_1468075747" r:id="rId42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、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41" o:spt="75" type="#_x0000_t75" style="height:12pt;width:24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1" DrawAspect="Content" ObjectID="_1468075748" r:id="rId43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； 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42" o:spt="75" type="#_x0000_t75" style="height:13.9pt;width:27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49" r:id="rId44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、 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43" o:spt="75" type="#_x0000_t75" style="height:13.9pt;width:29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3" DrawAspect="Content" ObjectID="_1468075750" r:id="rId45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 、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44" o:spt="75" type="#_x0000_t75" style="height:13.9pt;width:30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51" r:id="rId46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 xml:space="preserve"> 图斜率、截距、面积意义”</w:t>
      </w:r>
      <w:r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  <w:t>就可以利用传统板书让学生用口头语言进行充分阐述。</w:t>
      </w:r>
    </w:p>
    <w:p w14:paraId="1B4FE6C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传统板书既是师生互动的重要载体，也是无可替代的重要桥梁。</w:t>
      </w:r>
    </w:p>
    <w:p w14:paraId="63563D0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</w:rPr>
        <w:t>《力和运动》课前追问：如何利用本节课落实高中物理键能力的培养？</w:t>
      </w:r>
    </w:p>
    <w:p w14:paraId="7E6F5D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物理概念规律回顾用时的控制；</w:t>
      </w:r>
    </w:p>
    <w:p w14:paraId="115767D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精演哪一题？如何规范演示；</w:t>
      </w:r>
    </w:p>
    <w:p w14:paraId="61365A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精讲什么题？点拨哪几题？</w:t>
      </w:r>
    </w:p>
    <w:p w14:paraId="7D4716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作业中的哪些困难题前置？</w:t>
      </w:r>
    </w:p>
    <w:p w14:paraId="2B30B83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学生思考、主动参与在哪里发生？</w:t>
      </w:r>
    </w:p>
    <w:p w14:paraId="0718AB4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  <w:t>利用现代媒体快速回顾物理概念规律，利用现代媒体呈现精讲例题，利用现代媒体演示物理动态情景和重现物理实验过程，利用现代媒体高效展示图表，引导学生聚焦黑板，提高学生注意力，共同探究本节内容。</w:t>
      </w:r>
    </w:p>
    <w:p w14:paraId="5870196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0"/>
        <w:textAlignment w:val="auto"/>
        <w:rPr>
          <w:rFonts w:hint="eastAsia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  <w:t>而利用传统板书与学生展开互动，落实关键能力培养。</w:t>
      </w:r>
      <w:r>
        <w:rPr>
          <w:rFonts w:hint="eastAsia" w:ascii="Calibri" w:hAnsi="Calibri" w:cs="Times New Roman"/>
          <w:kern w:val="1"/>
          <w:sz w:val="21"/>
          <w:szCs w:val="21"/>
        </w:rPr>
        <w:t>例如，“例1(2024·山东卷·3)如图所示，固定的光滑斜面上有一木板</w:t>
      </w:r>
      <w:r>
        <w:rPr>
          <w:rFonts w:hint="eastAsia"/>
          <w:kern w:val="1"/>
          <w:sz w:val="21"/>
          <w:szCs w:val="21"/>
        </w:rPr>
        <w:t>…”就可以利用传统板书留白追问，</w:t>
      </w:r>
      <w:r>
        <w:rPr>
          <w:rFonts w:hint="eastAsia" w:ascii="Calibri" w:hAnsi="Calibri" w:cs="Times New Roman"/>
          <w:kern w:val="1"/>
          <w:position w:val="-30"/>
          <w:sz w:val="21"/>
          <w:szCs w:val="21"/>
        </w:rPr>
        <w:object>
          <v:shape id="_x0000_i1045" o:spt="75" type="#_x0000_t75" style="height:37.15pt;width:83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52" r:id="rId47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，</w:t>
      </w:r>
      <w:r>
        <w:rPr>
          <w:rFonts w:hint="eastAsia" w:ascii="Calibri" w:hAnsi="Calibri" w:cs="Times New Roman"/>
          <w:kern w:val="1"/>
          <w:position w:val="-12"/>
          <w:sz w:val="21"/>
          <w:szCs w:val="21"/>
        </w:rPr>
        <w:object>
          <v:shape id="_x0000_i1046" o:spt="75" type="#_x0000_t75" style="height:18pt;width:35.6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53" r:id="rId49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；“例3　一个质量为2 kg的箱子静止放在水平面上…”，</w:t>
      </w:r>
      <w:r>
        <w:rPr>
          <w:rFonts w:hint="eastAsia"/>
          <w:kern w:val="1"/>
          <w:sz w:val="21"/>
          <w:szCs w:val="21"/>
        </w:rPr>
        <w:t>就可以利用传统板书让学生在黑板上画出受力图，</w:t>
      </w:r>
      <w:r>
        <w:rPr>
          <w:rFonts w:hint="eastAsia" w:ascii="Calibri" w:hAnsi="Calibri" w:cs="Times New Roman"/>
          <w:kern w:val="1"/>
          <w:sz w:val="21"/>
          <w:szCs w:val="21"/>
        </w:rPr>
        <w:object>
          <v:shape id="_x0000_i1047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7" DrawAspect="Content" ObjectID="_1468075754" r:id="rId51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图来突破难点，实现能力培养；“例4　(2023·福建卷·5改编)如图所示，一广场小火车由车头和车厢编组而成…”</w:t>
      </w:r>
      <w:r>
        <w:rPr>
          <w:rFonts w:hint="eastAsia"/>
          <w:kern w:val="1"/>
          <w:sz w:val="21"/>
          <w:szCs w:val="21"/>
        </w:rPr>
        <w:t>就可以利用传统板书写出关键方程：</w:t>
      </w:r>
      <w:r>
        <w:rPr>
          <w:rFonts w:hint="eastAsia" w:ascii="Calibri" w:hAnsi="Calibri" w:cs="Times New Roman"/>
          <w:kern w:val="1"/>
          <w:position w:val="-12"/>
          <w:sz w:val="21"/>
          <w:szCs w:val="21"/>
        </w:rPr>
        <w:object>
          <v:shape id="_x0000_i1048" o:spt="75" type="#_x0000_t75" style="height:18pt;width:70.1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55" r:id="rId52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，</w:t>
      </w:r>
      <w:r>
        <w:rPr>
          <w:rFonts w:hint="eastAsia" w:ascii="Calibri" w:hAnsi="Calibri" w:cs="Times New Roman"/>
          <w:kern w:val="1"/>
          <w:position w:val="-12"/>
          <w:sz w:val="21"/>
          <w:szCs w:val="21"/>
        </w:rPr>
        <w:object>
          <v:shape id="_x0000_i1049" o:spt="75" type="#_x0000_t75" style="height:18pt;width:73.1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56" r:id="rId54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，</w:t>
      </w:r>
      <w:r>
        <w:rPr>
          <w:rFonts w:hint="eastAsia" w:ascii="Calibri" w:hAnsi="Calibri" w:cs="Times New Roman"/>
          <w:kern w:val="1"/>
          <w:position w:val="-12"/>
          <w:sz w:val="21"/>
          <w:szCs w:val="21"/>
        </w:rPr>
        <w:object>
          <v:shape id="_x0000_i105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7" r:id="rId56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，便可以轻而易举得出答案，寻找契机，利用黑板主阵地，能让学生动，决不可老师替代；“例5　如图所示，传送带的倾角θ=37°…”，</w:t>
      </w:r>
      <w:r>
        <w:rPr>
          <w:rFonts w:hint="eastAsia"/>
          <w:kern w:val="1"/>
          <w:sz w:val="21"/>
          <w:szCs w:val="21"/>
        </w:rPr>
        <w:t>让学生画出</w:t>
      </w:r>
      <w:r>
        <w:rPr>
          <w:rFonts w:hint="eastAsia" w:ascii="Calibri" w:hAnsi="Calibri" w:cs="Times New Roman"/>
          <w:kern w:val="1"/>
          <w:position w:val="-6"/>
          <w:sz w:val="21"/>
          <w:szCs w:val="21"/>
        </w:rPr>
        <w:object>
          <v:shape id="_x0000_i1051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8" r:id="rId58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图，如图1，写出关键方程</w:t>
      </w:r>
      <w:r>
        <w:rPr>
          <w:rFonts w:hint="eastAsia" w:ascii="Calibri" w:hAnsi="Calibri" w:cs="Times New Roman"/>
          <w:kern w:val="1"/>
          <w:position w:val="-12"/>
          <w:sz w:val="21"/>
          <w:szCs w:val="21"/>
        </w:rPr>
        <w:object>
          <v:shape id="_x0000_i1052" o:spt="75" type="#_x0000_t75" style="height:19.15pt;width:178.1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9" r:id="rId60">
            <o:LockedField>false</o:LockedField>
          </o:OLEObject>
        </w:object>
      </w:r>
      <w:r>
        <w:rPr>
          <w:rFonts w:hint="eastAsia" w:ascii="Calibri" w:hAnsi="Calibri" w:cs="Times New Roman"/>
          <w:kern w:val="1"/>
          <w:sz w:val="21"/>
          <w:szCs w:val="21"/>
        </w:rPr>
        <w:t>，在这里</w:t>
      </w:r>
      <w:r>
        <w:rPr>
          <w:rFonts w:hint="eastAsia"/>
          <w:kern w:val="1"/>
          <w:sz w:val="21"/>
          <w:szCs w:val="21"/>
        </w:rPr>
        <w:t>传统板书，可以发挥无可替代的作用。</w:t>
      </w:r>
    </w:p>
    <w:p w14:paraId="5F8ACD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最后利用传统板书精心板演一道例题，则是通过板演进行规范训练，这种身临其境的效果是现代媒体所不能达到的。</w:t>
      </w:r>
    </w:p>
    <w:p w14:paraId="6AEED6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微软雅黑" w:hAnsi="微软雅黑" w:eastAsia="微软雅黑" w:cs="黑体"/>
          <w:b/>
          <w:bCs/>
          <w:color w:val="00B050"/>
          <w:kern w:val="1"/>
        </w:rPr>
      </w:pPr>
      <w:r>
        <w:rPr>
          <w:rFonts w:hint="eastAsia" w:ascii="微软雅黑" w:hAnsi="微软雅黑" w:eastAsia="微软雅黑" w:cs="黑体"/>
          <w:b/>
          <w:bCs/>
          <w:color w:val="00B050"/>
          <w:kern w:val="1"/>
        </w:rPr>
        <w:t>二、传统板书引领思维碰撞</w:t>
      </w:r>
    </w:p>
    <w:p w14:paraId="67957C5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  <w:lang w:val="en-US" w:eastAsia="zh-CN"/>
        </w:rPr>
        <w:t>1、传统板书激发创造性</w:t>
      </w:r>
    </w:p>
    <w:p w14:paraId="6CD11A6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/>
        <w:textAlignment w:val="auto"/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传统板书是一场思维的动态演绎，它既为学生提供了思维缓冲的时间，也引导学生跟随教师笔触，逐步构建知识框架。</w:t>
      </w:r>
      <w:r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  <w:t>相比现代媒体轰炸，板书恰似思维导图，用留白与节奏让学生看见知识的生长过程。传统板书不经意间引发思维碰撞，常常绽放出意外之喜。</w:t>
      </w:r>
    </w:p>
    <w:p w14:paraId="2CEEF61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  <w:lang w:val="en-US" w:eastAsia="zh-CN"/>
        </w:rPr>
        <w:t>2、传统板书引发教学相长</w:t>
      </w:r>
    </w:p>
    <w:p w14:paraId="66631F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回归传统板书，本质是对教学本质的坚守；其价值更在于它天然构建了师生互动的磁场。教师在手写过程中不断调整节奏、优化逻辑，学生通过观察板书结构领悟学科思维，这正是"教学相长"的生动诠释。</w:t>
      </w:r>
    </w:p>
    <w:p w14:paraId="03AE01D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1"/>
          <w:sz w:val="21"/>
          <w:szCs w:val="21"/>
          <w:lang w:val="en-US" w:eastAsia="zh-CN"/>
        </w:rPr>
        <w:t>3、传统板书收获意外赞誉</w:t>
      </w:r>
    </w:p>
    <w:p w14:paraId="458A63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2" w:firstLineChars="200"/>
        <w:textAlignment w:val="auto"/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4F0FBD"/>
          <w:kern w:val="1"/>
          <w:sz w:val="21"/>
          <w:szCs w:val="21"/>
        </w:rPr>
        <w:t>没有传统板书就没有我们的“指点江山”，没有传统板书就没有我们的激情澎湃，没有传统板书就没有我们的喜怒哀乐，没有传统板书就没有我们的“恣意张扬”，没有传统板书就没有我们的“张牙舞爪”，没有传统板书就没有我们的“横眉冷对”，没有传统板书就没有师生们的“爱恨情仇”。</w:t>
      </w:r>
    </w:p>
    <w:p w14:paraId="690726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/>
        <w:textAlignment w:val="auto"/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</w:pPr>
      <w:r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  <w:t>当</w:t>
      </w:r>
      <w:r>
        <w:rPr>
          <w:rFonts w:hint="eastAsia" w:ascii="Calibri" w:hAnsi="Calibri" w:cs="Times New Roman"/>
          <w:b/>
          <w:bCs/>
          <w:color w:val="00B0F0"/>
          <w:kern w:val="1"/>
          <w:sz w:val="21"/>
          <w:szCs w:val="21"/>
        </w:rPr>
        <w:t>一堂课结束时，满黑板的公式与图表不仅是知识的载体，更是一段师生共同完成的思维旅程。或许，这正是教育最朴素的智慧：用最原始的书写，唤醒最深刻的思考。</w:t>
      </w:r>
    </w:p>
    <w:p w14:paraId="5252F2A9">
      <w:pPr>
        <w:pStyle w:val="2"/>
        <w:spacing w:before="0" w:beforeAutospacing="0" w:after="0" w:afterAutospacing="0"/>
        <w:rPr>
          <w:rFonts w:hint="eastAsia"/>
          <w:kern w:val="1"/>
          <w:sz w:val="21"/>
          <w:szCs w:val="21"/>
        </w:rPr>
      </w:pPr>
    </w:p>
    <w:sectPr>
      <w:pgSz w:w="11906" w:h="16838"/>
      <w:pgMar w:top="851" w:right="851" w:bottom="28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TIxNTA5MjdhMWQ3NTIzYTQ1NmEwMGM1MGY2ZDEifQ=="/>
    <w:docVar w:name="KSO_WPS_MARK_KEY" w:val="85f5a038-754a-433b-8ba4-da34b75de0a3"/>
  </w:docVars>
  <w:rsids>
    <w:rsidRoot w:val="00E51825"/>
    <w:rsid w:val="00016325"/>
    <w:rsid w:val="00025362"/>
    <w:rsid w:val="00040CD0"/>
    <w:rsid w:val="0005151F"/>
    <w:rsid w:val="00095705"/>
    <w:rsid w:val="000E2193"/>
    <w:rsid w:val="000E340D"/>
    <w:rsid w:val="00110661"/>
    <w:rsid w:val="00112FA9"/>
    <w:rsid w:val="00115AAD"/>
    <w:rsid w:val="00124E4E"/>
    <w:rsid w:val="001311CE"/>
    <w:rsid w:val="00137E6E"/>
    <w:rsid w:val="00155705"/>
    <w:rsid w:val="00156F90"/>
    <w:rsid w:val="00157F44"/>
    <w:rsid w:val="001754A7"/>
    <w:rsid w:val="0017732B"/>
    <w:rsid w:val="001C22E2"/>
    <w:rsid w:val="00211FB8"/>
    <w:rsid w:val="0023305E"/>
    <w:rsid w:val="00245D21"/>
    <w:rsid w:val="00250491"/>
    <w:rsid w:val="002621E0"/>
    <w:rsid w:val="00263E7B"/>
    <w:rsid w:val="002874FB"/>
    <w:rsid w:val="00290F4F"/>
    <w:rsid w:val="002A3325"/>
    <w:rsid w:val="002C07AB"/>
    <w:rsid w:val="002C0ED2"/>
    <w:rsid w:val="002D2611"/>
    <w:rsid w:val="002E5523"/>
    <w:rsid w:val="00340976"/>
    <w:rsid w:val="00341CB8"/>
    <w:rsid w:val="003421D9"/>
    <w:rsid w:val="00391F16"/>
    <w:rsid w:val="003C5DF3"/>
    <w:rsid w:val="003E2587"/>
    <w:rsid w:val="00412C36"/>
    <w:rsid w:val="00415EA0"/>
    <w:rsid w:val="004249F5"/>
    <w:rsid w:val="00475D1D"/>
    <w:rsid w:val="00491223"/>
    <w:rsid w:val="004A7A34"/>
    <w:rsid w:val="004D29AB"/>
    <w:rsid w:val="004F5D9E"/>
    <w:rsid w:val="00506187"/>
    <w:rsid w:val="00534476"/>
    <w:rsid w:val="00537724"/>
    <w:rsid w:val="005502E3"/>
    <w:rsid w:val="005612BC"/>
    <w:rsid w:val="005816CB"/>
    <w:rsid w:val="005838C1"/>
    <w:rsid w:val="005A0E19"/>
    <w:rsid w:val="005A5766"/>
    <w:rsid w:val="005C202F"/>
    <w:rsid w:val="005D24B2"/>
    <w:rsid w:val="005E633B"/>
    <w:rsid w:val="00617B64"/>
    <w:rsid w:val="006326C8"/>
    <w:rsid w:val="00647024"/>
    <w:rsid w:val="00650F7C"/>
    <w:rsid w:val="00671DD6"/>
    <w:rsid w:val="00675489"/>
    <w:rsid w:val="00675D33"/>
    <w:rsid w:val="006A672D"/>
    <w:rsid w:val="006B59E6"/>
    <w:rsid w:val="006B5DE4"/>
    <w:rsid w:val="006C2923"/>
    <w:rsid w:val="006D58BD"/>
    <w:rsid w:val="006D6B02"/>
    <w:rsid w:val="006E1FD4"/>
    <w:rsid w:val="006F1835"/>
    <w:rsid w:val="006F23BA"/>
    <w:rsid w:val="006F50DD"/>
    <w:rsid w:val="007108E4"/>
    <w:rsid w:val="00726A63"/>
    <w:rsid w:val="007304B6"/>
    <w:rsid w:val="007464ED"/>
    <w:rsid w:val="00750C83"/>
    <w:rsid w:val="007542B9"/>
    <w:rsid w:val="00766759"/>
    <w:rsid w:val="007B3CE8"/>
    <w:rsid w:val="007D2C9C"/>
    <w:rsid w:val="007D4020"/>
    <w:rsid w:val="007E1039"/>
    <w:rsid w:val="00821279"/>
    <w:rsid w:val="00821ED9"/>
    <w:rsid w:val="00830DAD"/>
    <w:rsid w:val="008417A9"/>
    <w:rsid w:val="00847F35"/>
    <w:rsid w:val="00863315"/>
    <w:rsid w:val="00874EEA"/>
    <w:rsid w:val="008B327C"/>
    <w:rsid w:val="008B432B"/>
    <w:rsid w:val="008C46D9"/>
    <w:rsid w:val="008D52C1"/>
    <w:rsid w:val="008E0396"/>
    <w:rsid w:val="008E632A"/>
    <w:rsid w:val="008F0986"/>
    <w:rsid w:val="008F5056"/>
    <w:rsid w:val="00907893"/>
    <w:rsid w:val="00955FE5"/>
    <w:rsid w:val="009653BD"/>
    <w:rsid w:val="00973148"/>
    <w:rsid w:val="00977959"/>
    <w:rsid w:val="0099205B"/>
    <w:rsid w:val="009A6F0B"/>
    <w:rsid w:val="009E4D43"/>
    <w:rsid w:val="00A23CB2"/>
    <w:rsid w:val="00A2495D"/>
    <w:rsid w:val="00A54C8F"/>
    <w:rsid w:val="00A865FE"/>
    <w:rsid w:val="00A90219"/>
    <w:rsid w:val="00A9506B"/>
    <w:rsid w:val="00AC03ED"/>
    <w:rsid w:val="00AC2B70"/>
    <w:rsid w:val="00AF0F3E"/>
    <w:rsid w:val="00B059F2"/>
    <w:rsid w:val="00B17ED7"/>
    <w:rsid w:val="00B2271B"/>
    <w:rsid w:val="00B344F5"/>
    <w:rsid w:val="00B46A40"/>
    <w:rsid w:val="00B50CAD"/>
    <w:rsid w:val="00B54C17"/>
    <w:rsid w:val="00B571A8"/>
    <w:rsid w:val="00B64B57"/>
    <w:rsid w:val="00B75B5C"/>
    <w:rsid w:val="00B9461C"/>
    <w:rsid w:val="00BB090E"/>
    <w:rsid w:val="00BB371B"/>
    <w:rsid w:val="00BB68C7"/>
    <w:rsid w:val="00BD7667"/>
    <w:rsid w:val="00C0735D"/>
    <w:rsid w:val="00C166F6"/>
    <w:rsid w:val="00C434D6"/>
    <w:rsid w:val="00C50BE7"/>
    <w:rsid w:val="00C71A6A"/>
    <w:rsid w:val="00CB13BD"/>
    <w:rsid w:val="00CB6C9A"/>
    <w:rsid w:val="00CC17BC"/>
    <w:rsid w:val="00CD57E4"/>
    <w:rsid w:val="00CF1EE3"/>
    <w:rsid w:val="00D10188"/>
    <w:rsid w:val="00D1633F"/>
    <w:rsid w:val="00D35302"/>
    <w:rsid w:val="00D54B59"/>
    <w:rsid w:val="00D60D6F"/>
    <w:rsid w:val="00D75EAE"/>
    <w:rsid w:val="00DE6432"/>
    <w:rsid w:val="00E001FE"/>
    <w:rsid w:val="00E24C5A"/>
    <w:rsid w:val="00E30D83"/>
    <w:rsid w:val="00E314C4"/>
    <w:rsid w:val="00E35734"/>
    <w:rsid w:val="00E51825"/>
    <w:rsid w:val="00E634F3"/>
    <w:rsid w:val="00E700DF"/>
    <w:rsid w:val="00E7676E"/>
    <w:rsid w:val="00E9653D"/>
    <w:rsid w:val="00EC1845"/>
    <w:rsid w:val="00ED0FD5"/>
    <w:rsid w:val="00ED7898"/>
    <w:rsid w:val="00EE228A"/>
    <w:rsid w:val="00EE28CA"/>
    <w:rsid w:val="00EF1604"/>
    <w:rsid w:val="00EF19B9"/>
    <w:rsid w:val="00F01A0E"/>
    <w:rsid w:val="00F06085"/>
    <w:rsid w:val="00F14F5E"/>
    <w:rsid w:val="00F24384"/>
    <w:rsid w:val="00F30A14"/>
    <w:rsid w:val="00F31BBA"/>
    <w:rsid w:val="00F33E7E"/>
    <w:rsid w:val="00F61733"/>
    <w:rsid w:val="00F85A25"/>
    <w:rsid w:val="00F971D9"/>
    <w:rsid w:val="04D120AC"/>
    <w:rsid w:val="0F82722F"/>
    <w:rsid w:val="0FB024DE"/>
    <w:rsid w:val="154B0587"/>
    <w:rsid w:val="17A54DB5"/>
    <w:rsid w:val="18A24E51"/>
    <w:rsid w:val="193727A8"/>
    <w:rsid w:val="19445F08"/>
    <w:rsid w:val="19691EAD"/>
    <w:rsid w:val="1B4D5548"/>
    <w:rsid w:val="1B717615"/>
    <w:rsid w:val="1E6257AE"/>
    <w:rsid w:val="214B2529"/>
    <w:rsid w:val="230C4274"/>
    <w:rsid w:val="24A4093A"/>
    <w:rsid w:val="25B34B41"/>
    <w:rsid w:val="261A4BC0"/>
    <w:rsid w:val="29712D49"/>
    <w:rsid w:val="2A9C3BEF"/>
    <w:rsid w:val="2C27069B"/>
    <w:rsid w:val="2D5E393C"/>
    <w:rsid w:val="2E5A1B57"/>
    <w:rsid w:val="2F7A3F63"/>
    <w:rsid w:val="2FAE758F"/>
    <w:rsid w:val="31084CE5"/>
    <w:rsid w:val="31434FCB"/>
    <w:rsid w:val="315D5929"/>
    <w:rsid w:val="34C10F83"/>
    <w:rsid w:val="352851DF"/>
    <w:rsid w:val="38515A60"/>
    <w:rsid w:val="39671A73"/>
    <w:rsid w:val="3C6B7ACC"/>
    <w:rsid w:val="3D231EC8"/>
    <w:rsid w:val="465C34E9"/>
    <w:rsid w:val="46D82ED9"/>
    <w:rsid w:val="4B011E80"/>
    <w:rsid w:val="4D783DF7"/>
    <w:rsid w:val="4DC42B98"/>
    <w:rsid w:val="4FE63299"/>
    <w:rsid w:val="50E37979"/>
    <w:rsid w:val="515E62B7"/>
    <w:rsid w:val="52736FC3"/>
    <w:rsid w:val="52F34667"/>
    <w:rsid w:val="55246B75"/>
    <w:rsid w:val="56A63783"/>
    <w:rsid w:val="595A2113"/>
    <w:rsid w:val="5BE03293"/>
    <w:rsid w:val="5D343C41"/>
    <w:rsid w:val="5DAF5613"/>
    <w:rsid w:val="5EE4309A"/>
    <w:rsid w:val="5F60211C"/>
    <w:rsid w:val="60344780"/>
    <w:rsid w:val="606A3A73"/>
    <w:rsid w:val="60A9173A"/>
    <w:rsid w:val="61461182"/>
    <w:rsid w:val="633E7918"/>
    <w:rsid w:val="66D24093"/>
    <w:rsid w:val="6AA90A76"/>
    <w:rsid w:val="6B495683"/>
    <w:rsid w:val="6C34734D"/>
    <w:rsid w:val="6D756624"/>
    <w:rsid w:val="702B64E5"/>
    <w:rsid w:val="745E7512"/>
    <w:rsid w:val="74A0451B"/>
    <w:rsid w:val="77641C91"/>
    <w:rsid w:val="78B00E45"/>
    <w:rsid w:val="7D6C6B7E"/>
    <w:rsid w:val="7F710522"/>
    <w:rsid w:val="7FF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ext_valign_sup2"/>
    <w:basedOn w:val="8"/>
    <w:qFormat/>
    <w:uiPriority w:val="0"/>
  </w:style>
  <w:style w:type="character" w:customStyle="1" w:styleId="15">
    <w:name w:val="prefix2"/>
    <w:basedOn w:val="8"/>
    <w:qFormat/>
    <w:uiPriority w:val="0"/>
  </w:style>
  <w:style w:type="character" w:customStyle="1" w:styleId="16">
    <w:name w:val="ic analysis-ic"/>
    <w:basedOn w:val="8"/>
    <w:qFormat/>
    <w:uiPriority w:val="0"/>
  </w:style>
  <w:style w:type="character" w:customStyle="1" w:styleId="17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23.wmf"/><Relationship Id="rId60" Type="http://schemas.openxmlformats.org/officeDocument/2006/relationships/oleObject" Target="embeddings/oleObject35.bin"/><Relationship Id="rId6" Type="http://schemas.openxmlformats.org/officeDocument/2006/relationships/oleObject" Target="embeddings/oleObject2.bin"/><Relationship Id="rId59" Type="http://schemas.openxmlformats.org/officeDocument/2006/relationships/image" Target="media/image22.wmf"/><Relationship Id="rId58" Type="http://schemas.openxmlformats.org/officeDocument/2006/relationships/oleObject" Target="embeddings/oleObject34.bin"/><Relationship Id="rId57" Type="http://schemas.openxmlformats.org/officeDocument/2006/relationships/image" Target="media/image21.wmf"/><Relationship Id="rId56" Type="http://schemas.openxmlformats.org/officeDocument/2006/relationships/oleObject" Target="embeddings/oleObject33.bin"/><Relationship Id="rId55" Type="http://schemas.openxmlformats.org/officeDocument/2006/relationships/image" Target="media/image20.wmf"/><Relationship Id="rId54" Type="http://schemas.openxmlformats.org/officeDocument/2006/relationships/oleObject" Target="embeddings/oleObject32.bin"/><Relationship Id="rId53" Type="http://schemas.openxmlformats.org/officeDocument/2006/relationships/image" Target="media/image19.wmf"/><Relationship Id="rId52" Type="http://schemas.openxmlformats.org/officeDocument/2006/relationships/oleObject" Target="embeddings/oleObject31.bin"/><Relationship Id="rId51" Type="http://schemas.openxmlformats.org/officeDocument/2006/relationships/oleObject" Target="embeddings/oleObject30.bin"/><Relationship Id="rId50" Type="http://schemas.openxmlformats.org/officeDocument/2006/relationships/image" Target="media/image18.wmf"/><Relationship Id="rId5" Type="http://schemas.openxmlformats.org/officeDocument/2006/relationships/image" Target="media/image1.wmf"/><Relationship Id="rId49" Type="http://schemas.openxmlformats.org/officeDocument/2006/relationships/oleObject" Target="embeddings/oleObject29.bin"/><Relationship Id="rId48" Type="http://schemas.openxmlformats.org/officeDocument/2006/relationships/image" Target="media/image17.wmf"/><Relationship Id="rId47" Type="http://schemas.openxmlformats.org/officeDocument/2006/relationships/oleObject" Target="embeddings/oleObject28.bin"/><Relationship Id="rId46" Type="http://schemas.openxmlformats.org/officeDocument/2006/relationships/oleObject" Target="embeddings/oleObject27.bin"/><Relationship Id="rId45" Type="http://schemas.openxmlformats.org/officeDocument/2006/relationships/oleObject" Target="embeddings/oleObject26.bin"/><Relationship Id="rId44" Type="http://schemas.openxmlformats.org/officeDocument/2006/relationships/oleObject" Target="embeddings/oleObject25.bin"/><Relationship Id="rId43" Type="http://schemas.openxmlformats.org/officeDocument/2006/relationships/oleObject" Target="embeddings/oleObject24.bin"/><Relationship Id="rId42" Type="http://schemas.openxmlformats.org/officeDocument/2006/relationships/oleObject" Target="embeddings/oleObject23.bin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png"/><Relationship Id="rId38" Type="http://schemas.openxmlformats.org/officeDocument/2006/relationships/image" Target="media/image15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9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7.bin"/><Relationship Id="rId30" Type="http://schemas.openxmlformats.org/officeDocument/2006/relationships/image" Target="media/image11.wmf"/><Relationship Id="rId3" Type="http://schemas.openxmlformats.org/officeDocument/2006/relationships/theme" Target="theme/theme1.xml"/><Relationship Id="rId29" Type="http://schemas.openxmlformats.org/officeDocument/2006/relationships/oleObject" Target="embeddings/oleObject16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5.bin"/><Relationship Id="rId26" Type="http://schemas.openxmlformats.org/officeDocument/2006/relationships/image" Target="media/image9.wmf"/><Relationship Id="rId25" Type="http://schemas.openxmlformats.org/officeDocument/2006/relationships/oleObject" Target="embeddings/oleObject14.bin"/><Relationship Id="rId24" Type="http://schemas.openxmlformats.org/officeDocument/2006/relationships/image" Target="media/image8.wmf"/><Relationship Id="rId23" Type="http://schemas.openxmlformats.org/officeDocument/2006/relationships/oleObject" Target="embeddings/oleObject13.bin"/><Relationship Id="rId22" Type="http://schemas.openxmlformats.org/officeDocument/2006/relationships/image" Target="media/image7.wmf"/><Relationship Id="rId21" Type="http://schemas.openxmlformats.org/officeDocument/2006/relationships/oleObject" Target="embeddings/oleObject12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oleObject" Target="embeddings/oleObject10.bin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118"/>
    <customShpInfo spid="_x0000_s111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1440</Words>
  <Characters>1465</Characters>
  <Lines>18</Lines>
  <Paragraphs>5</Paragraphs>
  <TotalTime>21</TotalTime>
  <ScaleCrop>false</ScaleCrop>
  <LinksUpToDate>false</LinksUpToDate>
  <CharactersWithSpaces>1921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2016-12-01T07:26:00Z</dcterms:created>
  <dc:creator>USER</dc:creator>
  <cp:lastModifiedBy>Administrator</cp:lastModifiedBy>
  <dcterms:modified xsi:type="dcterms:W3CDTF">2025-03-01T08:49:54Z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74392EA41CF942FD91ADAA53AFD95698_13</vt:lpwstr>
  </property>
  <property fmtid="{D5CDD505-2E9C-101B-9397-08002B2CF9AE}" pid="4" name="KSOTemplateDocerSaveRecord">
    <vt:lpwstr>eyJoZGlkIjoiMjVjMGZjMjNiMTViYjI0YzYwMmQ1MzI1Y2ZkMTEwYjAifQ==</vt:lpwstr>
  </property>
</Properties>
</file>