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7A05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学年度第一学期高一历史学科导学案</w:t>
      </w:r>
    </w:p>
    <w:p w14:paraId="5CF2BF65">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val="en-US" w:eastAsia="zh-Hans"/>
        </w:rPr>
      </w:pPr>
      <w:r>
        <w:rPr>
          <w:rFonts w:hint="eastAsia" w:ascii="黑体" w:hAnsi="黑体" w:eastAsia="黑体" w:cs="黑体"/>
          <w:b/>
          <w:bCs/>
          <w:kern w:val="2"/>
          <w:sz w:val="28"/>
          <w:szCs w:val="28"/>
          <w:lang w:val="en-US" w:eastAsia="zh-Hans" w:bidi="ar-SA"/>
        </w:rPr>
        <w:t>第25课</w:t>
      </w:r>
      <w:r>
        <w:rPr>
          <w:rFonts w:hint="eastAsia" w:ascii="黑体" w:hAnsi="黑体" w:eastAsia="黑体" w:cs="黑体"/>
          <w:b/>
          <w:bCs/>
          <w:sz w:val="28"/>
          <w:szCs w:val="28"/>
          <w:lang w:val="en-US" w:eastAsia="zh-Hans"/>
        </w:rPr>
        <w:t>中华人民共和国成立和向社会主义的过渡</w:t>
      </w:r>
    </w:p>
    <w:p w14:paraId="5D345884">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51DC70E4">
      <w:pPr>
        <w:numPr>
          <w:ilvl w:val="0"/>
          <w:numId w:val="0"/>
        </w:numPr>
        <w:ind w:left="2148" w:leftChars="0"/>
        <w:jc w:val="both"/>
        <w:rPr>
          <w:rFonts w:hint="default"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吴荧</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15C976DC">
      <w:pPr>
        <w:jc w:val="center"/>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20</w:t>
      </w:r>
    </w:p>
    <w:p w14:paraId="4F7FFB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b/>
          <w:szCs w:val="21"/>
        </w:rPr>
      </w:pPr>
    </w:p>
    <w:p w14:paraId="44A3287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【课标</w:t>
      </w:r>
      <w:r>
        <w:rPr>
          <w:rFonts w:hint="eastAsia" w:ascii="宋体" w:hAnsi="宋体" w:eastAsia="宋体" w:cs="Times New Roman"/>
          <w:b/>
          <w:szCs w:val="21"/>
          <w:lang w:val="en-US" w:eastAsia="zh-Hans"/>
        </w:rPr>
        <w:t>要求</w:t>
      </w:r>
      <w:r>
        <w:rPr>
          <w:rFonts w:hint="eastAsia" w:ascii="宋体" w:hAnsi="宋体" w:eastAsia="宋体" w:cs="Times New Roman"/>
          <w:b/>
          <w:szCs w:val="21"/>
        </w:rPr>
        <w:t>】</w:t>
      </w:r>
    </w:p>
    <w:p w14:paraId="40F16A2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szCs w:val="21"/>
        </w:rPr>
      </w:pPr>
      <w:r>
        <w:rPr>
          <w:rFonts w:hint="default" w:ascii="宋体" w:hAnsi="宋体" w:eastAsia="宋体" w:cs="Times New Roman"/>
          <w:szCs w:val="21"/>
        </w:rPr>
        <w:t>认识中华人民共和国成立的伟大意义。</w:t>
      </w:r>
      <w:r>
        <w:rPr>
          <w:rFonts w:hint="eastAsia" w:ascii="宋体" w:hAnsi="宋体" w:eastAsia="宋体" w:cs="Times New Roman"/>
          <w:szCs w:val="21"/>
        </w:rPr>
        <w:t>了解新中国巩固人民政权的主要措施。认识新中国为民主政治建设和向社会主义过渡所作出的努力。</w:t>
      </w:r>
    </w:p>
    <w:p w14:paraId="681488A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【课前自主学习】</w:t>
      </w:r>
    </w:p>
    <w:p w14:paraId="2FA81531">
      <w:pPr>
        <w:keepNext w:val="0"/>
        <w:keepLines w:val="0"/>
        <w:pageBreakBefore w:val="0"/>
        <w:widowControl w:val="0"/>
        <w:numPr>
          <w:ilvl w:val="0"/>
          <w:numId w:val="1"/>
        </w:numPr>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中华人民共和国的成立</w:t>
      </w:r>
    </w:p>
    <w:p w14:paraId="0A7419EB">
      <w:pPr>
        <w:keepNext w:val="0"/>
        <w:keepLines w:val="0"/>
        <w:pageBreakBefore w:val="0"/>
        <w:widowControl w:val="0"/>
        <w:numPr>
          <w:ilvl w:val="0"/>
          <w:numId w:val="0"/>
        </w:numPr>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1.筹建：中国人民政治协商会议第一届全体会议召开。</w:t>
      </w:r>
    </w:p>
    <w:p w14:paraId="0AC111F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（1）召开：1949年9月21日，在________召开。</w:t>
      </w:r>
    </w:p>
    <w:p w14:paraId="1E767C5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961"/>
      </w:tblGrid>
      <w:tr w14:paraId="0970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269D01C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国名</w:t>
            </w:r>
          </w:p>
        </w:tc>
        <w:tc>
          <w:tcPr>
            <w:tcW w:w="8961" w:type="dxa"/>
            <w:noWrap w:val="0"/>
            <w:vAlign w:val="center"/>
          </w:tcPr>
          <w:p w14:paraId="05038EA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大会一致决定采用“________________”</w:t>
            </w:r>
          </w:p>
        </w:tc>
      </w:tr>
      <w:tr w14:paraId="51D3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49416FE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文件</w:t>
            </w:r>
          </w:p>
        </w:tc>
        <w:tc>
          <w:tcPr>
            <w:tcW w:w="8961" w:type="dxa"/>
            <w:noWrap w:val="0"/>
            <w:vAlign w:val="center"/>
          </w:tcPr>
          <w:p w14:paraId="2A5C073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通过《______________________________》，是新中国的建国纲领，具有____________的作用</w:t>
            </w:r>
          </w:p>
        </w:tc>
      </w:tr>
      <w:tr w14:paraId="34A4D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548808D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政府</w:t>
            </w:r>
          </w:p>
        </w:tc>
        <w:tc>
          <w:tcPr>
            <w:tcW w:w="8961" w:type="dxa"/>
            <w:noWrap w:val="0"/>
            <w:vAlign w:val="center"/>
          </w:tcPr>
          <w:p w14:paraId="60239A4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选举中央人民政府委员会，毛泽东为主席</w:t>
            </w:r>
          </w:p>
        </w:tc>
      </w:tr>
    </w:tbl>
    <w:p w14:paraId="44ED530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2.标志：1949年10月1日，____________在天安门广场举行。</w:t>
      </w:r>
    </w:p>
    <w:p w14:paraId="2AC3FC6E">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3.意义</w:t>
      </w:r>
    </w:p>
    <w:p w14:paraId="57848FA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（1）结束了帝国主义、封建主义和官僚资本主义长期压迫和剥削中国各族人民的历史。</w:t>
      </w:r>
    </w:p>
    <w:p w14:paraId="1C45871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（2）人民真正成为国家的主人，从根本上改变了中国社会的发展方向。</w:t>
      </w:r>
    </w:p>
    <w:p w14:paraId="65E2F1C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（3）为实现由新民主主义向____________过渡创造了前提条件。</w:t>
      </w:r>
    </w:p>
    <w:p w14:paraId="50D1B21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（4）中华民族开始以崭新的姿态自立于世界民族之林，中国历史进入新纪元。</w:t>
      </w:r>
    </w:p>
    <w:p w14:paraId="06FC4A8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二、人民政权的巩固</w:t>
      </w:r>
    </w:p>
    <w:p w14:paraId="28A40CA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1.背景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5601"/>
      </w:tblGrid>
      <w:tr w14:paraId="4374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jc w:val="center"/>
        </w:trPr>
        <w:tc>
          <w:tcPr>
            <w:tcW w:w="1094" w:type="dxa"/>
            <w:noWrap w:val="0"/>
            <w:vAlign w:val="center"/>
          </w:tcPr>
          <w:p w14:paraId="080D2DE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政治</w:t>
            </w:r>
          </w:p>
        </w:tc>
        <w:tc>
          <w:tcPr>
            <w:tcW w:w="5601" w:type="dxa"/>
            <w:noWrap w:val="0"/>
            <w:vAlign w:val="center"/>
          </w:tcPr>
          <w:p w14:paraId="738121C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国民党残余军队还盘踞在华南、西南地区</w:t>
            </w:r>
          </w:p>
        </w:tc>
      </w:tr>
      <w:tr w14:paraId="67CB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94" w:type="dxa"/>
            <w:noWrap w:val="0"/>
            <w:vAlign w:val="center"/>
          </w:tcPr>
          <w:p w14:paraId="3FC395A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经济</w:t>
            </w:r>
          </w:p>
        </w:tc>
        <w:tc>
          <w:tcPr>
            <w:tcW w:w="5601" w:type="dxa"/>
            <w:noWrap w:val="0"/>
            <w:vAlign w:val="center"/>
          </w:tcPr>
          <w:p w14:paraId="118949DE">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千疮百孔，财政困难，物价飞涨</w:t>
            </w:r>
          </w:p>
        </w:tc>
      </w:tr>
    </w:tbl>
    <w:p w14:paraId="3C0D235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2.措施</w:t>
      </w:r>
    </w:p>
    <w:p w14:paraId="363D4D8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（1）土地改革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515"/>
      </w:tblGrid>
      <w:tr w14:paraId="0183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noWrap w:val="0"/>
            <w:vAlign w:val="center"/>
          </w:tcPr>
          <w:p w14:paraId="2BB42AB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背景</w:t>
            </w:r>
          </w:p>
        </w:tc>
        <w:tc>
          <w:tcPr>
            <w:tcW w:w="7515" w:type="dxa"/>
            <w:noWrap w:val="0"/>
            <w:vAlign w:val="center"/>
          </w:tcPr>
          <w:p w14:paraId="1FB8595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新中国刚成立时，全国尚有约占总数2/3的农民被束缚在________________之下</w:t>
            </w:r>
          </w:p>
        </w:tc>
      </w:tr>
      <w:tr w14:paraId="3A1E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2AB2705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概况</w:t>
            </w:r>
          </w:p>
        </w:tc>
        <w:tc>
          <w:tcPr>
            <w:tcW w:w="7515" w:type="dxa"/>
            <w:noWrap w:val="0"/>
            <w:vAlign w:val="center"/>
          </w:tcPr>
          <w:p w14:paraId="7E63142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①1950年夏，中央人民政府颁布《________________________》</w:t>
            </w:r>
          </w:p>
          <w:p w14:paraId="6795C30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②到1952年底，除一部分少数民族地区外，土地改革在全国大陆基本完成</w:t>
            </w:r>
          </w:p>
        </w:tc>
      </w:tr>
      <w:tr w14:paraId="3A86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5F66DBB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意义</w:t>
            </w:r>
          </w:p>
        </w:tc>
        <w:tc>
          <w:tcPr>
            <w:tcW w:w="7515" w:type="dxa"/>
            <w:noWrap w:val="0"/>
            <w:vAlign w:val="center"/>
          </w:tcPr>
          <w:p w14:paraId="0D5D15C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①农民从封建土地制度的束缚中彻底解放出来，____________得到大解放</w:t>
            </w:r>
          </w:p>
          <w:p w14:paraId="7AE1284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②为中国逐步实现________扫除了障碍</w:t>
            </w:r>
          </w:p>
        </w:tc>
      </w:tr>
    </w:tbl>
    <w:p w14:paraId="7D162C8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（2）稳定物价</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7513"/>
      </w:tblGrid>
      <w:tr w14:paraId="0D67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0A3974C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原因</w:t>
            </w:r>
          </w:p>
        </w:tc>
        <w:tc>
          <w:tcPr>
            <w:tcW w:w="7513" w:type="dxa"/>
            <w:noWrap w:val="0"/>
            <w:vAlign w:val="center"/>
          </w:tcPr>
          <w:p w14:paraId="1B15828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国家____________，投机商人的不法行为加剧物价飞速上涨</w:t>
            </w:r>
          </w:p>
        </w:tc>
      </w:tr>
      <w:tr w14:paraId="5344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675A9AD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目的</w:t>
            </w:r>
          </w:p>
        </w:tc>
        <w:tc>
          <w:tcPr>
            <w:tcW w:w="7513" w:type="dxa"/>
            <w:noWrap w:val="0"/>
            <w:vAlign w:val="center"/>
          </w:tcPr>
          <w:p w14:paraId="38EF8DE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制止投机资本制造的市场混乱，从根本上稳定物价</w:t>
            </w:r>
          </w:p>
        </w:tc>
      </w:tr>
      <w:tr w14:paraId="0A00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1ABDE45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措施</w:t>
            </w:r>
          </w:p>
        </w:tc>
        <w:tc>
          <w:tcPr>
            <w:tcW w:w="7513" w:type="dxa"/>
            <w:noWrap w:val="0"/>
            <w:vAlign w:val="center"/>
          </w:tcPr>
          <w:p w14:paraId="7D69F6F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①进行“____________”和“米棉之战”</w:t>
            </w:r>
          </w:p>
          <w:p w14:paraId="3AFDD4A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②统一全国财政收支管理、物资管理、现金管理等</w:t>
            </w:r>
          </w:p>
        </w:tc>
      </w:tr>
      <w:tr w14:paraId="710B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center"/>
          </w:tcPr>
          <w:p w14:paraId="6B8E876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结果</w:t>
            </w:r>
          </w:p>
        </w:tc>
        <w:tc>
          <w:tcPr>
            <w:tcW w:w="7513" w:type="dxa"/>
            <w:noWrap w:val="0"/>
            <w:vAlign w:val="center"/>
          </w:tcPr>
          <w:p w14:paraId="16AA651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①到1950年春，全国物价趋于稳定，人民政府赢得全国人民的信任</w:t>
            </w:r>
          </w:p>
          <w:p w14:paraId="01240FC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②到________年底，国民经济得到全面恢复</w:t>
            </w:r>
          </w:p>
        </w:tc>
      </w:tr>
    </w:tbl>
    <w:p w14:paraId="5F1BBB4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（3）抗美援朝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23"/>
      </w:tblGrid>
      <w:tr w14:paraId="1276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14:paraId="331029F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背景</w:t>
            </w:r>
          </w:p>
        </w:tc>
        <w:tc>
          <w:tcPr>
            <w:tcW w:w="7523" w:type="dxa"/>
            <w:noWrap w:val="0"/>
            <w:vAlign w:val="center"/>
          </w:tcPr>
          <w:p w14:paraId="3A89AD5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①1950年6月25日，朝鲜内战爆发</w:t>
            </w:r>
          </w:p>
          <w:p w14:paraId="719DE68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②美国派遣第七舰队侵入____________，阻挠中国的统一大业</w:t>
            </w:r>
          </w:p>
          <w:p w14:paraId="3D13FA8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③美国组成“联合国军”，越过三八线，严重威胁中国国家安全</w:t>
            </w:r>
          </w:p>
        </w:tc>
      </w:tr>
      <w:tr w14:paraId="3763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14:paraId="1C4006A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过程</w:t>
            </w:r>
          </w:p>
        </w:tc>
        <w:tc>
          <w:tcPr>
            <w:tcW w:w="7523" w:type="dxa"/>
            <w:noWrap w:val="0"/>
            <w:vAlign w:val="center"/>
          </w:tcPr>
          <w:p w14:paraId="1348A62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①1950年10月，______________开赴朝鲜战场，抗美援朝，保家卫国</w:t>
            </w:r>
          </w:p>
          <w:p w14:paraId="535C17C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②1953年7月，美国在________________》上签字</w:t>
            </w:r>
          </w:p>
        </w:tc>
      </w:tr>
      <w:tr w14:paraId="4BE9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noWrap w:val="0"/>
            <w:vAlign w:val="center"/>
          </w:tcPr>
          <w:p w14:paraId="07847C3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意义</w:t>
            </w:r>
          </w:p>
        </w:tc>
        <w:tc>
          <w:tcPr>
            <w:tcW w:w="7523" w:type="dxa"/>
            <w:noWrap w:val="0"/>
            <w:vAlign w:val="center"/>
          </w:tcPr>
          <w:p w14:paraId="7DD55AB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①抗美援朝战争打出了国威和军威，提高了新中国的____________</w:t>
            </w:r>
          </w:p>
          <w:p w14:paraId="076419D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②汇成强大的____________，锻造了伟大抗美援朝精神，极大地鼓舞着全国人民为保卫和建设祖国而团结奋斗</w:t>
            </w:r>
          </w:p>
          <w:p w14:paraId="0CE3124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③是中国人民站起来后屹立于世界东方的宣言书，是中华民族走向____________的重要里程碑</w:t>
            </w:r>
          </w:p>
        </w:tc>
      </w:tr>
    </w:tbl>
    <w:p w14:paraId="40981D37">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【重难点化解】</w:t>
      </w:r>
    </w:p>
    <w:p w14:paraId="144E710B">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材料</w:t>
      </w:r>
    </w:p>
    <w:p w14:paraId="2EAABD9A">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"F:\\源文件\\2024\\同步\\历史 纲要上  改动后  （L）\\B471.TIF"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"E:\\苏德亭2024\\同步\\历史 中外纲要上 通用\\新建文件夹\\B471.TIF"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"E:\\苏德亭2024\\同步\\历史 中外纲要上 通用\\新建文件夹\\B471.TIF" \* MERGEFORMATINET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"E:\\苏德亭2024\\同步\\成盘\\历史 中外纲要上 通用\\学生用书Word版文档\\新建文件夹\\B471.TIF"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1120775" cy="1383030"/>
            <wp:effectExtent l="0" t="0" r="3175"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r:link="rId6"/>
                    <a:stretch>
                      <a:fillRect/>
                    </a:stretch>
                  </pic:blipFill>
                  <pic:spPr>
                    <a:xfrm>
                      <a:off x="0" y="0"/>
                      <a:ext cx="1120775" cy="138303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fldChar w:fldCharType="begin"/>
      </w:r>
      <w:r>
        <w:rPr>
          <w:rFonts w:hint="eastAsia" w:ascii="宋体" w:hAnsi="宋体" w:eastAsia="宋体" w:cs="宋体"/>
        </w:rPr>
        <w:instrText xml:space="preserve">eq \x(《人民画报》封面1950年8月，中国第一位女拖拉机手梁军，年仅19岁，全国劳模)</w:instrText>
      </w:r>
      <w:r>
        <w:rPr>
          <w:rFonts w:hint="eastAsia" w:ascii="宋体" w:hAnsi="宋体" w:eastAsia="宋体" w:cs="宋体"/>
        </w:rPr>
        <w:fldChar w:fldCharType="end"/>
      </w:r>
    </w:p>
    <w:p w14:paraId="00F08C75">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根据材料并结合所学知识，对《人民画报》传递的“时代声音”进行阐释。</w:t>
      </w:r>
    </w:p>
    <w:p w14:paraId="24B404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15A994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3CC411D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11319D8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7F5138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7C40DA3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1BD1AC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487CED1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0D438E0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15848D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65D559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035912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3F33E31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79E76E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Cs w:val="21"/>
        </w:rPr>
      </w:pPr>
    </w:p>
    <w:p w14:paraId="40F81DF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【课后巩固练习】</w:t>
      </w:r>
      <w:r>
        <w:rPr>
          <w:rFonts w:hint="eastAsia" w:ascii="宋体" w:hAnsi="宋体" w:eastAsia="宋体" w:cs="Times New Roman"/>
          <w:b w:val="0"/>
          <w:bCs/>
          <w:szCs w:val="21"/>
        </w:rPr>
        <w:t>完成高一</w:t>
      </w:r>
      <w:r>
        <w:rPr>
          <w:rFonts w:hint="eastAsia" w:ascii="宋体" w:hAnsi="宋体" w:eastAsia="宋体" w:cs="Times New Roman"/>
          <w:szCs w:val="21"/>
        </w:rPr>
        <w:t>历史学科作业</w:t>
      </w:r>
    </w:p>
    <w:p w14:paraId="001BB79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Times New Roman"/>
          <w:b/>
          <w:szCs w:val="21"/>
        </w:rPr>
      </w:pPr>
      <w:r>
        <w:rPr>
          <w:rFonts w:hint="eastAsia" w:ascii="宋体" w:hAnsi="宋体" w:eastAsia="宋体" w:cs="Times New Roman"/>
          <w:b/>
          <w:szCs w:val="21"/>
        </w:rPr>
        <w:t>【反思感悟】</w:t>
      </w:r>
    </w:p>
    <w:p w14:paraId="7E573BB4">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r>
        <w:rPr>
          <w:rFonts w:ascii="宋体" w:hAnsi="宋体" w:eastAsia="宋体" w:cs="Times New Roman"/>
          <w:b/>
          <w:szCs w:val="21"/>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102870</wp:posOffset>
                </wp:positionV>
                <wp:extent cx="6362700" cy="2736215"/>
                <wp:effectExtent l="6350" t="6350" r="12700" b="19685"/>
                <wp:wrapNone/>
                <wp:docPr id="1" name="矩形 1"/>
                <wp:cNvGraphicFramePr/>
                <a:graphic xmlns:a="http://schemas.openxmlformats.org/drawingml/2006/main">
                  <a:graphicData uri="http://schemas.microsoft.com/office/word/2010/wordprocessingShape">
                    <wps:wsp>
                      <wps:cNvSpPr/>
                      <wps:spPr>
                        <a:xfrm>
                          <a:off x="0" y="0"/>
                          <a:ext cx="6362700" cy="273621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3pt;margin-top:8.1pt;height:215.45pt;width:501pt;z-index:251660288;v-text-anchor:middle;mso-width-relative:page;mso-height-relative:page;" filled="f" stroked="t" coordsize="21600,21600" o:gfxdata="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reNh2AAAAAgBAAAPAAAAAAAAAAEAIAAAACIAAABkcnMvZG93&#10;bnJldi54bWxQSwECFAAUAAAACACHTuJAK1DOZAACAAASBAAADgAAAAAAAAABACAAAAAnAQAAZHJz&#10;L2Uyb0RvYy54bWxQSwUGAAAAAAYABgBZAQAAmQUAAAAA&#10;">
                <v:fill on="f" focussize="0,0"/>
                <v:stroke weight="1pt" color="#000000" joinstyle="miter"/>
                <v:imagedata o:title=""/>
                <o:lock v:ext="edit" aspectratio="f"/>
              </v:rect>
            </w:pict>
          </mc:Fallback>
        </mc:AlternateContent>
      </w:r>
    </w:p>
    <w:p w14:paraId="496F6ABB">
      <w:pPr>
        <w:keepNext w:val="0"/>
        <w:keepLines w:val="0"/>
        <w:pageBreakBefore w:val="0"/>
        <w:widowControl w:val="0"/>
        <w:kinsoku/>
        <w:wordWrap/>
        <w:overflowPunct/>
        <w:topLinePunct w:val="0"/>
        <w:autoSpaceDE/>
        <w:autoSpaceDN/>
        <w:bidi w:val="0"/>
        <w:adjustRightInd/>
        <w:snapToGrid/>
        <w:spacing w:line="240" w:lineRule="auto"/>
        <w:textAlignment w:val="auto"/>
        <w:rPr>
          <w:rFonts w:ascii="Calibri" w:hAnsi="Calibri" w:eastAsia="宋体" w:cs="Times New Roman"/>
          <w:b/>
          <w:szCs w:val="21"/>
        </w:rPr>
      </w:pPr>
    </w:p>
    <w:p w14:paraId="4FD593BC">
      <w:pPr>
        <w:rPr>
          <w:rFonts w:hint="eastAsia" w:ascii="黑体" w:hAnsi="黑体" w:eastAsia="黑体" w:cs="黑体"/>
          <w:b/>
          <w:bCs/>
          <w:sz w:val="28"/>
          <w:szCs w:val="28"/>
        </w:rPr>
      </w:pPr>
      <w:r>
        <w:rPr>
          <w:rFonts w:hint="eastAsia" w:ascii="黑体" w:hAnsi="黑体" w:eastAsia="黑体" w:cs="黑体"/>
          <w:b/>
          <w:bCs/>
          <w:sz w:val="28"/>
          <w:szCs w:val="28"/>
        </w:rPr>
        <w:br w:type="page"/>
      </w:r>
    </w:p>
    <w:p w14:paraId="0E09F7ED">
      <w:pPr>
        <w:jc w:val="center"/>
        <w:rPr>
          <w:rFonts w:hint="eastAsia" w:ascii="黑体" w:hAnsi="黑体" w:eastAsia="黑体" w:cs="黑体"/>
          <w:b/>
          <w:bCs/>
          <w:sz w:val="28"/>
          <w:szCs w:val="22"/>
          <w:lang w:val="en-US"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14:paraId="5327CB7E">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25</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中华人民共和国成立和向社会主义的过渡</w:t>
      </w:r>
    </w:p>
    <w:p w14:paraId="205CA05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427A44D7">
      <w:pPr>
        <w:ind w:left="2148"/>
        <w:rPr>
          <w:rFonts w:hint="default"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刘明森</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177D0026">
      <w:pPr>
        <w:jc w:val="center"/>
        <w:rPr>
          <w:rFonts w:hint="eastAsia" w:ascii="宋体" w:hAnsi="宋体" w:eastAsia="宋体" w:cs="宋体"/>
          <w:sz w:val="21"/>
          <w:szCs w:val="21"/>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12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20</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r>
        <w:rPr>
          <w:rFonts w:hint="eastAsia" w:ascii="宋体" w:hAnsi="宋体" w:eastAsia="宋体" w:cs="宋体"/>
          <w:sz w:val="21"/>
          <w:szCs w:val="21"/>
        </w:rPr>
        <w:t>　　　　　　　　　　　　　　</w:t>
      </w:r>
    </w:p>
    <w:p w14:paraId="12324601">
      <w:pPr>
        <w:keepNext w:val="0"/>
        <w:keepLines w:val="0"/>
        <w:pageBreakBefore w:val="0"/>
        <w:widowControl/>
        <w:tabs>
          <w:tab w:val="left" w:pos="4536"/>
        </w:tabs>
        <w:kinsoku/>
        <w:wordWrap/>
        <w:overflowPunct/>
        <w:topLinePunct w:val="0"/>
        <w:autoSpaceDE/>
        <w:autoSpaceDN/>
        <w:bidi w:val="0"/>
        <w:adjustRightInd/>
        <w:snapToGrid/>
        <w:spacing w:after="113" w:line="240" w:lineRule="auto"/>
        <w:textAlignment w:val="auto"/>
        <w:rPr>
          <w:rFonts w:hint="eastAsia" w:ascii="宋体" w:hAnsi="宋体" w:eastAsia="宋体" w:cs="宋体"/>
          <w:sz w:val="21"/>
          <w:szCs w:val="21"/>
        </w:rPr>
      </w:pPr>
    </w:p>
    <w:p w14:paraId="04C0E69A">
      <w:pPr>
        <w:keepNext w:val="0"/>
        <w:keepLines w:val="0"/>
        <w:pageBreakBefore w:val="0"/>
        <w:widowControl/>
        <w:numPr>
          <w:ilvl w:val="0"/>
          <w:numId w:val="2"/>
        </w:numPr>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选择题</w:t>
      </w:r>
    </w:p>
    <w:p w14:paraId="51BCCFB5">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1.第一届中国人民政治协商会议各方参会代表共662人</w:t>
      </w:r>
      <w:r>
        <w:rPr>
          <w:rFonts w:hint="eastAsia" w:ascii="宋体" w:hAnsi="宋体" w:eastAsia="宋体" w:cs="宋体"/>
          <w:sz w:val="21"/>
          <w:szCs w:val="21"/>
          <w:lang w:eastAsia="zh-CN"/>
        </w:rPr>
        <w:t>，</w:t>
      </w:r>
      <w:r>
        <w:rPr>
          <w:rFonts w:hint="eastAsia" w:ascii="宋体" w:hAnsi="宋体" w:eastAsia="宋体" w:cs="宋体"/>
          <w:sz w:val="21"/>
          <w:szCs w:val="21"/>
        </w:rPr>
        <w:t>其中党代表165人、解放军代表71人、区域代表116人、团体代表235人、特邀人士75人。这说明</w:t>
      </w:r>
      <w:r>
        <w:rPr>
          <w:rFonts w:hint="eastAsia" w:ascii="宋体" w:hAnsi="宋体" w:eastAsia="宋体" w:cs="宋体"/>
          <w:sz w:val="21"/>
          <w:szCs w:val="21"/>
        </w:rPr>
        <w:tab/>
      </w:r>
      <w:r>
        <w:rPr>
          <w:rFonts w:hint="eastAsia" w:ascii="宋体" w:hAnsi="宋体" w:eastAsia="宋体" w:cs="宋体"/>
          <w:sz w:val="21"/>
          <w:szCs w:val="21"/>
        </w:rPr>
        <w:t>(　　)</w:t>
      </w:r>
    </w:p>
    <w:p w14:paraId="253BA2B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政治协商制度进入新发展阶段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民主党派</w:t>
      </w:r>
      <w:r>
        <w:rPr>
          <w:rFonts w:hint="eastAsia" w:ascii="宋体" w:hAnsi="宋体" w:eastAsia="宋体" w:cs="宋体"/>
          <w:sz w:val="21"/>
          <w:szCs w:val="21"/>
          <w:lang w:eastAsia="zh-CN"/>
        </w:rPr>
        <w:t>已成为</w:t>
      </w:r>
      <w:r>
        <w:rPr>
          <w:rFonts w:hint="eastAsia" w:ascii="宋体" w:hAnsi="宋体" w:eastAsia="宋体" w:cs="宋体"/>
          <w:sz w:val="21"/>
          <w:szCs w:val="21"/>
        </w:rPr>
        <w:t>执政党</w:t>
      </w:r>
    </w:p>
    <w:p w14:paraId="3D4E7559">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人民代表大会制度在全国确立</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政协会议具有广泛的代表性</w:t>
      </w:r>
    </w:p>
    <w:p w14:paraId="5E87D245">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2.《义勇军进行曲》创作于1935年春</w:t>
      </w:r>
      <w:r>
        <w:rPr>
          <w:rFonts w:hint="eastAsia" w:ascii="宋体" w:hAnsi="宋体" w:eastAsia="宋体" w:cs="宋体"/>
          <w:sz w:val="21"/>
          <w:szCs w:val="21"/>
          <w:lang w:eastAsia="zh-CN"/>
        </w:rPr>
        <w:t>，</w:t>
      </w:r>
      <w:r>
        <w:rPr>
          <w:rFonts w:hint="eastAsia" w:ascii="宋体" w:hAnsi="宋体" w:eastAsia="宋体" w:cs="宋体"/>
          <w:sz w:val="21"/>
          <w:szCs w:val="21"/>
        </w:rPr>
        <w:t>由田汉作词</w:t>
      </w:r>
      <w:r>
        <w:rPr>
          <w:rFonts w:hint="eastAsia" w:ascii="宋体" w:hAnsi="宋体" w:eastAsia="宋体" w:cs="宋体"/>
          <w:sz w:val="21"/>
          <w:szCs w:val="21"/>
          <w:lang w:eastAsia="zh-CN"/>
        </w:rPr>
        <w:t>，</w:t>
      </w:r>
      <w:r>
        <w:rPr>
          <w:rFonts w:hint="eastAsia" w:ascii="宋体" w:hAnsi="宋体" w:eastAsia="宋体" w:cs="宋体"/>
          <w:sz w:val="21"/>
          <w:szCs w:val="21"/>
        </w:rPr>
        <w:t>聂耳作曲。1949年9月27日</w:t>
      </w:r>
      <w:r>
        <w:rPr>
          <w:rFonts w:hint="eastAsia" w:ascii="宋体" w:hAnsi="宋体" w:eastAsia="宋体" w:cs="宋体"/>
          <w:sz w:val="21"/>
          <w:szCs w:val="21"/>
          <w:lang w:eastAsia="zh-CN"/>
        </w:rPr>
        <w:t>，</w:t>
      </w:r>
      <w:r>
        <w:rPr>
          <w:rFonts w:hint="eastAsia" w:ascii="宋体" w:hAnsi="宋体" w:eastAsia="宋体" w:cs="宋体"/>
          <w:sz w:val="21"/>
          <w:szCs w:val="21"/>
        </w:rPr>
        <w:t>中国人民政治协商会议第一届全体会议作出决议</w:t>
      </w:r>
      <w:r>
        <w:rPr>
          <w:rFonts w:hint="eastAsia" w:ascii="宋体" w:hAnsi="宋体" w:eastAsia="宋体" w:cs="宋体"/>
          <w:sz w:val="21"/>
          <w:szCs w:val="21"/>
          <w:lang w:eastAsia="zh-CN"/>
        </w:rPr>
        <w:t>，</w:t>
      </w:r>
      <w:r>
        <w:rPr>
          <w:rFonts w:hint="eastAsia" w:ascii="宋体" w:hAnsi="宋体" w:eastAsia="宋体" w:cs="宋体"/>
          <w:sz w:val="21"/>
          <w:szCs w:val="21"/>
        </w:rPr>
        <w:t>以《义勇军进行曲》为代国歌。这在当时有利于</w:t>
      </w:r>
    </w:p>
    <w:p w14:paraId="433B5169">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新政权的建立与巩固　</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激励抗美援朝将士</w:t>
      </w:r>
    </w:p>
    <w:p w14:paraId="48953183">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推动大规模经济建设　</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击退外来武装干涉</w:t>
      </w:r>
    </w:p>
    <w:p w14:paraId="500686E8">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3.新中国成立后的土地改革被称为“中国人民民主革命继军事斗争以后的第二场决战”。其完成的重要意义是</w:t>
      </w:r>
    </w:p>
    <w:p w14:paraId="61FAD7F1">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促进了农业机械化</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实现了农村城镇化</w:t>
      </w:r>
    </w:p>
    <w:p w14:paraId="46999D5E">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解放了农村生产力</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加快了农业合作化</w:t>
      </w:r>
    </w:p>
    <w:p w14:paraId="6F4116F7">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4.下表是1949年6月至1950年12月上海批发物价逐月平均增长率的变化情况。这种变化主要是由于</w:t>
      </w:r>
    </w:p>
    <w:tbl>
      <w:tblPr>
        <w:tblStyle w:val="5"/>
        <w:tblW w:w="0" w:type="auto"/>
        <w:jc w:val="center"/>
        <w:tblLayout w:type="autofit"/>
        <w:tblCellMar>
          <w:top w:w="0" w:type="dxa"/>
          <w:left w:w="108" w:type="dxa"/>
          <w:bottom w:w="0" w:type="dxa"/>
          <w:right w:w="108" w:type="dxa"/>
        </w:tblCellMar>
      </w:tblPr>
      <w:tblGrid>
        <w:gridCol w:w="1934"/>
        <w:gridCol w:w="2684"/>
        <w:gridCol w:w="2667"/>
      </w:tblGrid>
      <w:tr w14:paraId="38612335">
        <w:tblPrEx>
          <w:tblCellMar>
            <w:top w:w="0" w:type="dxa"/>
            <w:left w:w="108" w:type="dxa"/>
            <w:bottom w:w="0" w:type="dxa"/>
            <w:right w:w="108" w:type="dxa"/>
          </w:tblCellMar>
        </w:tblPrEx>
        <w:trPr>
          <w:trHeight w:val="223" w:hRule="atLeast"/>
          <w:jc w:val="center"/>
        </w:trPr>
        <w:tc>
          <w:tcPr>
            <w:tcW w:w="1934" w:type="dxa"/>
            <w:tcBorders>
              <w:top w:val="single" w:color="000000" w:sz="6"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57AE0C7B">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2684"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14:paraId="766D65CE">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1949年6月—</w:t>
            </w:r>
          </w:p>
          <w:p w14:paraId="57D38040">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1950年2月</w:t>
            </w:r>
          </w:p>
        </w:tc>
        <w:tc>
          <w:tcPr>
            <w:tcW w:w="2667" w:type="dxa"/>
            <w:tcBorders>
              <w:top w:val="single" w:color="000000" w:sz="6"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14:paraId="38F7F006">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1950年3月—</w:t>
            </w:r>
          </w:p>
          <w:p w14:paraId="33A9ADF9">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1950年12月</w:t>
            </w:r>
          </w:p>
        </w:tc>
      </w:tr>
      <w:tr w14:paraId="7D96635D">
        <w:tblPrEx>
          <w:tblCellMar>
            <w:top w:w="0" w:type="dxa"/>
            <w:left w:w="108" w:type="dxa"/>
            <w:bottom w:w="0" w:type="dxa"/>
            <w:right w:w="108" w:type="dxa"/>
          </w:tblCellMar>
        </w:tblPrEx>
        <w:trPr>
          <w:trHeight w:val="113" w:hRule="atLeast"/>
          <w:jc w:val="center"/>
        </w:trPr>
        <w:tc>
          <w:tcPr>
            <w:tcW w:w="1934" w:type="dxa"/>
            <w:tcBorders>
              <w:top w:val="single" w:color="000000" w:sz="2" w:space="0"/>
              <w:left w:val="single" w:color="000000" w:sz="6" w:space="0"/>
              <w:bottom w:val="single" w:color="000000" w:sz="6" w:space="0"/>
              <w:right w:val="single" w:color="000000" w:sz="2" w:space="0"/>
            </w:tcBorders>
            <w:noWrap w:val="0"/>
            <w:tcMar>
              <w:top w:w="23" w:type="dxa"/>
              <w:left w:w="23" w:type="dxa"/>
              <w:bottom w:w="23" w:type="dxa"/>
              <w:right w:w="23" w:type="dxa"/>
            </w:tcMar>
            <w:vAlign w:val="center"/>
          </w:tcPr>
          <w:p w14:paraId="5B0E6B1F">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逐月平均增长率</w:t>
            </w:r>
          </w:p>
        </w:tc>
        <w:tc>
          <w:tcPr>
            <w:tcW w:w="2684"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14:paraId="0FEEC95F">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50%</w:t>
            </w:r>
          </w:p>
        </w:tc>
        <w:tc>
          <w:tcPr>
            <w:tcW w:w="2667" w:type="dxa"/>
            <w:tcBorders>
              <w:top w:val="single" w:color="000000" w:sz="2" w:space="0"/>
              <w:left w:val="single" w:color="000000" w:sz="2" w:space="0"/>
              <w:bottom w:val="single" w:color="000000" w:sz="6" w:space="0"/>
              <w:right w:val="single" w:color="000000" w:sz="6" w:space="0"/>
            </w:tcBorders>
            <w:noWrap w:val="0"/>
            <w:tcMar>
              <w:top w:w="23" w:type="dxa"/>
              <w:left w:w="23" w:type="dxa"/>
              <w:bottom w:w="23" w:type="dxa"/>
              <w:right w:w="23" w:type="dxa"/>
            </w:tcMar>
            <w:vAlign w:val="center"/>
          </w:tcPr>
          <w:p w14:paraId="41B61D47">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6.8%</w:t>
            </w:r>
          </w:p>
        </w:tc>
      </w:tr>
    </w:tbl>
    <w:p w14:paraId="5F8FAFD7">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国民经济的全面恢复</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“米棉之战”取得了胜利</w:t>
      </w:r>
    </w:p>
    <w:p w14:paraId="2FD0306B">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土地改革运动的进行</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工商业实现了公私合营</w:t>
      </w:r>
    </w:p>
    <w:p w14:paraId="201BB242">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中国共产党简史》一书在评价某一历史事件时，指出这一事件结束了帝国主义、封建主义和官僚资本主义长期压迫和剥削中国各族人民的历史，从根本上改变了中国社会的发展方向，为实现新民主主义向社会主义过渡创造了前提条件。这一历史事件是</w:t>
      </w:r>
    </w:p>
    <w:p w14:paraId="4D56CA90">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A．五四运动爆发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B．中华人民共和国成立</w:t>
      </w:r>
    </w:p>
    <w:p w14:paraId="58F0B0B5">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C．国民革命兴起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D．社会主义基本制度建立</w:t>
      </w:r>
    </w:p>
    <w:p w14:paraId="46214082">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6.1949年11月30日重庆解放后，重庆市军管会在接管城市时明确要求：对旧政权人员一概不许称伪人员，对企业生产机关必要时可冠以“原”字，对学校除需要更改名称的外，仍称原名。这些要求</w:t>
      </w:r>
    </w:p>
    <w:p w14:paraId="555FFD9B">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A．体现了民主集中的工作原则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B．贯彻了团结建国的精神</w:t>
      </w:r>
    </w:p>
    <w:p w14:paraId="249FECE4">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C．落实了爱国统一战线的方针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D．适应了三大改造的需要</w:t>
      </w:r>
    </w:p>
    <w:p w14:paraId="576C5B0B">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7.有学者在研究中得出以下认识：新民主主义的纲领＋社会主义的因素＋政党共识＋政治平衡＝某一文献。该文献是</w:t>
      </w:r>
    </w:p>
    <w:p w14:paraId="328CC6E5">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A．《中华民国临时约法》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B．《中华人民共和国土地改革法》</w:t>
      </w:r>
    </w:p>
    <w:p w14:paraId="4A93F6FC">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C．《中华人民共和国宪法》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D．《中国人民政治协商会议共同纲领》</w:t>
      </w:r>
    </w:p>
    <w:p w14:paraId="19FC2EE1">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8.土地改革后，农民得到了土地，他们早出晚归，积肥、修堤，到1951年，全国粮食产量达到1.4亿吨，比1949年增长26.9%。这说明当时</w:t>
      </w:r>
    </w:p>
    <w:p w14:paraId="591B5F48">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A．农民积极性提高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B．农业机械化实现</w:t>
      </w:r>
    </w:p>
    <w:p w14:paraId="240E6EDE">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C．工业化成就突出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D．三大改造已完成</w:t>
      </w:r>
    </w:p>
    <w:p w14:paraId="52C7DC25">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【★选做】</w:t>
      </w:r>
      <w:r>
        <w:rPr>
          <w:rFonts w:hint="eastAsia" w:ascii="宋体" w:hAnsi="宋体" w:eastAsia="宋体" w:cs="宋体"/>
          <w:sz w:val="21"/>
          <w:szCs w:val="21"/>
        </w:rPr>
        <w:t>9.抗美援朝战争中，志愿军共损失坦克9辆、飞机231架、各种火炮4 371门；联合国军损失坦克3 064辆；飞机12 224架，各种火炮7 695门，舰艇257艘。结合所学判断，这一数据可以反映</w:t>
      </w:r>
    </w:p>
    <w:p w14:paraId="2FD63D65">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A．中国陆海空军强大的实力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B．中国强大、完整的工业体系和实力</w:t>
      </w:r>
    </w:p>
    <w:p w14:paraId="4D50FF82">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C．美军士兵低下的战斗素养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D．志愿军不畏强敌、顽强作战的精神</w:t>
      </w:r>
    </w:p>
    <w:p w14:paraId="42E28230">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【★选做】</w:t>
      </w:r>
      <w:r>
        <w:rPr>
          <w:rFonts w:hint="eastAsia" w:ascii="宋体" w:hAnsi="宋体" w:eastAsia="宋体" w:cs="宋体"/>
          <w:sz w:val="21"/>
          <w:szCs w:val="21"/>
        </w:rPr>
        <w:t>10.《中国共产党简史》一书在评价某一历史事件时</w:t>
      </w:r>
      <w:r>
        <w:rPr>
          <w:rFonts w:hint="eastAsia" w:ascii="宋体" w:hAnsi="宋体" w:eastAsia="宋体" w:cs="宋体"/>
          <w:sz w:val="21"/>
          <w:szCs w:val="21"/>
          <w:lang w:eastAsia="zh-CN"/>
        </w:rPr>
        <w:t>，</w:t>
      </w:r>
      <w:r>
        <w:rPr>
          <w:rFonts w:hint="eastAsia" w:ascii="宋体" w:hAnsi="宋体" w:eastAsia="宋体" w:cs="宋体"/>
          <w:sz w:val="21"/>
          <w:szCs w:val="21"/>
        </w:rPr>
        <w:t>指出这一事件成功实现了中国历史上最深刻最伟大的社会变革</w:t>
      </w:r>
      <w:r>
        <w:rPr>
          <w:rFonts w:hint="eastAsia" w:ascii="宋体" w:hAnsi="宋体" w:eastAsia="宋体" w:cs="宋体"/>
          <w:sz w:val="21"/>
          <w:szCs w:val="21"/>
          <w:lang w:eastAsia="zh-CN"/>
        </w:rPr>
        <w:t>，</w:t>
      </w:r>
      <w:r>
        <w:rPr>
          <w:rFonts w:hint="eastAsia" w:ascii="宋体" w:hAnsi="宋体" w:eastAsia="宋体" w:cs="宋体"/>
          <w:sz w:val="21"/>
          <w:szCs w:val="21"/>
        </w:rPr>
        <w:t>为当代中国一切发展进步奠定了根本政治前提和制度基础。这一历史事件是</w:t>
      </w:r>
    </w:p>
    <w:p w14:paraId="2D9E6196">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“五四运动”</w:t>
      </w:r>
      <w:r>
        <w:rPr>
          <w:rFonts w:hint="eastAsia" w:ascii="宋体" w:hAnsi="宋体" w:eastAsia="宋体" w:cs="宋体"/>
          <w:sz w:val="21"/>
          <w:szCs w:val="21"/>
        </w:rPr>
        <w:t>爆发</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中华人民共和国成立</w:t>
      </w:r>
    </w:p>
    <w:p w14:paraId="60B337A4">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国民革命兴起</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w:t>
      </w:r>
      <w:r>
        <w:rPr>
          <w:rFonts w:hint="eastAsia" w:ascii="宋体" w:hAnsi="宋体" w:eastAsia="宋体" w:cs="宋体"/>
          <w:sz w:val="21"/>
          <w:szCs w:val="21"/>
        </w:rPr>
        <w:t>社会主义基本制度建立</w:t>
      </w:r>
    </w:p>
    <w:p w14:paraId="53E0DA28">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4187FF1E">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二、非选择题</w:t>
      </w:r>
    </w:p>
    <w:p w14:paraId="77481E73">
      <w:pPr>
        <w:pStyle w:val="2"/>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b/>
          <w:bCs/>
          <w:sz w:val="21"/>
          <w:szCs w:val="21"/>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rPr>
        <w:t>(12分)博物馆是重要的历史资源。阅读材料，回答问题。</w:t>
      </w:r>
    </w:p>
    <w:p w14:paraId="1BC5B211">
      <w:pPr>
        <w:pStyle w:val="2"/>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材料</w:t>
      </w:r>
    </w:p>
    <w:p w14:paraId="17A21782">
      <w:pPr>
        <w:pStyle w:val="2"/>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INCLUDEPICTURE "F:\\源文件\\2024\\同步\\历史 纲要上  改动后  （L）\\B491.TIF"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"E:\\苏德亭2024\\同步\\历史\\历史 中外纲要上 通用\\新建文件夹\\B491.TIF"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2923540" cy="1840865"/>
            <wp:effectExtent l="0" t="0" r="10160"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r:link="rId8"/>
                    <a:stretch>
                      <a:fillRect/>
                    </a:stretch>
                  </pic:blipFill>
                  <pic:spPr>
                    <a:xfrm>
                      <a:off x="0" y="0"/>
                      <a:ext cx="2923540" cy="184086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p>
    <w:p w14:paraId="0872D07A">
      <w:pPr>
        <w:pStyle w:val="2"/>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如图部分文字：</w:t>
      </w:r>
    </w:p>
    <w:p w14:paraId="2D93ABE3">
      <w:pPr>
        <w:pStyle w:val="2"/>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规定：“缔约国双方保证共同尽力采取一切必要的措施，以期制止日本或其他直接间接在侵略行为上与日本相勾结的任何国家之重新侵略与破坏和平。一旦缔约任何一方受到日本或与日本同盟的国家之侵袭而处于战争状态时，缔约国的另一方即尽全力给予军事及其他帮助。”</w:t>
      </w:r>
    </w:p>
    <w:p w14:paraId="4C60DFF3">
      <w:pPr>
        <w:pStyle w:val="2"/>
        <w:keepNext w:val="0"/>
        <w:keepLines w:val="0"/>
        <w:pageBreakBefore w:val="0"/>
        <w:tabs>
          <w:tab w:val="left" w:pos="3402"/>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rPr>
      </w:pPr>
      <w:r>
        <w:rPr>
          <w:rFonts w:hint="eastAsia" w:ascii="宋体" w:hAnsi="宋体" w:eastAsia="宋体" w:cs="宋体"/>
        </w:rPr>
        <w:t>——国家博物馆藏《1950年2月14日中苏友好同盟互助条约中文文本》</w:t>
      </w:r>
    </w:p>
    <w:p w14:paraId="488B2A7E">
      <w:pPr>
        <w:pStyle w:val="2"/>
        <w:keepNext w:val="0"/>
        <w:keepLines w:val="0"/>
        <w:pageBreakBefore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依据材料并结合所学知识，为以上文物撰写一份解说词。(要求：多角度提取信息，分析全面，解释合理。)</w:t>
      </w:r>
    </w:p>
    <w:p w14:paraId="460E9D7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4792DEE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2E175B8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1B427D9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7A94DE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67C09C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1522072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2C76653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463A2D6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40E6AC1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6D80590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55D7C63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28CD5D5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21CD8C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p w14:paraId="0E11E700">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7EB9D2B3">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1.1949年9月21日</w:t>
      </w:r>
      <w:r>
        <w:rPr>
          <w:rFonts w:hint="eastAsia" w:ascii="宋体" w:hAnsi="宋体" w:eastAsia="宋体" w:cs="宋体"/>
          <w:sz w:val="21"/>
          <w:szCs w:val="21"/>
          <w:lang w:eastAsia="zh-CN"/>
        </w:rPr>
        <w:t>，</w:t>
      </w:r>
      <w:r>
        <w:rPr>
          <w:rFonts w:hint="eastAsia" w:ascii="宋体" w:hAnsi="宋体" w:eastAsia="宋体" w:cs="宋体"/>
          <w:sz w:val="21"/>
          <w:szCs w:val="21"/>
        </w:rPr>
        <w:t>中国人民政治协商会议第一届全体会议在中南海怀仁堂隆重开幕。会上每一个问题</w:t>
      </w:r>
      <w:r>
        <w:rPr>
          <w:rFonts w:hint="eastAsia" w:ascii="宋体" w:hAnsi="宋体" w:eastAsia="宋体" w:cs="宋体"/>
          <w:sz w:val="21"/>
          <w:szCs w:val="21"/>
          <w:lang w:eastAsia="zh-CN"/>
        </w:rPr>
        <w:t>，</w:t>
      </w:r>
      <w:r>
        <w:rPr>
          <w:rFonts w:hint="eastAsia" w:ascii="宋体" w:hAnsi="宋体" w:eastAsia="宋体" w:cs="宋体"/>
          <w:sz w:val="21"/>
          <w:szCs w:val="21"/>
        </w:rPr>
        <w:t>都经过充分协商确定</w:t>
      </w:r>
      <w:r>
        <w:rPr>
          <w:rFonts w:hint="eastAsia" w:ascii="宋体" w:hAnsi="宋体" w:eastAsia="宋体" w:cs="宋体"/>
          <w:sz w:val="21"/>
          <w:szCs w:val="21"/>
          <w:lang w:eastAsia="zh-CN"/>
        </w:rPr>
        <w:t>，</w:t>
      </w:r>
      <w:r>
        <w:rPr>
          <w:rFonts w:hint="eastAsia" w:ascii="宋体" w:hAnsi="宋体" w:eastAsia="宋体" w:cs="宋体"/>
          <w:sz w:val="21"/>
          <w:szCs w:val="21"/>
        </w:rPr>
        <w:t>协商民主的新实践给每位与会代表留下了深刻印象。这一实践　</w:t>
      </w:r>
      <w:r>
        <w:rPr>
          <w:rFonts w:hint="eastAsia" w:ascii="宋体" w:hAnsi="宋体" w:eastAsia="宋体" w:cs="宋体"/>
          <w:sz w:val="21"/>
          <w:szCs w:val="21"/>
        </w:rPr>
        <w:tab/>
      </w:r>
      <w:r>
        <w:rPr>
          <w:rFonts w:hint="eastAsia" w:ascii="宋体" w:hAnsi="宋体" w:eastAsia="宋体" w:cs="宋体"/>
          <w:sz w:val="21"/>
          <w:szCs w:val="21"/>
        </w:rPr>
        <w:t>(　　)</w:t>
      </w:r>
    </w:p>
    <w:p w14:paraId="3E9388F4">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源于参会者相同党性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保证了民族自治实施</w:t>
      </w:r>
    </w:p>
    <w:p w14:paraId="106FA0DA">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确立了全新政党制度</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体现了人民民主原则</w:t>
      </w:r>
    </w:p>
    <w:p w14:paraId="34E04AB3">
      <w:pPr>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2.1949年</w:t>
      </w:r>
      <w:r>
        <w:rPr>
          <w:rFonts w:hint="eastAsia" w:ascii="宋体" w:hAnsi="宋体" w:eastAsia="宋体" w:cs="宋体"/>
          <w:sz w:val="21"/>
          <w:szCs w:val="21"/>
          <w:lang w:eastAsia="zh-CN"/>
        </w:rPr>
        <w:t>，</w:t>
      </w:r>
      <w:r>
        <w:rPr>
          <w:rFonts w:hint="eastAsia" w:ascii="宋体" w:hAnsi="宋体" w:eastAsia="宋体" w:cs="宋体"/>
          <w:sz w:val="21"/>
          <w:szCs w:val="21"/>
        </w:rPr>
        <w:t>“人民”开始成为最为流行的政治词汇。从“人民解放军”“人民币”</w:t>
      </w:r>
      <w:r>
        <w:rPr>
          <w:rFonts w:hint="eastAsia" w:ascii="宋体" w:hAnsi="宋体" w:eastAsia="宋体" w:cs="宋体"/>
          <w:sz w:val="21"/>
          <w:szCs w:val="21"/>
          <w:lang w:eastAsia="zh-CN"/>
        </w:rPr>
        <w:t>，</w:t>
      </w:r>
      <w:r>
        <w:rPr>
          <w:rFonts w:hint="eastAsia" w:ascii="宋体" w:hAnsi="宋体" w:eastAsia="宋体" w:cs="宋体"/>
          <w:sz w:val="21"/>
          <w:szCs w:val="21"/>
        </w:rPr>
        <w:t>到每天走过的“人民路”“人民广场”等</w:t>
      </w:r>
      <w:r>
        <w:rPr>
          <w:rFonts w:hint="eastAsia" w:ascii="宋体" w:hAnsi="宋体" w:eastAsia="宋体" w:cs="宋体"/>
          <w:sz w:val="21"/>
          <w:szCs w:val="21"/>
          <w:lang w:eastAsia="zh-CN"/>
        </w:rPr>
        <w:t>，</w:t>
      </w:r>
      <w:r>
        <w:rPr>
          <w:rFonts w:hint="eastAsia" w:ascii="宋体" w:hAnsi="宋体" w:eastAsia="宋体" w:cs="宋体"/>
          <w:sz w:val="21"/>
          <w:szCs w:val="21"/>
        </w:rPr>
        <w:t>“人民”一词频繁地出现在生活的方方面面。这种现象凸显了新中国成立之后</w:t>
      </w:r>
    </w:p>
    <w:p w14:paraId="0E1C432F">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农村土地改革基本完成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国民经济得到全面</w:t>
      </w:r>
      <w:r>
        <w:rPr>
          <w:rFonts w:hint="eastAsia" w:ascii="宋体" w:hAnsi="宋体" w:eastAsia="宋体" w:cs="宋体"/>
          <w:sz w:val="21"/>
          <w:szCs w:val="21"/>
          <w:lang w:eastAsia="zh-CN"/>
        </w:rPr>
        <w:t>地</w:t>
      </w:r>
      <w:r>
        <w:rPr>
          <w:rFonts w:hint="eastAsia" w:ascii="宋体" w:hAnsi="宋体" w:eastAsia="宋体" w:cs="宋体"/>
          <w:sz w:val="21"/>
          <w:szCs w:val="21"/>
        </w:rPr>
        <w:t>恢复</w:t>
      </w:r>
    </w:p>
    <w:p w14:paraId="358368D6">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中国国际地位大大提高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w:t>
      </w:r>
      <w:r>
        <w:rPr>
          <w:rFonts w:hint="eastAsia" w:ascii="宋体" w:hAnsi="宋体" w:eastAsia="宋体" w:cs="宋体"/>
          <w:sz w:val="21"/>
          <w:szCs w:val="21"/>
        </w:rPr>
        <w:t>人民真正成为国家的主人</w:t>
      </w:r>
    </w:p>
    <w:p w14:paraId="56AF7AB3">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3.如图是1950年的一幅宣传漫画。漫画所示</w:t>
      </w:r>
    </w:p>
    <w:p w14:paraId="3971580C">
      <w:pPr>
        <w:pageBreakBefore w:val="0"/>
        <w:widowControl/>
        <w:tabs>
          <w:tab w:val="left" w:pos="4536"/>
        </w:tabs>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441450" cy="1477010"/>
            <wp:effectExtent l="0" t="0" r="6350" b="8890"/>
            <wp:docPr id="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pic:cNvPicPr>
                      <a:picLocks noChangeAspect="1"/>
                    </pic:cNvPicPr>
                  </pic:nvPicPr>
                  <pic:blipFill>
                    <a:blip r:embed="rId9"/>
                    <a:stretch>
                      <a:fillRect/>
                    </a:stretch>
                  </pic:blipFill>
                  <pic:spPr>
                    <a:xfrm>
                      <a:off x="0" y="0"/>
                      <a:ext cx="1441450" cy="1477010"/>
                    </a:xfrm>
                    <a:prstGeom prst="rect">
                      <a:avLst/>
                    </a:prstGeom>
                    <a:noFill/>
                    <a:ln>
                      <a:noFill/>
                    </a:ln>
                  </pic:spPr>
                </pic:pic>
              </a:graphicData>
            </a:graphic>
          </wp:inline>
        </w:drawing>
      </w:r>
    </w:p>
    <w:p w14:paraId="05312D2E">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迎合了国民经济恢复的需要</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反映了人民民主政权的巩固</w:t>
      </w:r>
    </w:p>
    <w:p w14:paraId="493F3BBC">
      <w:pPr>
        <w:pageBreakBefore w:val="0"/>
        <w:widowControl/>
        <w:tabs>
          <w:tab w:val="left" w:pos="4536"/>
        </w:tabs>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加快了解放战争胜利的进程</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体现了社会主义制度优越性</w:t>
      </w:r>
    </w:p>
    <w:p w14:paraId="0AFB45DD">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sz w:val="21"/>
          <w:szCs w:val="21"/>
        </w:rPr>
        <w:t>4.</w:t>
      </w:r>
      <w:r>
        <w:rPr>
          <w:rFonts w:hint="eastAsia" w:ascii="宋体" w:hAnsi="宋体" w:eastAsia="宋体" w:cs="宋体"/>
        </w:rPr>
        <w:t>下图为1950年澄海火柴厂的火花(即火柴盒贴画)。图中划船者是一位世代生活在广州市珠江上的水上人家女孩。据此可推知，该火花设计的主要意图是</w:t>
      </w:r>
    </w:p>
    <w:p w14:paraId="0A666F43">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rPr>
      </w:pPr>
      <w:bookmarkStart w:id="0" w:name="_GoBack"/>
      <w:r>
        <w:rPr>
          <w:rFonts w:hint="eastAsia" w:ascii="宋体" w:hAnsi="宋体" w:eastAsia="宋体" w:cs="宋体"/>
        </w:rPr>
        <w:fldChar w:fldCharType="begin"/>
      </w:r>
      <w:r>
        <w:rPr>
          <w:rFonts w:hint="eastAsia" w:ascii="宋体" w:hAnsi="宋体" w:eastAsia="宋体" w:cs="宋体"/>
        </w:rPr>
        <w:instrText xml:space="preserve"> INCLUDEPICTURE "F:\\源文件\\2024\\同步\\历史 纲要上  改动后  （L）\\B489.TIF" \* MERGEFORMAT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INCLUDEPICTURE  "E:\\苏德亭2024\\同步\\历史\\历史 中外纲要上 通用\\新建文件夹\\B489.TIF" \* MERGEFORMATINET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1497965" cy="1154430"/>
            <wp:effectExtent l="0" t="0" r="6985"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r:link="rId11"/>
                    <a:stretch>
                      <a:fillRect/>
                    </a:stretch>
                  </pic:blipFill>
                  <pic:spPr>
                    <a:xfrm>
                      <a:off x="0" y="0"/>
                      <a:ext cx="1497965" cy="1154430"/>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fldChar w:fldCharType="end"/>
      </w:r>
      <w:bookmarkEnd w:id="0"/>
    </w:p>
    <w:p w14:paraId="76ABFEF2">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A．描绘贫苦大众解放后的新生活</w:t>
      </w:r>
      <w:r>
        <w:rPr>
          <w:rFonts w:hint="eastAsia" w:hAnsi="宋体" w:cs="宋体"/>
          <w:lang w:val="en-US" w:eastAsia="zh-CN"/>
        </w:rPr>
        <w:t xml:space="preserve">               </w:t>
      </w:r>
      <w:r>
        <w:rPr>
          <w:rFonts w:hint="eastAsia" w:ascii="宋体" w:hAnsi="宋体" w:eastAsia="宋体" w:cs="宋体"/>
        </w:rPr>
        <w:t>B．记述工业化建设带来的新变化</w:t>
      </w:r>
    </w:p>
    <w:p w14:paraId="4ADD2E0F">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C．展现三大改造的新成果</w:t>
      </w:r>
      <w:r>
        <w:rPr>
          <w:rFonts w:hint="eastAsia" w:hAnsi="宋体" w:cs="宋体"/>
          <w:lang w:val="en-US" w:eastAsia="zh-CN"/>
        </w:rPr>
        <w:t xml:space="preserve">                     </w:t>
      </w:r>
      <w:r>
        <w:rPr>
          <w:rFonts w:hint="eastAsia" w:ascii="宋体" w:hAnsi="宋体" w:eastAsia="宋体" w:cs="宋体"/>
        </w:rPr>
        <w:t>D．彰显男女平等的新气象</w:t>
      </w:r>
    </w:p>
    <w:p w14:paraId="63E3961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5.1951年3月18日，毛泽东致函邓小平等领导同志：“民主人士及大学教授愿意去看土改的，应放手让他们去看……吴景超、朱光潜等去西安附近看土改，影响很好，要将这样的事例教育我们的干部。”在这里，毛泽东指示</w:t>
      </w:r>
    </w:p>
    <w:p w14:paraId="732CE5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A．应赋予人大代表以充分的权力</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B．贯彻“长期共存，互相监督”方针</w:t>
      </w:r>
    </w:p>
    <w:p w14:paraId="4FED863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b w:val="0"/>
          <w:bCs w:val="0"/>
          <w:sz w:val="21"/>
          <w:szCs w:val="21"/>
          <w:lang w:eastAsia="zh-Hans"/>
        </w:rPr>
      </w:pPr>
      <w:r>
        <w:rPr>
          <w:rFonts w:hint="eastAsia" w:ascii="宋体" w:hAnsi="宋体" w:eastAsia="宋体" w:cs="宋体"/>
          <w:sz w:val="21"/>
          <w:szCs w:val="21"/>
        </w:rPr>
        <w:t>C．为建立人民民主政权进行调研</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D．为政治协商、参政议政树立典型</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EB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9158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69158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59905"/>
    <w:multiLevelType w:val="singleLevel"/>
    <w:tmpl w:val="55C59905"/>
    <w:lvl w:ilvl="0" w:tentative="0">
      <w:start w:val="1"/>
      <w:numFmt w:val="chineseCounting"/>
      <w:suff w:val="nothing"/>
      <w:lvlText w:val="%1、"/>
      <w:lvlJc w:val="left"/>
      <w:rPr>
        <w:rFonts w:hint="eastAsia"/>
      </w:rPr>
    </w:lvl>
  </w:abstractNum>
  <w:abstractNum w:abstractNumId="1">
    <w:nsid w:val="67259A72"/>
    <w:multiLevelType w:val="singleLevel"/>
    <w:tmpl w:val="67259A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0B44B95"/>
    <w:rsid w:val="06B77447"/>
    <w:rsid w:val="09675325"/>
    <w:rsid w:val="0EEF2D46"/>
    <w:rsid w:val="171A7115"/>
    <w:rsid w:val="1A8607AC"/>
    <w:rsid w:val="1C204309"/>
    <w:rsid w:val="1D743260"/>
    <w:rsid w:val="296D3D4C"/>
    <w:rsid w:val="3C906B26"/>
    <w:rsid w:val="4401425F"/>
    <w:rsid w:val="567DC7AC"/>
    <w:rsid w:val="57B6B5ED"/>
    <w:rsid w:val="628F77C1"/>
    <w:rsid w:val="69895398"/>
    <w:rsid w:val="79D57D57"/>
    <w:rsid w:val="7C1C7E32"/>
    <w:rsid w:val="7EFDACFD"/>
    <w:rsid w:val="7F5DC849"/>
    <w:rsid w:val="9F7E0316"/>
    <w:rsid w:val="A2F7224F"/>
    <w:rsid w:val="AAFA5DB3"/>
    <w:rsid w:val="DFFD52A9"/>
    <w:rsid w:val="FBD30A1C"/>
    <w:rsid w:val="FDFB7BB4"/>
    <w:rsid w:val="FEF74E74"/>
    <w:rsid w:val="FFD7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1382;&#21490;/&#21382;&#21490;%252520&#20013;&#22806;&#32434;&#35201;&#19978;%252520&#36890;&#29992;/&#26032;&#24314;&#25991;&#20214;&#22841;/B491.TIF" TargetMode="External"/><Relationship Id="rId7" Type="http://schemas.openxmlformats.org/officeDocument/2006/relationships/image" Target="media/image2.png"/><Relationship Id="rId6" Type="http://schemas.openxmlformats.org/officeDocument/2006/relationships/image" Target="../&#26032;&#24314;&#25991;&#20214;&#22841;/B47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21382;&#21490;/&#21382;&#21490;%252520&#20013;&#22806;&#32434;&#35201;&#19978;%252520&#36890;&#29992;/&#26032;&#24314;&#25991;&#20214;&#22841;/B48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4406</Words>
  <Characters>5221</Characters>
  <Lines>0</Lines>
  <Paragraphs>0</Paragraphs>
  <TotalTime>1</TotalTime>
  <ScaleCrop>false</ScaleCrop>
  <LinksUpToDate>false</LinksUpToDate>
  <CharactersWithSpaces>5704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2023-08-13T00:52:00Z</dcterms:created>
  <dc:creator>叶洛</dc:creator>
  <cp:lastModifiedBy>yzzx</cp:lastModifiedBy>
  <dcterms:modified xsi:type="dcterms:W3CDTF">2024-11-25T09:06:17Z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95E0C8B7AFEB4980B634D464062F5E38_41</vt:lpwstr>
  </property>
</Properties>
</file>