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hint="default" w:eastAsia="宋体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2024-2025学年第一学期高二数学期末复习讲义——综合练习（1）</w:t>
      </w:r>
    </w:p>
    <w:p>
      <w:pPr>
        <w:numPr>
          <w:numId w:val="0"/>
        </w:numPr>
        <w:spacing w:line="360" w:lineRule="auto"/>
        <w:jc w:val="left"/>
        <w:rPr>
          <w:rFonts w:ascii="黑体" w:hAnsi="黑体" w:eastAsia="黑体" w:cs="黑体"/>
          <w:b w:val="0"/>
          <w:sz w:val="21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一、</w:t>
      </w:r>
      <w:r>
        <w:rPr>
          <w:rFonts w:ascii="黑体" w:hAnsi="黑体" w:eastAsia="黑体" w:cs="黑体"/>
          <w:b w:val="0"/>
          <w:sz w:val="21"/>
        </w:rPr>
        <w:t>单选题：</w:t>
      </w:r>
    </w:p>
    <w:p>
      <w:pPr>
        <w:spacing w:line="360" w:lineRule="auto"/>
        <w:ind w:left="0"/>
        <w:textAlignment w:val="center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1</w:t>
      </w:r>
      <w:r>
        <w:rPr>
          <w:rFonts w:ascii="宋体" w:hAnsi="宋体" w:eastAsia="宋体" w:cs="宋体"/>
          <w:kern w:val="0"/>
          <w:szCs w:val="21"/>
        </w:rPr>
        <w:t>.“数列</w:t>
      </w:r>
      <m:oMath>
        <m:r>
          <m:rPr/>
          <m:t>{</m:t>
        </m:r>
        <m:sSub>
          <m:sSubPr/>
          <m:e>
            <m:r>
              <m:rPr>
                <m:sty m:val="p"/>
              </m:rPr>
              <m:t>log</m:t>
            </m:r>
          </m:e>
          <m:sub>
            <m:r>
              <m:rPr/>
              <m:t>3</m:t>
            </m:r>
          </m:sub>
        </m:sSub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是等差数列”是“数列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为等比数列</w:t>
      </w:r>
      <w:r>
        <w:rPr>
          <w:rFonts w:ascii="Times New Roman" w:hAnsi="Times New Roman" w:eastAsia="Times New Roman" w:cs="Times New Roman"/>
          <w:strike w:val="0"/>
          <w:kern w:val="0"/>
          <w:sz w:val="24"/>
          <w:szCs w:val="24"/>
          <w:u w:val="none"/>
        </w:rPr>
        <w:drawing>
          <wp:inline distT="0" distB="0" distL="114300" distR="114300">
            <wp:extent cx="95250" cy="152400"/>
            <wp:effectExtent l="0" t="0" r="0" b="0"/>
            <wp:docPr id="4" name="图片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kern w:val="0"/>
          <w:szCs w:val="21"/>
        </w:rPr>
        <w:t>的</w:t>
      </w:r>
      <m:oMath>
        <m:r>
          <m:rPr/>
          <m:t>(</m:t>
        </m:r>
      </m:oMath>
      <w:r>
        <w:rPr>
          <w:rFonts w:ascii="Times New Roman" w:hAnsi="Times New Roman" w:eastAsia="Times New Roman" w:cs="Times New Roman"/>
          <w:kern w:val="0"/>
          <w:szCs w:val="21"/>
        </w:rPr>
        <w:t>     </w:t>
      </w:r>
      <m:oMath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条件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充分不必要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w:r>
        <w:rPr>
          <w:rFonts w:ascii="宋体" w:hAnsi="宋体" w:eastAsia="宋体" w:cs="宋体"/>
          <w:kern w:val="0"/>
          <w:szCs w:val="21"/>
        </w:rPr>
        <w:t>必要不充分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w:r>
        <w:rPr>
          <w:rFonts w:ascii="宋体" w:hAnsi="宋体" w:eastAsia="宋体" w:cs="宋体"/>
          <w:kern w:val="0"/>
          <w:szCs w:val="21"/>
        </w:rPr>
        <w:t>既不充分也不必要</w:t>
      </w:r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w:r>
        <w:rPr>
          <w:rFonts w:ascii="宋体" w:hAnsi="宋体" w:eastAsia="宋体" w:cs="宋体"/>
          <w:kern w:val="0"/>
          <w:szCs w:val="21"/>
        </w:rPr>
        <w:t>充要</w:t>
      </w:r>
    </w:p>
    <w:p>
      <w:pPr>
        <w:spacing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line="360" w:lineRule="auto"/>
        <w:ind w:left="0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2</w:t>
      </w:r>
      <w:r>
        <w:rPr>
          <w:rFonts w:ascii="宋体" w:hAnsi="宋体" w:eastAsia="宋体" w:cs="宋体"/>
          <w:kern w:val="0"/>
          <w:szCs w:val="21"/>
        </w:rPr>
        <w:t>.已知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为抛物线</w:t>
      </w:r>
      <m:oMath>
        <m:r>
          <m:rPr/>
          <m:t>C:</m:t>
        </m:r>
        <m:sSup>
          <m:sSupPr/>
          <m:e>
            <m:r>
              <m:rPr/>
              <m:t>y</m:t>
            </m:r>
          </m:e>
          <m:sup>
            <m:r>
              <m:rPr/>
              <m:t>2</m:t>
            </m:r>
          </m:sup>
        </m:sSup>
        <m:r>
          <m:rPr/>
          <m:t>=4x</m:t>
        </m:r>
      </m:oMath>
      <w:r>
        <w:rPr>
          <w:rFonts w:ascii="宋体" w:hAnsi="宋体" w:eastAsia="宋体" w:cs="宋体"/>
          <w:kern w:val="0"/>
          <w:szCs w:val="21"/>
        </w:rPr>
        <w:t>上的一动点，过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作</w:t>
      </w:r>
      <m:oMath>
        <m:r>
          <m:rPr/>
          <m:t>y</m:t>
        </m:r>
      </m:oMath>
      <w:r>
        <w:rPr>
          <w:rFonts w:ascii="宋体" w:hAnsi="宋体" w:eastAsia="宋体" w:cs="宋体"/>
          <w:kern w:val="0"/>
          <w:szCs w:val="21"/>
        </w:rPr>
        <w:t>轴的垂线，垂足为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，点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是圆</w:t>
      </w:r>
      <m:oMath>
        <m:r>
          <m:rPr/>
          <m:t>A:</m:t>
        </m:r>
        <m:sSup>
          <m:sSupPr/>
          <m:e>
            <m:r>
              <m:rPr/>
              <m:t>x</m:t>
            </m:r>
          </m:e>
          <m:sup>
            <m:r>
              <m:rPr/>
              <m:t>2</m:t>
            </m:r>
          </m:sup>
        </m:sSup>
        <m:r>
          <m:rPr/>
          <m:t>+(y−4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上的一动点，则</w:t>
      </w:r>
      <m:oMath>
        <m:r>
          <m:rPr/>
          <m:t>|PQ|+|PB|</m:t>
        </m:r>
      </m:oMath>
      <w:r>
        <w:rPr>
          <w:rFonts w:ascii="宋体" w:hAnsi="宋体" w:eastAsia="宋体" w:cs="宋体"/>
          <w:kern w:val="0"/>
          <w:szCs w:val="21"/>
        </w:rPr>
        <w:t>的最小值为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spacing w:line="360" w:lineRule="auto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m:oMath>
        <m:r>
          <m:rPr/>
          <m:t>8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7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6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5</m:t>
        </m:r>
      </m:oMath>
    </w:p>
    <w:p>
      <w:pPr>
        <w:numPr>
          <w:numId w:val="0"/>
        </w:numPr>
        <w:spacing w:line="360" w:lineRule="auto"/>
        <w:ind w:leftChars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numId w:val="0"/>
        </w:numPr>
        <w:spacing w:line="360" w:lineRule="auto"/>
        <w:ind w:leftChars="0"/>
        <w:jc w:val="left"/>
        <w:rPr>
          <w:rFonts w:ascii="黑体" w:hAnsi="黑体" w:eastAsia="黑体" w:cs="黑体"/>
          <w:b w:val="0"/>
          <w:sz w:val="21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二、</w:t>
      </w:r>
      <w:r>
        <w:rPr>
          <w:rFonts w:ascii="黑体" w:hAnsi="黑体" w:eastAsia="黑体" w:cs="黑体"/>
          <w:b w:val="0"/>
          <w:sz w:val="21"/>
        </w:rPr>
        <w:t>多选题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3</w:t>
      </w:r>
      <w:r>
        <w:rPr>
          <w:rFonts w:ascii="宋体" w:hAnsi="宋体" w:eastAsia="宋体" w:cs="宋体"/>
          <w:kern w:val="0"/>
          <w:szCs w:val="21"/>
        </w:rPr>
        <w:t>.已知点</w:t>
      </w:r>
      <m:oMath>
        <m:r>
          <m:rPr/>
          <m:t>A(0,4)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B(2,2)</m:t>
        </m:r>
      </m:oMath>
      <w:r>
        <w:rPr>
          <w:rFonts w:ascii="宋体" w:hAnsi="宋体" w:eastAsia="宋体" w:cs="宋体"/>
          <w:kern w:val="0"/>
          <w:szCs w:val="21"/>
        </w:rPr>
        <w:t>，直线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kx+y−2k−2=0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为圆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r>
          <m:rPr/>
          <m:t>(x−3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+(y−3</m:t>
        </m:r>
        <m:sSup>
          <m:sSupPr/>
          <m:e>
            <m:r>
              <m:rPr/>
              <m:t>)</m:t>
            </m:r>
          </m:e>
          <m:sup>
            <m:r>
              <m:rPr/>
              <m:t>2</m:t>
            </m:r>
          </m:sup>
        </m:sSup>
        <m:r>
          <m:rPr/>
          <m:t>=4</m:t>
        </m:r>
      </m:oMath>
      <w:r>
        <w:rPr>
          <w:rFonts w:ascii="宋体" w:hAnsi="宋体" w:eastAsia="宋体" w:cs="宋体"/>
          <w:kern w:val="0"/>
          <w:szCs w:val="21"/>
        </w:rPr>
        <w:t>上的动点，下列选项中正确的是</w:t>
      </w:r>
      <w:r>
        <w:rPr>
          <w:rFonts w:ascii="Times New Roman" w:hAnsi="Times New Roman" w:eastAsia="Times New Roman" w:cs="Times New Roman"/>
          <w:kern w:val="0"/>
          <w:szCs w:val="21"/>
        </w:rPr>
        <w:t>(    )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i w:val="0"/>
        </w:rPr>
      </w:pPr>
      <w:r>
        <w:rPr>
          <w:rFonts w:ascii="Times New Roman" w:hAnsi="Times New Roman" w:eastAsia="Times New Roman" w:cs="Times New Roman"/>
          <w:kern w:val="0"/>
          <w:szCs w:val="21"/>
        </w:rPr>
        <w:t xml:space="preserve">A. </w:t>
      </w:r>
      <w:r>
        <w:rPr>
          <w:rFonts w:ascii="宋体" w:hAnsi="宋体" w:eastAsia="宋体" w:cs="宋体"/>
          <w:kern w:val="0"/>
          <w:szCs w:val="21"/>
        </w:rPr>
        <w:t>若圆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关于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对称，则</w:t>
      </w:r>
      <m:oMath>
        <m:r>
          <m:rPr/>
          <m:t>k=1</m:t>
        </m:r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B. </w:t>
      </w:r>
      <m:oMath>
        <m:r>
          <m:rPr/>
          <m:t>l</m:t>
        </m:r>
      </m:oMath>
      <w:r>
        <w:rPr>
          <w:rFonts w:ascii="宋体" w:hAnsi="宋体" w:eastAsia="宋体" w:cs="宋体"/>
          <w:kern w:val="0"/>
          <w:szCs w:val="21"/>
        </w:rPr>
        <w:t>与圆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总有公共点</w:t>
      </w:r>
      <w:r>
        <w:rPr>
          <w:rFonts w:ascii="宋体" w:hAnsi="宋体" w:eastAsia="宋体" w:cs="宋体"/>
          <w:kern w:val="0"/>
          <w:sz w:val="21"/>
          <w:szCs w:val="21"/>
        </w:rPr>
        <w:br w:type="textWrapping"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C. </w:t>
      </w:r>
      <m:oMath>
        <m:r>
          <m:rPr/>
          <m:t>△MAB</m:t>
        </m:r>
      </m:oMath>
      <w:r>
        <w:rPr>
          <w:rFonts w:ascii="宋体" w:hAnsi="宋体" w:eastAsia="宋体" w:cs="宋体"/>
          <w:kern w:val="0"/>
          <w:szCs w:val="21"/>
        </w:rPr>
        <w:t>面积的最大值为</w:t>
      </w:r>
      <m:oMath>
        <m:r>
          <m:rPr/>
          <m:t>2+2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  <w:r>
        <w:rPr>
          <w:rFonts w:ascii="宋体" w:hAnsi="宋体" w:eastAsia="宋体" w:cs="宋体"/>
          <w:kern w:val="0"/>
          <w:sz w:val="21"/>
          <w:szCs w:val="21"/>
        </w:rPr>
        <w:tab/>
      </w:r>
      <w:r>
        <w:rPr>
          <w:rFonts w:ascii="Times New Roman" w:hAnsi="Times New Roman" w:eastAsia="Times New Roman" w:cs="Times New Roman"/>
          <w:kern w:val="0"/>
          <w:szCs w:val="21"/>
        </w:rPr>
        <w:t xml:space="preserve">D. </w:t>
      </w:r>
      <m:oMath>
        <m:r>
          <m:rPr/>
          <m:t>△MAB</m:t>
        </m:r>
      </m:oMath>
      <w:r>
        <w:rPr>
          <w:rFonts w:ascii="宋体" w:hAnsi="宋体" w:eastAsia="宋体" w:cs="宋体"/>
          <w:kern w:val="0"/>
          <w:szCs w:val="21"/>
        </w:rPr>
        <w:t>面积的最小值为</w:t>
      </w:r>
      <m:oMath>
        <m:r>
          <m:rPr/>
          <m:t>2+2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2</m:t>
            </m:r>
          </m:e>
        </m:rad>
      </m:oMath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hint="eastAsia"/>
          <w:i w:val="0"/>
          <w:lang w:val="en-US" w:eastAsia="zh-CN"/>
        </w:rPr>
      </w:pP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hint="eastAsia"/>
          <w:i w:val="0"/>
          <w:lang w:val="en-US" w:eastAsia="zh-CN"/>
        </w:rPr>
      </w:pPr>
      <w:r>
        <w:rPr>
          <w:rFonts w:hint="eastAsia"/>
          <w:i w:val="0"/>
          <w:lang w:val="en-US" w:eastAsia="zh-CN"/>
        </w:rPr>
        <w:t>4.已知数</w:t>
      </w:r>
      <w:r>
        <w:rPr>
          <w:rFonts w:ascii="宋体" w:hAnsi="宋体" w:eastAsia="宋体" w:cs="宋体"/>
          <w:kern w:val="0"/>
          <w:szCs w:val="21"/>
        </w:rPr>
        <w:t>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hint="eastAsia"/>
          <w:i w:val="0"/>
          <w:lang w:val="en-US" w:eastAsia="zh-CN"/>
        </w:rPr>
        <w:t>的前n项和为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S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n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</m:oMath>
      <w:r>
        <w:rPr>
          <w:rFonts w:hint="eastAsia"/>
          <w:i w:val="0"/>
          <w:lang w:val="en-US" w:eastAsia="zh-CN"/>
        </w:rPr>
        <w:t>，满足</w:t>
      </w:r>
      <m:oMath>
        <m:sSub>
          <m:sSubPr>
            <m:ctrlPr>
              <w:rPr>
                <w:rFonts w:ascii="Cambria Math" w:hAnsi="Cambria Math"/>
                <w:i/>
                <w:lang w:val="en-US"/>
              </w:rPr>
            </m:ctrlPr>
          </m:sSubPr>
          <m:e>
            <m:r>
              <m:rPr/>
              <w:rPr>
                <w:rFonts w:hint="default" w:ascii="Cambria Math" w:hAnsi="Cambria Math"/>
                <w:lang w:val="en-US" w:eastAsia="zh-CN"/>
              </w:rPr>
              <m:t>a</m:t>
            </m:r>
            <m:ctrlPr>
              <w:rPr>
                <w:rFonts w:ascii="Cambria Math" w:hAnsi="Cambria Math"/>
                <w:i/>
                <w:lang w:val="en-US"/>
              </w:rPr>
            </m:ctrlPr>
          </m:e>
          <m:sub>
            <m:r>
              <m:rPr/>
              <w:rPr>
                <w:rFonts w:hint="default" w:ascii="Cambria Math" w:hAnsi="Cambria Math"/>
                <w:lang w:val="en-US" w:eastAsia="zh-CN"/>
              </w:rPr>
              <m:t>1</m:t>
            </m:r>
            <m:ctrlPr>
              <w:rPr>
                <w:rFonts w:ascii="Cambria Math" w:hAnsi="Cambria Math"/>
                <w:i/>
                <w:lang w:val="en-US"/>
              </w:rPr>
            </m:ctrlPr>
          </m:sub>
        </m:sSub>
        <m:r>
          <m:rPr/>
          <w:rPr>
            <w:rFonts w:hint="default" w:ascii="Cambria Math" w:hAnsi="Cambria Math"/>
            <w:lang w:val="en-US" w:eastAsia="zh-CN"/>
          </w:rPr>
          <m:t>=3</m:t>
        </m:r>
      </m:oMath>
      <w:r>
        <w:rPr>
          <w:rFonts w:hint="eastAsia"/>
          <w:i w:val="0"/>
          <w:lang w:val="en-US" w:eastAsia="zh-CN"/>
        </w:rPr>
        <w:t>，且</w:t>
      </w:r>
      <m:oMath>
        <m:r>
          <m:rPr>
            <m:sty m:val="p"/>
          </m:rPr>
          <w:rPr>
            <w:rFonts w:hint="default" w:ascii="Cambria Math" w:hAnsi="Cambria Math" w:cs="Cambria Math"/>
            <w:kern w:val="2"/>
            <w:sz w:val="21"/>
            <w:szCs w:val="22"/>
            <w:lang w:val="en-US" w:eastAsia="zh-CN" w:bidi="ar-SA"/>
          </w:rPr>
          <m:t>3(n+1)</m:t>
        </m:r>
        <m:sSub>
          <m:sSubPr>
            <m:ctrlPr>
              <w:rPr>
                <w:rFonts w:hint="default" w:ascii="Cambria Math" w:hAnsi="Cambria Math" w:cs="Cambria Math"/>
                <w:i w:val="0"/>
                <w:kern w:val="2"/>
                <w:sz w:val="21"/>
                <w:szCs w:val="22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Cambria Math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default" w:ascii="Cambria Math" w:hAnsi="Cambria Math" w:cs="Cambria Math"/>
                <w:i w:val="0"/>
                <w:kern w:val="2"/>
                <w:sz w:val="21"/>
                <w:szCs w:val="22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Cambria Math"/>
                <w:kern w:val="2"/>
                <w:sz w:val="21"/>
                <w:szCs w:val="22"/>
                <w:lang w:val="en-US" w:eastAsia="zh-CN" w:bidi="ar-SA"/>
              </w:rPr>
              <m:t>n</m:t>
            </m:r>
            <m:ctrlPr>
              <w:rPr>
                <w:rFonts w:hint="default" w:ascii="Cambria Math" w:hAnsi="Cambria Math" w:cs="Cambria Math"/>
                <w:i w:val="0"/>
                <w:kern w:val="2"/>
                <w:sz w:val="21"/>
                <w:szCs w:val="22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="Cambria Math"/>
            <w:kern w:val="2"/>
            <w:sz w:val="21"/>
            <w:szCs w:val="22"/>
            <w:lang w:val="en-US" w:eastAsia="zh-CN" w:bidi="ar-SA"/>
          </w:rPr>
          <m:t>−n</m:t>
        </m:r>
        <m:sSub>
          <m:sSubPr>
            <m:ctrlPr>
              <w:rPr>
                <w:rFonts w:hint="default" w:ascii="Cambria Math" w:hAnsi="Cambria Math" w:cs="Cambria Math"/>
                <w:i w:val="0"/>
                <w:kern w:val="2"/>
                <w:sz w:val="21"/>
                <w:szCs w:val="22"/>
                <w:lang w:val="en-US" w:eastAsia="zh-CN" w:bidi="ar-SA"/>
              </w:rPr>
            </m:ctrlPr>
          </m:sSubPr>
          <m:e>
            <m:r>
              <m:rPr>
                <m:sty m:val="p"/>
              </m:rPr>
              <w:rPr>
                <w:rFonts w:hint="default" w:ascii="Cambria Math" w:hAnsi="Cambria Math" w:cs="Cambria Math"/>
                <w:kern w:val="2"/>
                <w:sz w:val="21"/>
                <w:szCs w:val="22"/>
                <w:lang w:val="en-US" w:eastAsia="zh-CN" w:bidi="ar-SA"/>
              </w:rPr>
              <m:t>a</m:t>
            </m:r>
            <m:ctrlPr>
              <w:rPr>
                <w:rFonts w:hint="default" w:ascii="Cambria Math" w:hAnsi="Cambria Math" w:cs="Cambria Math"/>
                <w:i w:val="0"/>
                <w:kern w:val="2"/>
                <w:sz w:val="21"/>
                <w:szCs w:val="22"/>
                <w:lang w:val="en-US" w:eastAsia="zh-CN" w:bidi="ar-SA"/>
              </w:rPr>
            </m:ctrlPr>
          </m:e>
          <m:sub>
            <m:r>
              <m:rPr>
                <m:sty m:val="p"/>
              </m:rPr>
              <w:rPr>
                <w:rFonts w:hint="default" w:ascii="Cambria Math" w:hAnsi="Cambria Math" w:cs="Cambria Math"/>
                <w:kern w:val="2"/>
                <w:sz w:val="21"/>
                <w:szCs w:val="22"/>
                <w:lang w:val="en-US" w:eastAsia="zh-CN" w:bidi="ar-SA"/>
              </w:rPr>
              <m:t>n+1</m:t>
            </m:r>
            <m:ctrlPr>
              <w:rPr>
                <w:rFonts w:hint="default" w:ascii="Cambria Math" w:hAnsi="Cambria Math" w:cs="Cambria Math"/>
                <w:i w:val="0"/>
                <w:kern w:val="2"/>
                <w:sz w:val="21"/>
                <w:szCs w:val="22"/>
                <w:lang w:val="en-US" w:eastAsia="zh-CN" w:bidi="ar-SA"/>
              </w:rPr>
            </m:ctrlPr>
          </m:sub>
        </m:sSub>
        <m:r>
          <m:rPr>
            <m:sty m:val="p"/>
          </m:rPr>
          <w:rPr>
            <w:rFonts w:hint="default" w:ascii="Cambria Math" w:hAnsi="Cambria Math" w:cs="Cambria Math"/>
            <w:kern w:val="2"/>
            <w:sz w:val="21"/>
            <w:szCs w:val="22"/>
            <w:lang w:val="en-US" w:eastAsia="zh-CN" w:bidi="ar-SA"/>
          </w:rPr>
          <m:t>=0(n</m:t>
        </m:r>
        <m:r>
          <m:rPr>
            <m:sty m:val="p"/>
          </m:rPr>
          <w:rPr>
            <w:rFonts w:ascii="Cambria Math" w:hAnsi="Cambria Math" w:cs="Cambria Math"/>
            <w:kern w:val="2"/>
            <w:sz w:val="21"/>
            <w:szCs w:val="22"/>
            <w:lang w:val="en-US" w:bidi="ar-SA"/>
          </w:rPr>
          <m:t>∈</m:t>
        </m:r>
        <m:sSup>
          <m:sSupPr>
            <m:ctrlPr>
              <w:rPr>
                <w:rFonts w:ascii="Cambria Math" w:hAnsi="Cambria Math" w:cs="Cambria Math"/>
                <w:kern w:val="2"/>
                <w:sz w:val="21"/>
                <w:szCs w:val="22"/>
                <w:lang w:val="en-US" w:bidi="ar-SA"/>
              </w:rPr>
            </m:ctrlPr>
          </m:sSupPr>
          <m:e>
            <m:r>
              <m:rPr>
                <m:sty m:val="p"/>
              </m:rPr>
              <w:rPr>
                <w:rFonts w:hint="default" w:ascii="Cambria Math" w:hAnsi="Cambria Math" w:cs="Cambria Math"/>
                <w:kern w:val="2"/>
                <w:sz w:val="21"/>
                <w:szCs w:val="22"/>
                <w:lang w:val="en-US" w:eastAsia="zh-CN" w:bidi="ar-SA"/>
              </w:rPr>
              <m:t>N</m:t>
            </m:r>
            <m:ctrlPr>
              <w:rPr>
                <w:rFonts w:ascii="Cambria Math" w:hAnsi="Cambria Math" w:cs="Cambria Math"/>
                <w:kern w:val="2"/>
                <w:sz w:val="21"/>
                <w:szCs w:val="22"/>
                <w:lang w:val="en-US" w:bidi="ar-SA"/>
              </w:rPr>
            </m:ctrlPr>
          </m:e>
          <m:sup>
            <m:r>
              <m:rPr>
                <m:sty m:val="p"/>
              </m:rPr>
              <w:rPr>
                <w:rFonts w:hint="default" w:ascii="Cambria Math" w:hAnsi="Cambria Math" w:cs="Cambria Math"/>
                <w:kern w:val="2"/>
                <w:sz w:val="21"/>
                <w:szCs w:val="22"/>
                <w:lang w:val="en-US" w:eastAsia="zh-CN" w:bidi="ar-SA"/>
              </w:rPr>
              <m:t>∗</m:t>
            </m:r>
            <m:ctrlPr>
              <w:rPr>
                <w:rFonts w:ascii="Cambria Math" w:hAnsi="Cambria Math" w:cs="Cambria Math"/>
                <w:kern w:val="2"/>
                <w:sz w:val="21"/>
                <w:szCs w:val="22"/>
                <w:lang w:val="en-US" w:bidi="ar-SA"/>
              </w:rPr>
            </m:ctrlPr>
          </m:sup>
        </m:sSup>
        <m:r>
          <m:rPr>
            <m:sty m:val="p"/>
          </m:rPr>
          <w:rPr>
            <w:rFonts w:hint="default" w:ascii="Cambria Math" w:hAnsi="Cambria Math" w:cs="Cambria Math"/>
            <w:kern w:val="2"/>
            <w:sz w:val="21"/>
            <w:szCs w:val="22"/>
            <w:lang w:val="en-US" w:eastAsia="zh-CN" w:bidi="ar-SA"/>
          </w:rPr>
          <m:t>)</m:t>
        </m:r>
      </m:oMath>
      <w:r>
        <w:rPr>
          <w:rFonts w:hint="eastAsia"/>
          <w:i w:val="0"/>
          <w:lang w:val="en-US" w:eastAsia="zh-CN"/>
        </w:rPr>
        <w:t>，则下列结论中</w:t>
      </w:r>
    </w:p>
    <w:p>
      <w:pPr>
        <w:numPr>
          <w:ilvl w:val="0"/>
          <w:numId w:val="0"/>
        </w:numPr>
        <w:tabs>
          <w:tab w:val="left" w:pos="4200"/>
        </w:tabs>
        <w:spacing w:line="360" w:lineRule="auto"/>
        <w:jc w:val="left"/>
        <w:rPr>
          <w:rFonts w:hint="default" w:eastAsia="宋体"/>
          <w:i w:val="0"/>
          <w:lang w:val="en-US" w:eastAsia="zh-CN"/>
        </w:rPr>
      </w:pPr>
      <w:r>
        <w:rPr>
          <w:rFonts w:hint="eastAsia"/>
          <w:i w:val="0"/>
          <w:lang w:val="en-US" w:eastAsia="zh-CN"/>
        </w:rPr>
        <w:t>正确的是（       ）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黑体" w:hAnsi="黑体" w:eastAsia="黑体" w:cs="黑体"/>
          <w:b w:val="0"/>
          <w:sz w:val="21"/>
          <w:lang w:eastAsia="zh-CN"/>
        </w:rPr>
      </w:pPr>
      <w:r>
        <w:rPr>
          <w:rFonts w:hint="eastAsia" w:ascii="黑体" w:hAnsi="黑体" w:eastAsia="黑体" w:cs="黑体"/>
          <w:b w:val="0"/>
          <w:sz w:val="21"/>
          <w:lang w:eastAsia="zh-CN"/>
        </w:rPr>
        <w:drawing>
          <wp:inline distT="0" distB="0" distL="114300" distR="114300">
            <wp:extent cx="5565140" cy="1016000"/>
            <wp:effectExtent l="0" t="0" r="0" b="0"/>
            <wp:docPr id="7" name="图片 7" descr="a1ddf6e5ca932fa52074d4536cee9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a1ddf6e5ca932fa52074d4536cee9de"/>
                    <pic:cNvPicPr>
                      <a:picLocks noChangeAspect="1"/>
                    </pic:cNvPicPr>
                  </pic:nvPicPr>
                  <pic:blipFill>
                    <a:blip r:embed="rId7"/>
                    <a:srcRect r="-1302" b="87887"/>
                    <a:stretch>
                      <a:fillRect/>
                    </a:stretch>
                  </pic:blipFill>
                  <pic:spPr>
                    <a:xfrm>
                      <a:off x="0" y="0"/>
                      <a:ext cx="5565140" cy="101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黑体" w:hAnsi="黑体" w:eastAsia="黑体" w:cs="黑体"/>
          <w:b w:val="0"/>
          <w:sz w:val="21"/>
        </w:rPr>
      </w:pP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ascii="宋体" w:hAnsi="宋体" w:eastAsia="宋体" w:cs="宋体"/>
          <w:kern w:val="0"/>
          <w:sz w:val="21"/>
          <w:szCs w:val="21"/>
        </w:rPr>
      </w:pPr>
      <w:r>
        <w:rPr>
          <w:rFonts w:ascii="黑体" w:hAnsi="黑体" w:eastAsia="黑体" w:cs="黑体"/>
          <w:b w:val="0"/>
          <w:sz w:val="21"/>
        </w:rPr>
        <w:t>三、填空题：</w:t>
      </w:r>
    </w:p>
    <w:p>
      <w:pPr>
        <w:numPr>
          <w:ilvl w:val="0"/>
          <w:numId w:val="0"/>
        </w:numPr>
        <w:spacing w:line="360" w:lineRule="auto"/>
        <w:ind w:left="0"/>
        <w:jc w:val="left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5</w:t>
      </w:r>
      <w:r>
        <w:rPr>
          <w:rFonts w:ascii="宋体" w:hAnsi="宋体" w:eastAsia="宋体" w:cs="宋体"/>
          <w:kern w:val="0"/>
          <w:szCs w:val="21"/>
        </w:rPr>
        <w:t>.设</w:t>
      </w:r>
      <m:oMath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是双曲线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的左、右焦点，点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是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右支上一点，若</w:t>
      </w:r>
      <m:oMath>
        <m:r>
          <m:rPr/>
          <m:t>△A</m:t>
        </m:r>
        <m:sSub>
          <m:sSubPr/>
          <m:e>
            <m:r>
              <m:rPr/>
              <m:t>F</m:t>
            </m:r>
          </m:e>
          <m:sub>
            <m:r>
              <m:rPr/>
              <m:t>1</m:t>
            </m:r>
          </m:sub>
        </m:sSub>
        <m:sSub>
          <m:sSubPr/>
          <m:e>
            <m:r>
              <m:rPr/>
              <m:t>F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的内切圆的圆心为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，半径为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，且存在</w:t>
      </w:r>
      <m:oMath>
        <m:r>
          <m:rPr/>
          <m:t>λ∈R</m:t>
        </m:r>
      </m:oMath>
      <w:r>
        <w:rPr>
          <w:rFonts w:ascii="宋体" w:hAnsi="宋体" w:eastAsia="宋体" w:cs="宋体"/>
          <w:kern w:val="0"/>
          <w:szCs w:val="21"/>
        </w:rPr>
        <w:t>，使得</w:t>
      </w:r>
      <m:oMath>
        <m:groupChr>
          <m:groupChrPr>
            <m:chr m:val="⃗"/>
            <m:pos m:val="top"/>
            <m:vertJc m:val="bot"/>
          </m:groupChrPr>
          <m:e>
            <m:r>
              <m:rPr/>
              <m:t>AM</m:t>
            </m:r>
          </m:e>
        </m:groupChr>
        <m:r>
          <m:rPr/>
          <m:t>+2</m:t>
        </m:r>
        <m:groupChr>
          <m:groupChrPr>
            <m:chr m:val="⃗"/>
            <m:pos m:val="top"/>
            <m:vertJc m:val="bot"/>
          </m:groupChrPr>
          <m:e>
            <m:r>
              <m:rPr/>
              <m:t>OM</m:t>
            </m:r>
          </m:e>
        </m:groupChr>
        <m:r>
          <m:rPr/>
          <m:t>=λ</m:t>
        </m:r>
        <m:groupChr>
          <m:groupChrPr>
            <m:chr m:val="⃗"/>
            <m:pos m:val="top"/>
            <m:vertJc m:val="bot"/>
          </m:groupChrPr>
          <m:e>
            <m:r>
              <m:rPr/>
              <m:t>O</m:t>
            </m:r>
            <m:sSub>
              <m:sSubPr/>
              <m:e>
                <m:r>
                  <m:rPr/>
                  <m:t>F</m:t>
                </m:r>
              </m:e>
              <m:sub>
                <m:r>
                  <m:rPr/>
                  <m:t>2</m:t>
                </m:r>
              </m:sub>
            </m:sSub>
          </m:e>
        </m:groupChr>
      </m:oMath>
      <w:r>
        <w:rPr>
          <w:rFonts w:ascii="宋体" w:hAnsi="宋体" w:eastAsia="宋体" w:cs="宋体"/>
          <w:kern w:val="0"/>
          <w:szCs w:val="21"/>
        </w:rPr>
        <w:t>，则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0"/>
        </w:numPr>
        <w:spacing w:before="0" w:after="0" w:line="360" w:lineRule="auto"/>
        <w:ind w:left="0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numPr>
          <w:ilvl w:val="0"/>
          <w:numId w:val="1"/>
        </w:numPr>
        <w:spacing w:before="0" w:after="0" w:line="360" w:lineRule="auto"/>
        <w:ind w:left="0"/>
        <w:rPr>
          <w:rFonts w:ascii="宋体" w:hAnsi="宋体" w:eastAsia="宋体" w:cs="宋体"/>
          <w:kern w:val="0"/>
          <w:szCs w:val="21"/>
        </w:rPr>
      </w:pPr>
      <w:r>
        <w:rPr>
          <w:rFonts w:ascii="宋体" w:hAnsi="宋体" w:eastAsia="宋体" w:cs="宋体"/>
          <w:kern w:val="0"/>
          <w:szCs w:val="21"/>
        </w:rPr>
        <w:t>某校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名学生军训时进行队列训练，规则如下：从左到右按照序号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至</w:t>
      </w:r>
      <m:oMath>
        <m:r>
          <m:rPr/>
          <m:t>100</m:t>
        </m:r>
      </m:oMath>
      <w:r>
        <w:rPr>
          <w:rFonts w:ascii="宋体" w:hAnsi="宋体" w:eastAsia="宋体" w:cs="宋体"/>
          <w:kern w:val="0"/>
          <w:szCs w:val="21"/>
        </w:rPr>
        <w:t>排列，进行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至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报数，报到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的同学向前一步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把向前走一步的</w:t>
      </w:r>
      <m:oMath>
        <m:r>
          <m:rPr/>
          <m:t>50</m:t>
        </m:r>
      </m:oMath>
      <w:r>
        <w:rPr>
          <w:rFonts w:ascii="宋体" w:hAnsi="宋体" w:eastAsia="宋体" w:cs="宋体"/>
          <w:kern w:val="0"/>
          <w:szCs w:val="21"/>
        </w:rPr>
        <w:t>位同学从左到右按照序号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至</w:t>
      </w:r>
      <m:oMath>
        <m:r>
          <m:rPr/>
          <m:t>50</m:t>
        </m:r>
      </m:oMath>
      <w:r>
        <w:rPr>
          <w:rFonts w:ascii="宋体" w:hAnsi="宋体" w:eastAsia="宋体" w:cs="宋体"/>
          <w:kern w:val="0"/>
          <w:szCs w:val="21"/>
        </w:rPr>
        <w:t>排列，进行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至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报数，报到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的同学向前一步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把向前走一步的</w:t>
      </w:r>
      <m:oMath>
        <m:r>
          <m:rPr/>
          <m:t>25</m:t>
        </m:r>
      </m:oMath>
      <w:r>
        <w:rPr>
          <w:rFonts w:ascii="宋体" w:hAnsi="宋体" w:eastAsia="宋体" w:cs="宋体"/>
          <w:kern w:val="0"/>
          <w:szCs w:val="21"/>
        </w:rPr>
        <w:t>位同学从左到右按照序号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至</w:t>
      </w:r>
      <m:oMath>
        <m:r>
          <m:rPr/>
          <m:t>25</m:t>
        </m:r>
      </m:oMath>
      <w:r>
        <w:rPr>
          <w:rFonts w:ascii="宋体" w:hAnsi="宋体" w:eastAsia="宋体" w:cs="宋体"/>
          <w:kern w:val="0"/>
          <w:szCs w:val="21"/>
        </w:rPr>
        <w:t>排列，进行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至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报数，报到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的同学向前一步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依次类推，直到剩下一位同学为止</w:t>
      </w:r>
      <m:oMath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问走到最前面的同学第一次的序号是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号，如果这位同学把每次的序号记住，则这位同学的所有序号之和是</w:t>
      </w:r>
      <w:r>
        <w:rPr>
          <w:rFonts w:ascii="Times New Roman" w:hAnsi="Times New Roman" w:eastAsia="Times New Roman" w:cs="Times New Roman"/>
          <w:kern w:val="0"/>
          <w:szCs w:val="21"/>
          <w:u w:val="single"/>
        </w:rPr>
        <w:t>          </w:t>
      </w:r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numPr>
          <w:ilvl w:val="0"/>
          <w:numId w:val="0"/>
        </w:numPr>
        <w:spacing w:before="0" w:after="0" w:line="360" w:lineRule="auto"/>
        <w:rPr>
          <w:rFonts w:ascii="宋体" w:hAnsi="宋体" w:eastAsia="宋体" w:cs="宋体"/>
          <w:kern w:val="0"/>
          <w:szCs w:val="21"/>
        </w:rPr>
      </w:pPr>
    </w:p>
    <w:p>
      <w:pPr>
        <w:numPr>
          <w:numId w:val="0"/>
        </w:numPr>
        <w:spacing w:line="360" w:lineRule="auto"/>
        <w:ind w:leftChars="0"/>
        <w:jc w:val="left"/>
        <w:rPr>
          <w:rFonts w:ascii="黑体" w:hAnsi="黑体" w:eastAsia="黑体" w:cs="黑体"/>
          <w:b w:val="0"/>
          <w:sz w:val="21"/>
        </w:rPr>
      </w:pPr>
      <w:r>
        <w:rPr>
          <w:rFonts w:hint="eastAsia" w:ascii="黑体" w:hAnsi="黑体" w:eastAsia="黑体" w:cs="黑体"/>
          <w:b w:val="0"/>
          <w:sz w:val="21"/>
          <w:lang w:val="en-US" w:eastAsia="zh-CN"/>
        </w:rPr>
        <w:t>四、</w:t>
      </w:r>
      <w:r>
        <w:rPr>
          <w:rFonts w:ascii="黑体" w:hAnsi="黑体" w:eastAsia="黑体" w:cs="黑体"/>
          <w:b w:val="0"/>
          <w:sz w:val="21"/>
        </w:rPr>
        <w:t>解答题：</w:t>
      </w:r>
    </w:p>
    <w:p>
      <w:pPr>
        <w:numPr>
          <w:ilvl w:val="0"/>
          <w:numId w:val="0"/>
        </w:numPr>
        <w:spacing w:line="360" w:lineRule="auto"/>
        <w:ind w:leftChars="0"/>
        <w:jc w:val="left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7</w:t>
      </w:r>
      <w:r>
        <w:rPr>
          <w:rFonts w:ascii="宋体" w:hAnsi="宋体" w:eastAsia="宋体" w:cs="宋体"/>
          <w:kern w:val="0"/>
          <w:szCs w:val="21"/>
        </w:rPr>
        <w:t>.已知等差数列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的首项</w:t>
      </w:r>
      <m:oMath>
        <m:sSub>
          <m:sSubPr/>
          <m:e>
            <m:r>
              <m:rPr/>
              <m:t>a</m:t>
            </m:r>
          </m:e>
          <m:sub>
            <m:r>
              <m:rPr/>
              <m:t>1</m:t>
            </m:r>
          </m:sub>
        </m:sSub>
        <m:r>
          <m:rPr/>
          <m:t>=1</m:t>
        </m:r>
      </m:oMath>
      <w:r>
        <w:rPr>
          <w:rFonts w:ascii="宋体" w:hAnsi="宋体" w:eastAsia="宋体" w:cs="宋体"/>
          <w:kern w:val="0"/>
          <w:szCs w:val="21"/>
        </w:rPr>
        <w:t>，且满足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  <m:r>
          <m:rPr/>
          <m:t>+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3</m:t>
                </m:r>
              </m:sub>
            </m:sSub>
          </m:den>
        </m:f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5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的通项</w:t>
      </w:r>
      <m:oMath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</m:e>
            </m:rad>
            <m:r>
              <m:rPr/>
              <w:rPr>
                <w:rFonts w:ascii="Cambria Math" w:hAnsi="Cambria Math"/>
                <w:sz w:val="24"/>
                <w:szCs w:val="24"/>
              </w:rPr>
              <m:t>+ 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a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n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+</m:t>
                    </m:r>
                  </m:sub>
                </m:sSub>
                <m:sSub>
                  <m:sSubPr/>
                  <m:e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 xml:space="preserve"> </m:t>
                    </m:r>
                  </m:e>
                  <m:sub>
                    <m:r>
                      <m:rPr/>
                      <w:rPr>
                        <w:rFonts w:ascii="Cambria Math" w:hAnsi="Cambria Math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</m:oMath>
      <w:r>
        <w:rPr>
          <w:rFonts w:ascii="宋体" w:hAnsi="宋体" w:eastAsia="宋体" w:cs="宋体"/>
          <w:kern w:val="0"/>
          <w:szCs w:val="21"/>
        </w:rPr>
        <w:t>，记数列</w:t>
      </w:r>
      <m:oMath>
        <m:r>
          <m:rPr/>
          <m:t>{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的和为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，求满足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≥4</m:t>
        </m:r>
      </m:oMath>
      <w:r>
        <w:rPr>
          <w:rFonts w:ascii="宋体" w:hAnsi="宋体" w:eastAsia="宋体" w:cs="宋体"/>
          <w:kern w:val="0"/>
          <w:szCs w:val="21"/>
        </w:rPr>
        <w:t>的最小整数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8</w:t>
      </w:r>
      <w:r>
        <w:rPr>
          <w:rFonts w:ascii="宋体" w:hAnsi="宋体" w:eastAsia="宋体" w:cs="宋体"/>
          <w:kern w:val="0"/>
          <w:szCs w:val="21"/>
        </w:rPr>
        <w:t>.记</w:t>
      </w:r>
      <m:oMath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为数列</w:t>
      </w:r>
      <m:oMath>
        <m:r>
          <m:rPr/>
          <m:t>{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项和，且</w:t>
      </w:r>
      <m:oMath>
        <m:r>
          <m:rPr/>
          <m:t>4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=3</m:t>
        </m:r>
        <m:sSub>
          <m:sSubPr/>
          <m:e>
            <m:r>
              <m:rPr/>
              <m:t>a</m:t>
            </m:r>
          </m:e>
          <m:sub>
            <m:r>
              <m:rPr/>
              <m:t>n</m:t>
            </m:r>
          </m:sub>
        </m:sSub>
        <m:r>
          <m:rPr/>
          <m:t>+4</m:t>
        </m:r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证明：数列</w:t>
      </w:r>
      <m:oMath>
        <m:r>
          <m:rPr/>
          <m:t>{</m:t>
        </m:r>
        <m:sSub>
          <m:sSubPr/>
          <m:e>
            <m:r>
              <m:rPr/>
              <m:t>S</m:t>
            </m:r>
          </m:e>
          <m:sub>
            <m:r>
              <m:rPr/>
              <m:t>n</m:t>
            </m:r>
          </m:sub>
        </m:sSub>
        <m:r>
          <m:rPr/>
          <m:t>−1}</m:t>
        </m:r>
      </m:oMath>
      <w:r>
        <w:rPr>
          <w:rFonts w:ascii="宋体" w:hAnsi="宋体" w:eastAsia="宋体" w:cs="宋体"/>
          <w:kern w:val="0"/>
          <w:szCs w:val="21"/>
        </w:rPr>
        <w:t>为等比数列</w:t>
      </w:r>
      <m:oMath>
        <m:r>
          <m:rPr/>
          <m:t>;</m:t>
        </m:r>
      </m:oMath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求数列</w:t>
      </w:r>
      <m:oMath>
        <m:r>
          <m:rPr/>
          <m:t>{(−1</m:t>
        </m:r>
        <m:sSup>
          <m:sSupPr/>
          <m:e>
            <m:r>
              <m:rPr/>
              <m:t>)</m:t>
            </m:r>
          </m:e>
          <m:sup>
            <m:r>
              <m:rPr/>
              <m:t>n−1</m:t>
            </m:r>
          </m:sup>
        </m:sSup>
        <m:r>
          <m:rPr/>
          <m:t>⋅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n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4</m:t>
            </m:r>
          </m:den>
        </m:f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</w:t>
      </w:r>
      <m:oMath>
        <m:r>
          <m:rPr/>
          <m:t>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数列</w:t>
      </w:r>
      <m:oMath>
        <m:r>
          <m:rPr/>
          <m:t>{</m:t>
        </m:r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}</m:t>
        </m:r>
      </m:oMath>
      <w:r>
        <w:rPr>
          <w:rFonts w:ascii="宋体" w:hAnsi="宋体" w:eastAsia="宋体" w:cs="宋体"/>
          <w:kern w:val="0"/>
          <w:szCs w:val="21"/>
        </w:rPr>
        <w:t>的前</w:t>
      </w:r>
      <m:oMath>
        <m:r>
          <m:rPr/>
          <m:t>n</m:t>
        </m:r>
      </m:oMath>
      <w:r>
        <w:rPr>
          <w:rFonts w:ascii="宋体" w:hAnsi="宋体" w:eastAsia="宋体" w:cs="宋体"/>
          <w:kern w:val="0"/>
          <w:szCs w:val="21"/>
        </w:rPr>
        <w:t>项和为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，且</w:t>
      </w:r>
      <m:oMath>
        <m:sSub>
          <m:sSubPr/>
          <m:e>
            <m:r>
              <m:rPr/>
              <m:t>b</m:t>
            </m:r>
          </m:e>
          <m:sub>
            <m:r>
              <m:rPr/>
              <m:t>n</m:t>
            </m:r>
          </m:sub>
        </m:sSub>
        <m:r>
          <m:rPr/>
          <m:t>=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(−1</m:t>
            </m:r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)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n+1</m:t>
                </m:r>
              </m:sup>
            </m:sSup>
            <m:r>
              <m:rPr/>
              <w:rPr>
                <w:rFonts w:ascii="Cambria Math" w:hAnsi="Cambria Math"/>
                <w:sz w:val="24"/>
                <w:szCs w:val="24"/>
              </w:rPr>
              <m:t>(2n+3)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n(n+1)</m:t>
            </m:r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n+2</m:t>
                </m:r>
              </m:sub>
            </m:sSub>
          </m:den>
        </m:f>
        <m:r>
          <m:rPr/>
          <m:t>(n∈</m:t>
        </m:r>
        <m:sSup>
          <m:sSupPr/>
          <m:e>
            <m:r>
              <m:rPr/>
              <m:t>N</m:t>
            </m:r>
          </m:e>
          <m:sup>
            <m:r>
              <m:rPr/>
              <m:t>∗</m:t>
            </m:r>
          </m:sup>
        </m:sSup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，求证：</w:t>
      </w:r>
      <m:oMath>
        <m:sSub>
          <m:sSubPr/>
          <m:e>
            <m:r>
              <m:rPr/>
              <m:t>T</m:t>
            </m:r>
          </m:e>
          <m:sub>
            <m:r>
              <m:rPr/>
              <m:t>n</m:t>
            </m:r>
          </m:sub>
        </m:sSub>
        <m:r>
          <m:rPr/>
          <m:t>&lt;</m:t>
        </m:r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1</m:t>
            </m:r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12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line="360" w:lineRule="auto"/>
        <w:rPr>
          <w:i w:val="0"/>
        </w:rPr>
      </w:pPr>
    </w:p>
    <w:p>
      <w:pPr>
        <w:pStyle w:val="15"/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pStyle w:val="15"/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pStyle w:val="15"/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pStyle w:val="15"/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pStyle w:val="15"/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pStyle w:val="15"/>
        <w:spacing w:before="0" w:after="0" w:line="360" w:lineRule="auto"/>
        <w:rPr>
          <w:rFonts w:hint="eastAsia" w:ascii="Times New Roman" w:hAnsi="Times New Roman" w:cs="Times New Roman"/>
          <w:kern w:val="0"/>
          <w:szCs w:val="21"/>
          <w:lang w:val="en-US" w:eastAsia="zh-CN"/>
        </w:rPr>
      </w:pPr>
    </w:p>
    <w:p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r>
        <w:rPr>
          <w:rFonts w:hint="eastAsia" w:ascii="Times New Roman" w:hAnsi="Times New Roman" w:cs="Times New Roman"/>
          <w:kern w:val="0"/>
          <w:szCs w:val="21"/>
          <w:lang w:val="en-US" w:eastAsia="zh-CN"/>
        </w:rPr>
        <w:t>9.</w:t>
      </w:r>
      <w:r>
        <w:rPr>
          <w:rFonts w:ascii="宋体" w:hAnsi="宋体" w:eastAsia="宋体" w:cs="宋体"/>
          <w:kern w:val="0"/>
          <w:szCs w:val="21"/>
        </w:rPr>
        <w:t>已知椭圆</w:t>
      </w:r>
      <m:oMath>
        <m:r>
          <m:rPr/>
          <m:t>C: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+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=1(a&gt;b&gt;0)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(</m:t>
        </m:r>
        <m:rad>
          <m:radPr>
            <m:degHide m:val="1"/>
          </m:radPr>
          <m:deg>
            <m:r>
              <m:rPr/>
              <m:t xml:space="preserve"> </m:t>
            </m:r>
          </m:deg>
          <m:e>
            <m:r>
              <m:rPr/>
              <m:t>3</m:t>
            </m:r>
          </m:e>
        </m:rad>
        <m:r>
          <m:rPr/>
          <m:t>,</m:t>
        </m:r>
        <m:f>
          <m:fPr/>
          <m:num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6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  <m:r>
          <m:rPr/>
          <m:t>)</m:t>
        </m:r>
      </m:oMath>
      <w:r>
        <w:rPr>
          <w:rFonts w:ascii="宋体" w:hAnsi="宋体" w:eastAsia="宋体" w:cs="宋体"/>
          <w:kern w:val="0"/>
          <w:szCs w:val="21"/>
        </w:rPr>
        <w:t>，且离心率为</w:t>
      </w:r>
      <m:oMath>
        <m:f>
          <m:fPr/>
          <m:num>
            <m:r>
              <m:rPr/>
              <w:rPr>
                <w:rFonts w:ascii="Cambria Math" w:hAnsi="Cambria Math"/>
                <w:sz w:val="24"/>
                <w:szCs w:val="24"/>
              </w:rPr>
              <m:t>2</m:t>
            </m:r>
            <m:rad>
              <m:radPr>
                <m:degHide m:val="1"/>
              </m:radPr>
              <m:deg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 xml:space="preserve"> </m:t>
                </m:r>
              </m:deg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e>
            </m:rad>
          </m:num>
          <m:den>
            <m:r>
              <m:rPr/>
              <w:rPr>
                <w:rFonts w:ascii="Cambria Math" w:hAnsi="Cambria Math"/>
                <w:sz w:val="24"/>
                <w:szCs w:val="24"/>
              </w:rPr>
              <m:t>3</m:t>
            </m:r>
          </m:den>
        </m:f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的标准方程</w:t>
      </w:r>
      <m:oMath>
        <m:r>
          <m:rPr/>
          <m:t>;</m:t>
        </m:r>
      </m:oMath>
    </w:p>
    <w:p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已知动圆</w:t>
      </w:r>
      <m:oMath>
        <m:r>
          <m:rPr/>
          <m:t>M</m:t>
        </m:r>
      </m:oMath>
      <w:r>
        <w:rPr>
          <w:rFonts w:ascii="宋体" w:hAnsi="宋体" w:eastAsia="宋体" w:cs="宋体"/>
          <w:kern w:val="0"/>
          <w:szCs w:val="21"/>
        </w:rPr>
        <w:t>与椭圆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相交于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四个不同的点，直线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相交于点</w:t>
      </w:r>
      <m:oMath>
        <m:r>
          <m:rPr/>
          <m:t>P(4,m)</m:t>
        </m:r>
      </m:oMath>
      <w:r>
        <w:rPr>
          <w:rFonts w:ascii="宋体" w:hAnsi="宋体" w:eastAsia="宋体" w:cs="宋体"/>
          <w:kern w:val="0"/>
          <w:szCs w:val="21"/>
        </w:rPr>
        <w:t>，记直线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CD</m:t>
        </m:r>
      </m:oMath>
      <w:r>
        <w:rPr>
          <w:rFonts w:ascii="宋体" w:hAnsi="宋体" w:eastAsia="宋体" w:cs="宋体"/>
          <w:kern w:val="0"/>
          <w:szCs w:val="21"/>
        </w:rPr>
        <w:t>的斜率分别为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pStyle w:val="15"/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 ①</m:t>
        </m:r>
      </m:oMath>
      <w:r>
        <w:rPr>
          <w:rFonts w:ascii="宋体" w:hAnsi="宋体" w:eastAsia="宋体" w:cs="宋体"/>
          <w:kern w:val="0"/>
          <w:szCs w:val="21"/>
        </w:rPr>
        <w:t>比较</w:t>
      </w:r>
      <m:oMath>
        <m:r>
          <m:rPr/>
          <m:t>|PA|⋅|PB|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|PC|⋅|PD|</m:t>
        </m:r>
      </m:oMath>
      <w:r>
        <w:rPr>
          <w:rFonts w:ascii="宋体" w:hAnsi="宋体" w:eastAsia="宋体" w:cs="宋体"/>
          <w:kern w:val="0"/>
          <w:szCs w:val="21"/>
        </w:rPr>
        <w:t>的大小</w:t>
      </w:r>
      <m:oMath>
        <m:r>
          <m:rPr/>
          <m:t>(</m:t>
        </m:r>
      </m:oMath>
      <w:r>
        <w:rPr>
          <w:rFonts w:ascii="宋体" w:hAnsi="宋体" w:eastAsia="宋体" w:cs="宋体"/>
          <w:kern w:val="0"/>
          <w:szCs w:val="21"/>
        </w:rPr>
        <w:t>不要给出证明</w:t>
      </w:r>
      <m:oMath>
        <m:r>
          <m:rPr/>
          <m:t>);</m:t>
        </m:r>
      </m:oMath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 ②</m:t>
        </m:r>
      </m:oMath>
      <w:r>
        <w:rPr>
          <w:rFonts w:ascii="宋体" w:hAnsi="宋体" w:eastAsia="宋体" w:cs="宋体"/>
          <w:kern w:val="0"/>
          <w:szCs w:val="21"/>
        </w:rPr>
        <w:t>试问</w:t>
      </w:r>
      <m:oMath>
        <m:sSub>
          <m:sSubPr/>
          <m:e>
            <m:r>
              <m:rPr/>
              <m:t>k</m:t>
            </m:r>
          </m:e>
          <m:sub>
            <m:r>
              <m:rPr/>
              <m:t>1</m:t>
            </m:r>
          </m:sub>
        </m:sSub>
        <m:r>
          <m:rPr/>
          <m:t>+</m:t>
        </m:r>
        <m:sSub>
          <m:sSubPr/>
          <m:e>
            <m:r>
              <m:rPr/>
              <m:t>k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是否为定值，如果为定值，求出定值</w:t>
      </w:r>
      <m:oMath>
        <m:r>
          <m:rPr/>
          <m:t>;</m:t>
        </m:r>
      </m:oMath>
      <w:r>
        <w:rPr>
          <w:rFonts w:ascii="宋体" w:hAnsi="宋体" w:eastAsia="宋体" w:cs="宋体"/>
          <w:kern w:val="0"/>
          <w:szCs w:val="21"/>
        </w:rPr>
        <w:t>如果不为定值，请说明理由．</w:t>
      </w:r>
    </w:p>
    <w:p>
      <w:pPr>
        <w:spacing w:line="360" w:lineRule="auto"/>
        <w:textAlignment w:val="center"/>
        <w:rPr>
          <w:rFonts w:ascii="宋体" w:hAnsi="宋体" w:eastAsia="宋体" w:cs="宋体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Cs w:val="21"/>
        </w:rPr>
      </w:pP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eastAsia="Times New Roman" w:cs="Times New Roman"/>
          <w:kern w:val="0"/>
          <w:szCs w:val="21"/>
        </w:rPr>
        <w:t>10</w:t>
      </w:r>
      <w:r>
        <w:rPr>
          <w:rFonts w:ascii="宋体" w:hAnsi="宋体" w:eastAsia="宋体" w:cs="宋体"/>
          <w:kern w:val="0"/>
          <w:szCs w:val="21"/>
        </w:rPr>
        <w:t>.已知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是双曲线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：</w:t>
      </w:r>
      <m:oMath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x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a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−</m:t>
        </m:r>
        <m:f>
          <m:fPr/>
          <m:num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y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b</m:t>
                </m:r>
              </m:e>
              <m:sup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p>
            </m:sSup>
          </m:den>
        </m:f>
        <m:r>
          <m:rPr/>
          <m:t>=1(a&gt;0,b&gt;0)</m:t>
        </m:r>
      </m:oMath>
      <w:r>
        <w:rPr>
          <w:rFonts w:ascii="宋体" w:hAnsi="宋体" w:eastAsia="宋体" w:cs="宋体"/>
          <w:kern w:val="0"/>
          <w:szCs w:val="21"/>
        </w:rPr>
        <w:t>的左焦点，且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的离心率为</w:t>
      </w:r>
      <m:oMath>
        <m:r>
          <m:rPr/>
          <m:t>2</m:t>
        </m:r>
      </m:oMath>
      <w:r>
        <w:rPr>
          <w:rFonts w:ascii="宋体" w:hAnsi="宋体" w:eastAsia="宋体" w:cs="宋体"/>
          <w:kern w:val="0"/>
          <w:szCs w:val="21"/>
        </w:rPr>
        <w:t>，焦距为</w:t>
      </w:r>
      <m:oMath>
        <m:r>
          <m:rPr/>
          <m:t>4.</m:t>
        </m:r>
      </m:oMath>
      <w:r>
        <w:rPr>
          <w:rFonts w:ascii="宋体" w:hAnsi="宋体" w:eastAsia="宋体" w:cs="宋体"/>
          <w:kern w:val="0"/>
          <w:szCs w:val="21"/>
        </w:rPr>
        <w:t>过点</w:t>
      </w:r>
      <m:oMath>
        <m:r>
          <m:rPr/>
          <m:t>F</m:t>
        </m:r>
      </m:oMath>
      <w:r>
        <w:rPr>
          <w:rFonts w:ascii="宋体" w:hAnsi="宋体" w:eastAsia="宋体" w:cs="宋体"/>
          <w:kern w:val="0"/>
          <w:szCs w:val="21"/>
        </w:rPr>
        <w:t>分别作斜率存在且互相垂直的直线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，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  <m:r>
          <m:rPr/>
          <m:t>.</m:t>
        </m:r>
      </m:oMath>
      <w:r>
        <w:rPr>
          <w:rFonts w:ascii="宋体" w:hAnsi="宋体" w:eastAsia="宋体" w:cs="宋体"/>
          <w:kern w:val="0"/>
          <w:szCs w:val="21"/>
        </w:rPr>
        <w:t>若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交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A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B</m:t>
        </m:r>
      </m:oMath>
      <w:r>
        <w:rPr>
          <w:rFonts w:ascii="宋体" w:hAnsi="宋体" w:eastAsia="宋体" w:cs="宋体"/>
          <w:kern w:val="0"/>
          <w:szCs w:val="21"/>
        </w:rPr>
        <w:t>两点，</w:t>
      </w:r>
      <m:oMath>
        <m:sSub>
          <m:sSubPr/>
          <m:e>
            <m:r>
              <m:rPr/>
              <m:t>l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交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于</w:t>
      </w:r>
      <m:oMath>
        <m:r>
          <m:rPr/>
          <m:t>D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E</m:t>
        </m:r>
      </m:oMath>
      <w:r>
        <w:rPr>
          <w:rFonts w:ascii="宋体" w:hAnsi="宋体" w:eastAsia="宋体" w:cs="宋体"/>
          <w:kern w:val="0"/>
          <w:szCs w:val="21"/>
        </w:rPr>
        <w:t>两点，</w:t>
      </w:r>
      <m:oMath>
        <m:r>
          <m:rPr/>
          <m:t>P</m:t>
        </m:r>
      </m:oMath>
      <w:r>
        <w:rPr>
          <w:rFonts w:ascii="宋体" w:hAnsi="宋体" w:eastAsia="宋体" w:cs="宋体"/>
          <w:kern w:val="0"/>
          <w:szCs w:val="21"/>
        </w:rPr>
        <w:t>，</w:t>
      </w:r>
      <m:oMath>
        <m:r>
          <m:rPr/>
          <m:t>Q</m:t>
        </m:r>
      </m:oMath>
      <w:r>
        <w:rPr>
          <w:rFonts w:ascii="宋体" w:hAnsi="宋体" w:eastAsia="宋体" w:cs="宋体"/>
          <w:kern w:val="0"/>
          <w:szCs w:val="21"/>
        </w:rPr>
        <w:t>分别为</w:t>
      </w:r>
      <m:oMath>
        <m:r>
          <m:rPr/>
          <m:t>AB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DE</m:t>
        </m:r>
      </m:oMath>
      <w:r>
        <w:rPr>
          <w:rFonts w:ascii="宋体" w:hAnsi="宋体" w:eastAsia="宋体" w:cs="宋体"/>
          <w:kern w:val="0"/>
          <w:szCs w:val="21"/>
        </w:rPr>
        <w:t>的中点，分别记</w:t>
      </w:r>
      <m:oMath>
        <m:r>
          <m:rPr/>
          <m:t>△OPQ</m:t>
        </m:r>
      </m:oMath>
      <w:r>
        <w:rPr>
          <w:rFonts w:ascii="宋体" w:hAnsi="宋体" w:eastAsia="宋体" w:cs="宋体"/>
          <w:kern w:val="0"/>
          <w:szCs w:val="21"/>
        </w:rPr>
        <w:t>与</w:t>
      </w:r>
      <m:oMath>
        <m:r>
          <m:rPr/>
          <m:t>△FPQ</m:t>
        </m:r>
      </m:oMath>
      <w:r>
        <w:rPr>
          <w:rFonts w:ascii="宋体" w:hAnsi="宋体" w:eastAsia="宋体" w:cs="宋体"/>
          <w:kern w:val="0"/>
          <w:szCs w:val="21"/>
        </w:rPr>
        <w:t>的面积为</w:t>
      </w:r>
      <m:oMath>
        <m:sSub>
          <m:sSubPr/>
          <m:e>
            <m:r>
              <m:rPr/>
              <m:t>S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与</w:t>
      </w:r>
      <m:oMath>
        <m:sSub>
          <m:sSubPr/>
          <m:e>
            <m:r>
              <m:rPr/>
              <m:t>S</m:t>
            </m:r>
          </m:e>
          <m:sub>
            <m:r>
              <m:rPr/>
              <m:t>2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．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(1)</m:t>
        </m:r>
      </m:oMath>
      <w:r>
        <w:rPr>
          <w:rFonts w:ascii="宋体" w:hAnsi="宋体" w:eastAsia="宋体" w:cs="宋体"/>
          <w:kern w:val="0"/>
          <w:szCs w:val="21"/>
        </w:rPr>
        <w:t>求</w:t>
      </w:r>
      <m:oMath>
        <m:r>
          <m:rPr/>
          <m:t>C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before="0" w:after="0"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(2)</m:t>
        </m:r>
      </m:oMath>
      <w:r>
        <w:rPr>
          <w:rFonts w:ascii="宋体" w:hAnsi="宋体" w:eastAsia="宋体" w:cs="宋体"/>
          <w:kern w:val="0"/>
          <w:szCs w:val="21"/>
        </w:rPr>
        <w:t>当</w:t>
      </w:r>
      <m:oMath>
        <m:sSub>
          <m:sSubPr/>
          <m:e>
            <m:r>
              <m:rPr/>
              <m:t>l</m:t>
            </m:r>
          </m:e>
          <m:sub>
            <m:r>
              <m:rPr/>
              <m:t>1</m:t>
            </m:r>
          </m:sub>
        </m:sSub>
      </m:oMath>
      <w:r>
        <w:rPr>
          <w:rFonts w:ascii="宋体" w:hAnsi="宋体" w:eastAsia="宋体" w:cs="宋体"/>
          <w:kern w:val="0"/>
          <w:szCs w:val="21"/>
        </w:rPr>
        <w:t>斜率为</w:t>
      </w:r>
      <m:oMath>
        <m:r>
          <m:rPr/>
          <m:t>1</m:t>
        </m:r>
      </m:oMath>
      <w:r>
        <w:rPr>
          <w:rFonts w:ascii="宋体" w:hAnsi="宋体" w:eastAsia="宋体" w:cs="宋体"/>
          <w:kern w:val="0"/>
          <w:szCs w:val="21"/>
        </w:rPr>
        <w:t>时，求直线</w:t>
      </w:r>
      <m:oMath>
        <m:r>
          <m:rPr/>
          <m:t>PQ</m:t>
        </m:r>
      </m:oMath>
      <w:r>
        <w:rPr>
          <w:rFonts w:ascii="宋体" w:hAnsi="宋体" w:eastAsia="宋体" w:cs="宋体"/>
          <w:kern w:val="0"/>
          <w:szCs w:val="21"/>
        </w:rPr>
        <w:t>的方程；</w:t>
      </w:r>
    </w:p>
    <w:p>
      <w:pPr>
        <w:spacing w:line="360" w:lineRule="auto"/>
        <w:rPr>
          <w:rFonts w:ascii="Times New Roman" w:hAnsi="Times New Roman" w:eastAsia="Times New Roman" w:cs="Times New Roman"/>
          <w:kern w:val="0"/>
          <w:sz w:val="24"/>
          <w:szCs w:val="24"/>
        </w:rPr>
      </w:pPr>
      <m:oMath>
        <m:r>
          <m:rPr/>
          <m:t>(3)</m:t>
        </m:r>
      </m:oMath>
      <w:r>
        <w:rPr>
          <w:rFonts w:ascii="宋体" w:hAnsi="宋体" w:eastAsia="宋体" w:cs="宋体"/>
          <w:kern w:val="0"/>
          <w:szCs w:val="21"/>
        </w:rPr>
        <w:t>求证：</w:t>
      </w:r>
      <m:oMath>
        <m:f>
          <m:fPr/>
          <m:num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/>
              <m:e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S</m:t>
                </m:r>
              </m:e>
              <m:sub>
                <m:r>
                  <m:rPr/>
                  <w:rPr>
                    <w:rFonts w:ascii="Cambria Math" w:hAnsi="Cambria Math"/>
                    <w:sz w:val="24"/>
                    <w:szCs w:val="24"/>
                  </w:rPr>
                  <m:t>2</m:t>
                </m:r>
              </m:sub>
            </m:sSub>
          </m:den>
        </m:f>
      </m:oMath>
      <w:r>
        <w:rPr>
          <w:rFonts w:ascii="宋体" w:hAnsi="宋体" w:eastAsia="宋体" w:cs="宋体"/>
          <w:kern w:val="0"/>
          <w:szCs w:val="21"/>
        </w:rPr>
        <w:t>为定值．</w:t>
      </w: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spacing w:line="360" w:lineRule="auto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center"/>
        <w:rPr>
          <w:rFonts w:ascii="Times New Roman" w:hAnsi="Times New Roman" w:eastAsia="Times New Roman" w:cs="Times New Roman"/>
          <w:kern w:val="0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134" w:right="1134" w:bottom="1134" w:left="1134" w:header="499" w:footer="499" w:gutter="0"/>
      <w:cols w:space="425" w:num="1" w:sep="1"/>
      <w:vAlign w:val="top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</w:rPr>
      <w:t>第</w:t>
    </w:r>
    <w:r>
      <w:fldChar w:fldCharType="begin"/>
    </w:r>
    <w:r>
      <w:instrText xml:space="preserve"> =</w:instrText>
    </w:r>
    <w:r>
      <w:fldChar w:fldCharType="begin"/>
    </w:r>
    <w:r>
      <w:instrText xml:space="preserve">page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页，共</w:t>
    </w:r>
    <w:r>
      <w:fldChar w:fldCharType="begin"/>
    </w:r>
    <w:r>
      <w:instrText xml:space="preserve"> =</w:instrText>
    </w:r>
    <w:r>
      <w:fldChar w:fldCharType="begin"/>
    </w:r>
    <w:r>
      <w:instrText xml:space="preserve">sectionpages  </w:instrText>
    </w:r>
    <w:r>
      <w:fldChar w:fldCharType="separate"/>
    </w:r>
    <w:r>
      <w:instrText xml:space="preserve">1</w:instrText>
    </w:r>
    <w:r>
      <w:fldChar w:fldCharType="end"/>
    </w:r>
    <w:r>
      <w:instrText xml:space="preserve"> </w:instrText>
    </w:r>
    <w:r>
      <w:fldChar w:fldCharType="separate"/>
    </w:r>
    <w:r>
      <w:t>1</w:t>
    </w:r>
    <w:r>
      <w:fldChar w:fldCharType="end"/>
    </w:r>
    <w:r>
      <w:rPr>
        <w:rFonts w:hint="eastAsia"/>
      </w:rPr>
      <w:t>页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A73CED2"/>
    <w:multiLevelType w:val="singleLevel"/>
    <w:tmpl w:val="AA73CED2"/>
    <w:lvl w:ilvl="0" w:tentative="0">
      <w:start w:val="6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mirrorMargins w:val="1"/>
  <w:bordersDoNotSurroundHeader w:val="1"/>
  <w:bordersDoNotSurroundFooter w:val="1"/>
  <w:documentProtection w:enforcement="0"/>
  <w:defaultTabStop w:val="839"/>
  <w:drawingGridHorizontalSpacing w:val="105"/>
  <w:drawingGridVerticalSpacing w:val="156"/>
  <w:displayHorizontalDrawingGridEvery w:val="0"/>
  <w:displayVerticalDrawingGridEvery w:val="2"/>
  <w:characterSpacingControl w:val="compressPunctuation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EzNDg5YmUzYmE0M2VkY2M3ZWM0Y2UwZmI4ZDkwYmUifQ=="/>
    <w:docVar w:name="KSO_WPS_MARK_KEY" w:val="5255a46b-34fc-493c-a677-0a40972c08bb"/>
  </w:docVars>
  <w:rsids>
    <w:rsidRoot w:val="00000000"/>
    <w:rsid w:val="16193A32"/>
    <w:rsid w:val="18531CF2"/>
    <w:rsid w:val="3B1479D8"/>
    <w:rsid w:val="488F1EC1"/>
    <w:rsid w:val="600E7484"/>
    <w:rsid w:val="6FBC5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mbria Math" w:hAnsi="宋体" w:eastAsia="宋体" w:cs="Cambria Math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  <w:rPr>
      <w:rFonts w:ascii="Cambria Math" w:hAnsi="宋体" w:eastAsia="宋体" w:cs="Cambria Math"/>
    </w:rPr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</w:pPr>
    <w:rPr>
      <w:rFonts w:ascii="Cambria Math" w:hAnsi="宋体" w:eastAsia="宋体" w:cs="Cambria Math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mbria Math" w:hAnsi="宋体" w:eastAsia="宋体" w:cs="Cambria Math"/>
      <w:sz w:val="18"/>
      <w:szCs w:val="18"/>
    </w:rPr>
  </w:style>
  <w:style w:type="table" w:styleId="6">
    <w:name w:val="Table Grid"/>
    <w:basedOn w:val="5"/>
    <w:qFormat/>
    <w:uiPriority w:val="59"/>
    <w:rPr>
      <w:rFonts w:ascii="Cambria Math" w:hAnsi="宋体" w:eastAsia="宋体" w:cs="Cambria Math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4"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rFonts w:ascii="Cambria Math" w:hAnsi="宋体" w:eastAsia="宋体" w:cs="Cambria Math"/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Cambria Math" w:hAnsi="宋体" w:eastAsia="宋体" w:cs="Cambria Math"/>
      <w:sz w:val="18"/>
      <w:szCs w:val="18"/>
    </w:rPr>
  </w:style>
  <w:style w:type="paragraph" w:styleId="11">
    <w:name w:val="No Spacing"/>
    <w:link w:val="12"/>
    <w:qFormat/>
    <w:uiPriority w:val="1"/>
    <w:rPr>
      <w:rFonts w:ascii="Cambria Math" w:hAnsi="宋体" w:eastAsia="宋体" w:cs="Cambria Math"/>
      <w:sz w:val="22"/>
      <w:szCs w:val="22"/>
      <w:lang w:val="en-US" w:eastAsia="zh-CN" w:bidi="ar-SA"/>
    </w:rPr>
  </w:style>
  <w:style w:type="character" w:customStyle="1" w:styleId="12">
    <w:name w:val="无间隔 Char"/>
    <w:basedOn w:val="7"/>
    <w:link w:val="11"/>
    <w:qFormat/>
    <w:uiPriority w:val="1"/>
    <w:rPr>
      <w:rFonts w:ascii="Cambria Math" w:hAnsi="宋体" w:eastAsia="宋体" w:cs="Cambria Math"/>
      <w:kern w:val="0"/>
      <w:sz w:val="22"/>
    </w:rPr>
  </w:style>
  <w:style w:type="paragraph" w:styleId="13">
    <w:name w:val="List Paragraph"/>
    <w:basedOn w:val="1"/>
    <w:qFormat/>
    <w:uiPriority w:val="34"/>
    <w:pPr>
      <w:ind w:firstLine="420" w:firstLineChars="200"/>
    </w:pPr>
    <w:rPr>
      <w:rFonts w:ascii="Cambria Math" w:hAnsi="宋体" w:eastAsia="宋体" w:cs="Cambria Math"/>
    </w:rPr>
  </w:style>
  <w:style w:type="character" w:customStyle="1" w:styleId="14">
    <w:name w:val="不明显强调1"/>
    <w:basedOn w:val="7"/>
    <w:qFormat/>
    <w:uiPriority w:val="19"/>
    <w:rPr>
      <w:rFonts w:ascii="Cambria Math" w:hAnsi="宋体" w:eastAsia="宋体" w:cs="Cambria Math"/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customStyle="1" w:styleId="15">
    <w:name w:val="cut-check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xtzj xmlns="http://schemas.microsoft.com/vsto/xtzj">
  <dataContent>8e060cd49-3d91-4de0-8558-1897e42b3fe0;4444c17d0-7816-4f2b-8384-e506ad76e579,7751873ef-da77-4767-9af9-579ee12034b6,ab3048215-c62d-499a-a50f-6e0fa8e62c52,4a55f0825-8879-4ea8-8050-ee86aea4fabb,3ba742b7b-8f6f-4741-8e52-c1651c37305e,ac1915351-01e4-40de-aeff-9b699cf30123,095483c5f-fd77-4cec-8d4e-d7da895289c3,38a54f1b3-21f6-4808-9cbc-74045d27f07b,c8d52ae86-797d-48a2-9121-9c1084ef2520,cec516072-f69d-42ae-9be9-45dcf1dbf2ca,e5171d4f7-57a9-41c5-ae8c-93ca72d8b4b1,b8e0d005c-97e0-46fb-889d-2ac501f02a4f,</dataContent>
</xtzj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36af0b-7ffe-46ca-b9d5-73987805ba07}">
  <ds:schemaRefs/>
</ds:datastoreItem>
</file>

<file path=customXml/itemProps2.xml><?xml version="1.0" encoding="utf-8"?>
<ds:datastoreItem xmlns:ds="http://schemas.openxmlformats.org/officeDocument/2006/customXml" ds:itemID="{9B3D83DB-AA60-4DB6-9D35-1FCDAE35A9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iflytek</Company>
  <Pages>8</Pages>
  <Words>4635</Words>
  <Characters>6234</Characters>
  <Lines>0</Lines>
  <Paragraphs>0</Paragraphs>
  <TotalTime>1</TotalTime>
  <ScaleCrop>false</ScaleCrop>
  <LinksUpToDate>false</LinksUpToDate>
  <CharactersWithSpaces>6368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2011-01-13T09:46:00Z</dcterms:created>
  <dc:creator>iflytek</dc:creator>
  <dc:description>8e00cd49-3d91-4de0-8558-1897e42b3fe0</dc:description>
  <cp:lastModifiedBy>YZZX</cp:lastModifiedBy>
  <dcterms:modified xsi:type="dcterms:W3CDTF">2025-01-13T00:51:55Z</dcterms:modified>
  <cp:revision>268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3EB10F219BDB4F418C77E2176F513C96</vt:lpwstr>
  </property>
  <property fmtid="{D5CDD505-2E9C-101B-9397-08002B2CF9AE}" pid="3" name="KSOProductBuildVer">
    <vt:lpwstr>2052-11.1.0.12165</vt:lpwstr>
  </property>
</Properties>
</file>