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江苏省仪征中学2024—2025学年度第一学期高三语文学科提升练习</w:t>
      </w:r>
    </w:p>
    <w:p>
      <w:pPr>
        <w:jc w:val="center"/>
        <w:rPr>
          <w:rFonts w:ascii="楷体" w:hAnsi="楷体" w:eastAsia="楷体" w:cs="宋体"/>
          <w:sz w:val="24"/>
          <w:szCs w:val="24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齐雪</w:t>
      </w:r>
      <w:r>
        <w:rPr>
          <w:rFonts w:hint="eastAsia" w:ascii="楷体" w:hAnsi="楷体" w:eastAsia="楷体" w:cs="宋体"/>
          <w:sz w:val="24"/>
          <w:szCs w:val="24"/>
        </w:rPr>
        <w:t xml:space="preserve">    审核人：卞文惠</w:t>
      </w:r>
    </w:p>
    <w:p>
      <w:pPr>
        <w:jc w:val="center"/>
        <w:rPr>
          <w:rFonts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姓名：________学号：________时间：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1.4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  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 xml:space="preserve"> 30分钟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center"/>
        <w:rPr>
          <w:color w:val="000000"/>
          <w:sz w:val="18"/>
          <w:szCs w:val="21"/>
        </w:rPr>
      </w:pP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现代文阅读Ⅱ（本题共</w:t>
      </w:r>
      <w:r>
        <w:rPr>
          <w:rFonts w:ascii="Times New Roman" w:hAnsi="Times New Roman" w:eastAsia="Times New Roman" w:cs="Times New Roman"/>
          <w:b/>
          <w:color w:val="000000"/>
          <w:sz w:val="21"/>
          <w:szCs w:val="21"/>
        </w:rPr>
        <w:t>4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小题，</w:t>
      </w:r>
      <w:r>
        <w:rPr>
          <w:rFonts w:ascii="Times New Roman" w:hAnsi="Times New Roman" w:eastAsia="Times New Roman" w:cs="Times New Roman"/>
          <w:b/>
          <w:color w:val="000000"/>
          <w:sz w:val="21"/>
          <w:szCs w:val="21"/>
        </w:rPr>
        <w:t>16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60" w:firstLineChars="200"/>
        <w:jc w:val="left"/>
        <w:textAlignment w:val="center"/>
        <w:rPr>
          <w:color w:val="000000"/>
          <w:sz w:val="18"/>
          <w:szCs w:val="21"/>
        </w:rPr>
      </w:pPr>
      <w:r>
        <w:rPr>
          <w:rFonts w:ascii="宋体" w:hAnsi="宋体" w:eastAsia="宋体" w:cs="宋体"/>
          <w:color w:val="000000"/>
          <w:sz w:val="18"/>
          <w:szCs w:val="21"/>
        </w:rPr>
        <w:t>阅读下面的文字，完成下面小题。</w:t>
      </w:r>
    </w:p>
    <w:p>
      <w:pPr>
        <w:wordWrap w:val="0"/>
        <w:spacing w:before="120" w:after="0" w:line="300" w:lineRule="atLeast"/>
        <w:ind w:left="0" w:right="0"/>
        <w:jc w:val="center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记懒人</w:t>
      </w:r>
    </w:p>
    <w:p>
      <w:pPr>
        <w:wordWrap w:val="0"/>
        <w:spacing w:before="0" w:after="0" w:line="340" w:lineRule="atLeast"/>
        <w:ind w:left="0" w:right="0"/>
        <w:jc w:val="center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老舍</w:t>
      </w:r>
    </w:p>
    <w:p>
      <w:pPr>
        <w:wordWrap w:val="0"/>
        <w:spacing w:before="0" w:after="0" w:line="340" w:lineRule="atLeast"/>
        <w:ind w:left="0" w:right="22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一间小屋，墙角长着些兔儿草，床上卧着懒人。他姓什么? 或者因为懒得说，连他自己也记不清了。大家只呼他为懒人，他也懒得否认。</w:t>
      </w:r>
    </w:p>
    <w:p>
      <w:pPr>
        <w:wordWrap w:val="0"/>
        <w:spacing w:before="0" w:after="0" w:line="340" w:lineRule="atLeast"/>
        <w:ind w:left="0" w:right="22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幸而懒人有个弱点，不然我便无法与他来往；他的弱点是喜欢喝一盅。三杯下去，他能暂时的破戒——和我说话。我还能舍不得几瓶酒么?</w:t>
      </w:r>
    </w:p>
    <w:p>
      <w:pPr>
        <w:wordWrap w:val="0"/>
        <w:spacing w:before="0" w:after="0" w:line="340" w:lineRule="atLeast"/>
        <w:ind w:left="0" w:right="20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他的话极其天真，因为他的脑子是懒于搜集任何书籍上的和旁人制造的话的。他没有常识，因此他不讨厌。他确是个宝贝，在这可厌的社会中。</w:t>
      </w:r>
    </w:p>
    <w:p>
      <w:pPr>
        <w:wordWrap w:val="0"/>
        <w:spacing w:before="0" w:after="0" w:line="340" w:lineRule="atLeast"/>
        <w:ind w:left="0" w:right="20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据他说，他是自幼便很懒的。懒人的妈妈怀了他一年半，因为她懒得生产。他的生日，没人晓得；妈妈是第一个忘记了它，他自然想不起问。他的妈妈后来也死了，他不记得怎样将她埋葬。可是，他还记得妈妈的面貌。妈妈，虽在懒人的心中，也难免被想念着；懒人借着酒力叹了一口十年未曾叹过的气，泪是终于懒得落的。他入过学。懒得记忆一切，可是他不能忘记的记忆便是“学生”。他记得“学生”——一群推他打他挤他踢他骂他笑他的活猴子。他是一块木头，被猴子们向四边推滚。</w:t>
      </w:r>
    </w:p>
    <w:p>
      <w:pPr>
        <w:wordWrap w:val="0"/>
        <w:spacing w:before="0" w:after="0" w:line="340" w:lineRule="atLeast"/>
        <w:ind w:left="0" w:right="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“老子的心中到底有个‘无为’萦绕着，我连个针尖大的理想也没有。”他已饮了半瓶白酒，</w:t>
      </w: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  <w:u w:val="single"/>
        </w:rPr>
        <w:t>闭着眼</w:t>
      </w: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说。</w:t>
      </w:r>
    </w:p>
    <w:p>
      <w:pPr>
        <w:wordWrap w:val="0"/>
        <w:spacing w:before="0" w:after="0" w:line="340" w:lineRule="atLeast"/>
        <w:ind w:left="0" w:right="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我决定了下次再来，须带白兰地。</w:t>
      </w:r>
    </w:p>
    <w:p>
      <w:pPr>
        <w:wordWrap w:val="0"/>
        <w:spacing w:before="0" w:after="0" w:line="340" w:lineRule="atLeast"/>
        <w:ind w:left="0" w:right="0" w:firstLine="36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我要盘问他了。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“朋友，在过去的经验中，你可曾不懒过一回没有呢?”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过了好久，他点了点头，又喝下一杯酒，慢慢地说：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“有过一次。许久许久以前的事了。设若我今年是四十岁，那必是我二十来岁的事了。”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  <w:u w:val="thick"/>
        </w:rPr>
        <w:t>他的眼合成一道缝</w:t>
      </w: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，好像看着心中正在构成着的一张图画。然后自己念道：“想起来了！”</w:t>
      </w:r>
    </w:p>
    <w:p>
      <w:pPr>
        <w:wordWrap w:val="0"/>
        <w:spacing w:before="0" w:after="0" w:line="380" w:lineRule="atLeast"/>
        <w:ind w:left="0" w:right="0" w:firstLine="38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一株海棠树，”他大概是形容他心里那张画，“第一次见着她，便是在海棠树下。开满了花，像蓝天下的一大团雪。我与她便躺在树下，脸朝着海棠花，时时有小鸟踏下些花片，像些雪花，落在我们的脸上，她，那时节，也就是十几岁吧，我或者比她大一些。我们躺了多少时候我不记得。只记得那是最快活的一天：闭着眼用脸承接着花片，春气吹拂着全身，安适而温暖。她是我理想中的人儿，别的女子们，见了花便折，见了镜子就照，使人心慌意乱。她能领略花木样的恋爱。”</w:t>
      </w:r>
    </w:p>
    <w:p>
      <w:pPr>
        <w:wordWrap w:val="0"/>
        <w:spacing w:before="0" w:after="0" w:line="380" w:lineRule="atLeast"/>
        <w:ind w:left="0" w:right="0" w:firstLine="38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他停顿一会儿，又喝了半杯酒。他的话来得流畅轻快了：“海棠花开残，她不见了。大概是回了家，大概是。临走的那一天，我与她在海棠树下，彼此看着脸上的红潮起落不知多少次。我们都懒得说话。眼睛交谈了一切。”“她不见了，”他说得更快了，“自然懒得去打听，更提不到去找她。想她的时候，我便在海棠树下静卧一天。第二年花开的时候，她没有来。”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这回他是对着瓶口灌了一气。</w:t>
      </w:r>
    </w:p>
    <w:p>
      <w:pPr>
        <w:wordWrap w:val="0"/>
        <w:spacing w:before="0" w:after="0" w:line="380" w:lineRule="atLeast"/>
        <w:ind w:left="0" w:right="0" w:firstLine="38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“又看见她了，已长成了个大姑娘。但是，但是，”</w:t>
      </w: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  <w:u w:val="thick"/>
        </w:rPr>
        <w:t>他的眼似乎不得力的眨了几下，微微有点发湿</w:t>
      </w: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，“她变了。她一来到，我便觉出她太活泼了，几乎不给我留个追想旧时她怎样静美的机会了。到了晚间，她偷偷约我在海棠树下相见。我不该赴约，可是我去了。她在树下等着我呢。‘你还是这么懒?’这是她的第一句话，我没言语。 ‘你记得前几年，咱们在这花下?’她又问，我点了点头——出于不得已。‘唉！’她叹了一口气，‘假如你也能不懒了；你看我！’我没说话。‘其实你也可以不懒的；假如你真是懒得到家，为什么你来见我? 你可以不懒！ 咱们——’她没往下说，我始终没开口，她落了泪，走开。我便在海棠下睡了一夜，懒得再动。她又走了。不久听说她出嫁了。不久，听说她被丈夫给虐待死了。”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“到如今你还想念着她?”我问。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“哼，那就是那次破了懒戒的惩罚！ 一次不懒，终身受罪。”他又卧在床上。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我将酒瓶挪开。他又说了话：</w:t>
      </w:r>
    </w:p>
    <w:p>
      <w:pPr>
        <w:wordWrap w:val="0"/>
        <w:spacing w:before="0" w:after="0" w:line="380" w:lineRule="atLeast"/>
        <w:ind w:left="0" w:right="20" w:firstLine="38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“假如我死去，请把我埋在海棠花下，不必费事买棺材。我懒得理想，可是既提起这件事，我似乎应当永远卧在海棠花下——受着永远的惩罚！”</w:t>
      </w:r>
    </w:p>
    <w:p>
      <w:pPr>
        <w:wordWrap w:val="0"/>
        <w:spacing w:before="0" w:after="0" w:line="380" w:lineRule="atLeast"/>
        <w:ind w:left="380" w:right="0"/>
        <w:jc w:val="both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过了些日子，我果然将他埋葬了。在上边临时种了一株海棠。</w:t>
      </w:r>
    </w:p>
    <w:p>
      <w:pPr>
        <w:wordWrap w:val="0"/>
        <w:spacing w:before="0" w:after="0" w:line="380" w:lineRule="atLeast"/>
        <w:ind w:left="0" w:right="20"/>
        <w:jc w:val="right"/>
        <w:textAlignment w:val="baseline"/>
        <w:rPr>
          <w:rFonts w:hint="eastAsia" w:ascii="楷体" w:hAnsi="楷体" w:eastAsia="楷体" w:cs="楷体"/>
          <w:b w:val="0"/>
          <w:bCs/>
          <w:sz w:val="21"/>
          <w:szCs w:val="21"/>
        </w:rPr>
      </w:pPr>
      <w:r>
        <w:rPr>
          <w:rFonts w:hint="eastAsia" w:ascii="楷体" w:hAnsi="楷体" w:eastAsia="楷体" w:cs="楷体"/>
          <w:b w:val="0"/>
          <w:bCs/>
          <w:i w:val="0"/>
          <w:color w:val="000000"/>
          <w:sz w:val="21"/>
          <w:szCs w:val="21"/>
        </w:rPr>
        <w:t>(《益世报》,1933.3,有删改)</w:t>
      </w:r>
    </w:p>
    <w:p>
      <w:pPr>
        <w:wordWrap w:val="0"/>
        <w:spacing w:before="0" w:after="0" w:line="380" w:lineRule="atLeast"/>
        <w:ind w:left="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.下列对文本相关内容的理解，正确的一项是(3分)</w:t>
      </w:r>
    </w:p>
    <w:p>
      <w:pPr>
        <w:wordWrap w:val="0"/>
        <w:spacing w:before="0" w:after="0" w:line="380" w:lineRule="atLeast"/>
        <w:ind w:left="400" w:right="0" w:hanging="22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A.懒人说话极其天真，“没有常识”，却被“我”视为“宝贝”，“宝贝”语含反讽，意在表明他与社会格格不入。</w:t>
      </w:r>
    </w:p>
    <w:p>
      <w:pPr>
        <w:wordWrap w:val="0"/>
        <w:spacing w:before="0" w:after="0" w:line="380" w:lineRule="atLeast"/>
        <w:ind w:left="400" w:right="20" w:hanging="22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B.懒人将自己没有“针尖大的理想”与老子尚被“无为”萦绕作对比，表明了自己懒惰得彻底，暗含得意之情。</w:t>
      </w:r>
    </w:p>
    <w:p>
      <w:pPr>
        <w:wordWrap w:val="0"/>
        <w:spacing w:before="0" w:after="0" w:line="400" w:lineRule="atLeast"/>
        <w:ind w:left="480" w:right="0" w:hanging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C.懒人最后说自己“一次不懒，终身受罪”，说明他后悔不该再见女孩，因为再见时女孩静美的形象已经幻灭。</w:t>
      </w:r>
    </w:p>
    <w:p>
      <w:pPr>
        <w:wordWrap w:val="0"/>
        <w:spacing w:before="0" w:after="0" w:line="400" w:lineRule="atLeast"/>
        <w:ind w:left="480" w:right="0" w:hanging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D.懒人和《阿Q正传》中的阿Q都用消极方式面对现实生活的伤害，不同的是懒人用“懒”，阿Q用精神胜利法。</w:t>
      </w:r>
    </w:p>
    <w:p>
      <w:pPr>
        <w:wordWrap w:val="0"/>
        <w:spacing w:before="160" w:after="0" w:line="400" w:lineRule="atLeast"/>
        <w:ind w:left="2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.下列对文本艺术特色的分析鉴赏，不正确的一项是(3分)</w:t>
      </w:r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A.文中三处描写懒人说话时的眼部细节，表现了懒人的感情变化，巧妙揭示懒人内心世界的丰富。</w:t>
      </w:r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B.懒人将初见时的女孩和其他女子对比，突出了她文静脱俗的特点，流露出懒人对她独有的倾慕。</w:t>
      </w:r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C.海棠花在文本中作用丰富，既能够渲染氛围，也能映衬形象、烘托心情，还能够推动情节发展。</w:t>
      </w:r>
    </w:p>
    <w:p>
      <w:pPr>
        <w:wordWrap w:val="0"/>
        <w:spacing w:before="0" w:after="0" w:line="40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D.文本在懒人讲述恋爱经历时加入对他动作、神态的刻画，舒缓了叙事节奏，有娓娓道来的效果。</w:t>
      </w:r>
    </w:p>
    <w:p>
      <w:pPr>
        <w:wordWrap w:val="0"/>
        <w:spacing w:before="160" w:after="0" w:line="400" w:lineRule="atLeast"/>
        <w:ind w:left="2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.对于懒人，有人认为可笑，也有人认为可怜。你赞成哪种看法? 请结合文本概括理由。(4分)</w:t>
      </w:r>
    </w:p>
    <w:p>
      <w:pPr>
        <w:wordWrap w:val="0"/>
        <w:spacing w:before="160" w:after="0" w:line="400" w:lineRule="atLeast"/>
        <w:ind w:left="2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wordWrap w:val="0"/>
        <w:spacing w:before="160" w:after="0" w:line="400" w:lineRule="atLeast"/>
        <w:ind w:left="2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wordWrap w:val="0"/>
        <w:spacing w:before="0" w:after="0" w:line="400" w:lineRule="atLeast"/>
        <w:ind w:left="2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.文本讲述了懒人的儿时经历和恋爱经历，二者在叙事艺术上有何不同? 请简要分析。(6分)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center"/>
        <w:rPr>
          <w:rFonts w:hint="eastAsia" w:ascii="宋体" w:hAnsi="宋体" w:eastAsia="宋体" w:cs="宋体"/>
          <w:color w:val="auto"/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center"/>
        <w:rPr>
          <w:rFonts w:hint="eastAsia" w:ascii="宋体" w:hAnsi="宋体" w:eastAsia="宋体" w:cs="宋体"/>
          <w:color w:val="auto"/>
          <w:sz w:val="18"/>
          <w:szCs w:val="21"/>
        </w:rPr>
      </w:pPr>
    </w:p>
    <w:p>
      <w:pPr>
        <w:rPr>
          <w:rFonts w:hint="eastAsia" w:asciiTheme="minorEastAsia" w:hAnsiTheme="minorEastAsia" w:eastAsiaTheme="minorEastAsia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22" w:firstLineChars="200"/>
        <w:jc w:val="left"/>
        <w:textAlignment w:val="center"/>
        <w:rPr>
          <w:color w:val="000000"/>
          <w:sz w:val="18"/>
          <w:szCs w:val="21"/>
        </w:rPr>
      </w:pPr>
      <w:r>
        <w:rPr>
          <w:rFonts w:ascii="宋体" w:hAnsi="宋体" w:eastAsia="宋体" w:cs="宋体"/>
          <w:b/>
          <w:color w:val="000000"/>
          <w:sz w:val="21"/>
          <w:szCs w:val="21"/>
        </w:rPr>
        <w:t>二、文言文阅读（本题共</w:t>
      </w:r>
      <w:r>
        <w:rPr>
          <w:rFonts w:ascii="Times New Roman" w:hAnsi="Times New Roman" w:eastAsia="Times New Roman" w:cs="Times New Roman"/>
          <w:b/>
          <w:color w:val="000000"/>
          <w:sz w:val="21"/>
          <w:szCs w:val="21"/>
        </w:rPr>
        <w:t>5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小题，</w:t>
      </w:r>
      <w:r>
        <w:rPr>
          <w:rFonts w:ascii="Times New Roman" w:hAnsi="Times New Roman" w:eastAsia="Times New Roman" w:cs="Times New Roman"/>
          <w:b/>
          <w:color w:val="000000"/>
          <w:sz w:val="21"/>
          <w:szCs w:val="21"/>
        </w:rPr>
        <w:t>20</w:t>
      </w:r>
      <w:r>
        <w:rPr>
          <w:rFonts w:ascii="宋体" w:hAnsi="宋体" w:eastAsia="宋体" w:cs="宋体"/>
          <w:b/>
          <w:color w:val="00000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420" w:firstLineChars="200"/>
        <w:jc w:val="left"/>
        <w:textAlignment w:val="center"/>
        <w:rPr>
          <w:color w:val="000000"/>
          <w:sz w:val="21"/>
          <w:szCs w:val="21"/>
        </w:rPr>
      </w:pPr>
      <w:r>
        <w:rPr>
          <w:rFonts w:ascii="宋体" w:hAnsi="宋体" w:eastAsia="宋体" w:cs="宋体"/>
          <w:color w:val="000000"/>
          <w:sz w:val="21"/>
          <w:szCs w:val="21"/>
        </w:rPr>
        <w:t>阅读下面的文言文，完成下面小题。</w:t>
      </w:r>
    </w:p>
    <w:p>
      <w:pPr>
        <w:wordWrap w:val="0"/>
        <w:spacing w:before="0" w:after="0" w:line="42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材料一：</w:t>
      </w:r>
    </w:p>
    <w:p>
      <w:pPr>
        <w:wordWrap w:val="0"/>
        <w:spacing w:before="0" w:after="0" w:line="420" w:lineRule="atLeast"/>
        <w:ind w:left="20" w:right="0" w:firstLine="36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汉之兰台及后汉东观，皆藏书之室，亦著述之所。多当时文学之士，使雠校于其中，故有校书之职。后于兰台置令史十八人，又选他官入东观，皆令典校秘书，或撰述传记。盖有校书之任，而未为官也，故以郎居其任，则谓之校书郎；以郎中居其任，则谓之校书郎中。至魏，始置秘书校书郎。隋校书郎十二人，炀帝初，减二人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em w:val="dot"/>
        </w:rPr>
        <w:t>寻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更增为四十人。大唐置八人，掌雠校典籍，为文士起家之良选。其弘文、崇文馆，著作、司经局①，并有校书之官，皆为美职，而秘书省为最。</w:t>
      </w:r>
    </w:p>
    <w:p>
      <w:pPr>
        <w:wordWrap w:val="0"/>
        <w:spacing w:before="0" w:after="0" w:line="420" w:lineRule="atLeast"/>
        <w:ind w:left="0" w:right="4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(节选自《通典·职官八》)</w:t>
      </w:r>
    </w:p>
    <w:p>
      <w:pPr>
        <w:wordWrap w:val="0"/>
        <w:spacing w:before="0" w:after="0" w:line="420" w:lineRule="atLeast"/>
        <w:ind w:left="2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材料二：</w:t>
      </w:r>
    </w:p>
    <w:p>
      <w:pPr>
        <w:wordWrap w:val="0"/>
        <w:spacing w:before="0" w:after="0" w:line="420" w:lineRule="atLeast"/>
        <w:ind w:left="20" w:right="20" w:firstLine="36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初，禹锡既冠，举进士，一幸而中试。间岁，授太子校书。官司闲旷，得以请告奉温凊。是时年少，名浮于实，士林荣之。贞元二十一年春，德宗新弃天下，东宫即位。时有寒俊王叔文，因间隙得言及时事，上大奇之。超拜起居舍人，遂阴荐丞相杜公为度支盐铁等使。翌日，叔文兼充副使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u w:val="wavyHeavy"/>
        </w:rPr>
        <w:t>未几特迁户部侍郎赐紫贵振一时。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愚前已为杜丞相奏署崇陵使判官，至是改屯田员外郎，判度支盐铁等案。初，叔文北海人，自言猛②之后，有远祖风，惟东平吕温、陇西李景俭、河东柳宗元以为信然。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u w:val="thick"/>
        </w:rPr>
        <w:t>三子者皆与予厚善，日夕过，言其能。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叔文实工言治道，能以口辩移人。既得用，自春至秋，其所施为，人不以为当非。上素被疾，至是尤剧，诏下内禅，自称太上皇，后谥曰顺宗，东宫即皇帝位。是时，太上久寝疾，宰臣及用事者都不得召对。于是，叔文首贬渝州，后命终死。宰相贬崖州。予出为连州，又贬朗州司马。行年七十有一，身病之日，自为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em w:val="dot"/>
        </w:rPr>
        <w:t>铭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曰：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u w:val="thick"/>
        </w:rPr>
        <w:t>不夭不贱，天之祺兮；重屯③累厄，数之奇兮。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天与所长，不使施兮；人或加讪，心无疵兮。寝于北牖，尽所期兮；葬近大墓，如生时兮。魂无不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em w:val="dot"/>
        </w:rPr>
        <w:t>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，庸讵知兮！</w:t>
      </w:r>
    </w:p>
    <w:p>
      <w:pPr>
        <w:wordWrap w:val="0"/>
        <w:spacing w:before="0" w:after="0" w:line="440" w:lineRule="atLeast"/>
        <w:ind w:left="0" w:right="6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(节选自刘禹锡《子刘子自传》)</w:t>
      </w:r>
    </w:p>
    <w:p>
      <w:pPr>
        <w:wordWrap w:val="0"/>
        <w:spacing w:before="140" w:after="0" w:line="32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材料三：</w:t>
      </w:r>
    </w:p>
    <w:p>
      <w:pPr>
        <w:wordWrap w:val="0"/>
        <w:spacing w:before="0" w:after="0" w:line="440" w:lineRule="atLeast"/>
        <w:ind w:left="0" w:right="14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国朝以进士擢第为入官者千仞之梯，以兰台校书为黄绶④者九品之英。其有折桂枝，坐芸阁⑤，非名声衰落，体命坎坷，不十数岁，公卿之府，缓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  <w:em w:val="dot"/>
        </w:rPr>
        <w:t>步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而登之。</w:t>
      </w:r>
    </w:p>
    <w:p>
      <w:pPr>
        <w:wordWrap w:val="0"/>
        <w:spacing w:before="0" w:after="0" w:line="440" w:lineRule="atLeast"/>
        <w:ind w:left="0" w:right="4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(节选自唐·符载《送袁校书归秘书省序》)</w:t>
      </w:r>
    </w:p>
    <w:p>
      <w:pPr>
        <w:wordWrap w:val="0"/>
        <w:spacing w:before="0" w:after="0" w:line="440" w:lineRule="atLeast"/>
        <w:ind w:left="0" w:right="80" w:firstLine="48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【注】①弘文、崇文馆，著作、司经局：四者与秘书省都是国家藏书之所。崇文馆、司经局属太子府。②猛：王猛，前秦政治家、军事家。③屯：同“迍”，艰难。④黄绶：古代官员系官印的丝带叫绶，低级官吏使用黄色丝带。⑤芸阁：秘书省的别称，此指校书处。</w:t>
      </w:r>
    </w:p>
    <w:p>
      <w:pPr>
        <w:wordWrap w:val="0"/>
        <w:spacing w:before="0" w:after="0" w:line="440" w:lineRule="atLeast"/>
        <w:ind w:left="440" w:right="0" w:hanging="34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10.文中画波浪线的部分有三处需要断句，请用铅笔将答题卡上相应位置的答案标号涂黑，每涂对一处给1分，涂黑超过三处不给分。(3分)</w:t>
      </w:r>
    </w:p>
    <w:p>
      <w:pPr>
        <w:wordWrap w:val="0"/>
        <w:spacing w:before="0" w:after="0" w:line="360" w:lineRule="atLeast"/>
        <w:ind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未几A特B迁C户部D侍郎E赐F紫G贵H振一时</w:t>
      </w:r>
    </w:p>
    <w:p>
      <w:pPr>
        <w:wordWrap w:val="0"/>
        <w:spacing w:before="0" w:after="0" w:line="440" w:lineRule="atLeast"/>
        <w:ind w:left="10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11.下列对文中加点的词语及相关内容的解说，不正确的一项是(3分)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A.寻，副词，不久，与《陈情表》中“寻蒙国恩”的“寻”意思相同。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B.铭，一种韵文，常用骈句；文中之铭还有《诗经》《楚辞》的语言特征。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C.之，音节助词，无实义，与《项脊轩志》“久之”的“之”用法相同。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D.步，动词，慢走，与《离骚》“步余马于兰皋兮”的“步”用法不同。</w:t>
      </w:r>
    </w:p>
    <w:p>
      <w:pPr>
        <w:wordWrap w:val="0"/>
        <w:spacing w:before="0" w:after="0" w:line="440" w:lineRule="atLeast"/>
        <w:ind w:left="10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12.根据文意，下列理解和推断，不正确的一项是(3分)</w:t>
      </w:r>
    </w:p>
    <w:p>
      <w:pPr>
        <w:wordWrap w:val="0"/>
        <w:spacing w:before="0" w:after="0" w:line="440" w:lineRule="atLeast"/>
        <w:ind w:left="740" w:right="0" w:hanging="26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A.汉代的“校书郎”是指承担“校书”任务的一类人，唐代的“校书郎”是一种官职，二者都负责典籍的校正工作。</w:t>
      </w:r>
    </w:p>
    <w:p>
      <w:pPr>
        <w:wordWrap w:val="0"/>
        <w:spacing w:before="0" w:after="0" w:line="440" w:lineRule="atLeast"/>
        <w:ind w:left="740" w:right="0" w:hanging="26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B.王叔文得到唐顺宗重用，开始推行自己的治国措施，但在顺宗去世后，遭到贬谪，刘禹锡因与其有牵连亦遭贬谪。</w:t>
      </w:r>
    </w:p>
    <w:p>
      <w:pPr>
        <w:wordWrap w:val="0"/>
        <w:spacing w:before="0" w:after="0" w:line="440" w:lineRule="atLeast"/>
        <w:ind w:left="740" w:right="20" w:hanging="26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C.刘禹锡年过七十，感时日无多，在自撰的铭文中慨叹上天赐予他才能却不能施展，表示任由诽谤而内心始终无瑕。</w:t>
      </w:r>
    </w:p>
    <w:p>
      <w:pPr>
        <w:wordWrap w:val="0"/>
        <w:spacing w:before="0" w:after="0" w:line="440" w:lineRule="atLeast"/>
        <w:ind w:left="760" w:right="0" w:hanging="28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D.唐朝视进士及第为登上仕途的高梯，视校书郎为九品官职中的翘楚；刘禹锡年少时广受士人羡慕可能与此有关联。</w:t>
      </w:r>
    </w:p>
    <w:p>
      <w:pPr>
        <w:wordWrap w:val="0"/>
        <w:spacing w:before="0" w:after="0" w:line="440" w:lineRule="atLeast"/>
        <w:ind w:left="10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13.把文中画横线的句子翻译成现代汉语。(8分)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(1)三子者皆与予厚善，日夕过，言其能。(4分)</w:t>
      </w: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numPr>
          <w:ilvl w:val="0"/>
          <w:numId w:val="1"/>
        </w:numPr>
        <w:wordWrap w:val="0"/>
        <w:spacing w:before="0" w:after="0" w:line="440" w:lineRule="atLeast"/>
        <w:ind w:left="48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不夭不贱，天之祺兮；重屯累厄，数之奇兮。(4分)</w:t>
      </w:r>
    </w:p>
    <w:p>
      <w:pPr>
        <w:widowControl w:val="0"/>
        <w:numPr>
          <w:ilvl w:val="0"/>
          <w:numId w:val="0"/>
        </w:numPr>
        <w:wordWrap w:val="0"/>
        <w:spacing w:before="0" w:after="0" w:line="440" w:lineRule="atLeast"/>
        <w:ind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wordWrap w:val="0"/>
        <w:spacing w:before="0" w:after="0" w:line="440" w:lineRule="atLeast"/>
        <w:ind w:right="0" w:rightChars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</w:p>
    <w:p>
      <w:pPr>
        <w:wordWrap w:val="0"/>
        <w:spacing w:before="0" w:after="0" w:line="440" w:lineRule="atLeast"/>
        <w:ind w:left="100" w:right="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z w:val="21"/>
          <w:szCs w:val="21"/>
        </w:rPr>
        <w:t>14.材料一说校书郎是士人步入仕途的“良选”“美职”，请结合材料二、三概括其可能的原因。(3分)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60" w:firstLineChars="200"/>
        <w:textAlignment w:val="center"/>
        <w:rPr>
          <w:rFonts w:hint="eastAsia" w:ascii="宋体" w:hAnsi="宋体" w:eastAsia="宋体" w:cs="宋体"/>
          <w:color w:val="auto"/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60" w:firstLineChars="200"/>
        <w:textAlignment w:val="center"/>
        <w:rPr>
          <w:rFonts w:hint="eastAsia" w:ascii="宋体" w:hAnsi="宋体" w:eastAsia="宋体" w:cs="宋体"/>
          <w:color w:val="auto"/>
          <w:sz w:val="18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firstLine="360" w:firstLineChars="200"/>
        <w:textAlignment w:val="center"/>
        <w:rPr>
          <w:rFonts w:hint="eastAsia" w:ascii="宋体" w:hAnsi="宋体" w:eastAsia="宋体" w:cs="宋体"/>
          <w:color w:val="auto"/>
          <w:sz w:val="18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EAF80"/>
    <w:multiLevelType w:val="singleLevel"/>
    <w:tmpl w:val="6A3EAF80"/>
    <w:lvl w:ilvl="0" w:tentative="0">
      <w:start w:val="2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DViNzc4YTQ1NzU1OTJkOTE4N2M4ZGUwNjI1NzEifQ=="/>
    <w:docVar w:name="KSO_WPS_MARK_KEY" w:val="f744d71f-c219-403d-a637-83ffb874ca77"/>
  </w:docVars>
  <w:rsids>
    <w:rsidRoot w:val="5A713EAE"/>
    <w:rsid w:val="24B739C1"/>
    <w:rsid w:val="485F302B"/>
    <w:rsid w:val="5A713EAE"/>
    <w:rsid w:val="5C0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3583</Words>
  <Characters>3658</Characters>
  <Lines>0</Lines>
  <Paragraphs>0</Paragraphs>
  <TotalTime>1</TotalTime>
  <ScaleCrop>false</ScaleCrop>
  <LinksUpToDate>false</LinksUpToDate>
  <CharactersWithSpaces>3675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2024-12-27T09:25:00Z</dcterms:created>
  <dc:creator>麒麟小小</dc:creator>
  <cp:lastModifiedBy>。</cp:lastModifiedBy>
  <dcterms:modified xsi:type="dcterms:W3CDTF">2025-01-02T08:03:22Z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F1DDF9F13BF742A6A84472FB6E98326E</vt:lpwstr>
  </property>
</Properties>
</file>