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黑体"/>
          <w:b/>
          <w:bCs/>
          <w:sz w:val="28"/>
          <w:lang w:val="en-US" w:eastAsia="zh-CN"/>
        </w:rPr>
      </w:pPr>
      <w:r>
        <w:rPr>
          <w:rFonts w:hint="eastAsia" w:ascii="黑体" w:hAnsi="黑体" w:eastAsia="黑体" w:cs="黑体"/>
          <w:b/>
          <w:bCs/>
          <w:sz w:val="28"/>
        </w:rPr>
        <w:t>江苏省仪征中学2024-2025学年度第一学期高二历史提升性练习</w:t>
      </w:r>
      <w:r>
        <w:rPr>
          <w:rFonts w:hint="eastAsia" w:ascii="黑体" w:hAnsi="黑体" w:eastAsia="黑体" w:cs="黑体"/>
          <w:b/>
          <w:bCs/>
          <w:sz w:val="28"/>
          <w:lang w:val="en-US" w:eastAsia="zh-CN"/>
        </w:rPr>
        <w:t>十八</w:t>
      </w:r>
    </w:p>
    <w:p>
      <w:pPr>
        <w:ind w:left="2148"/>
        <w:rPr>
          <w:rFonts w:ascii="楷体" w:hAnsi="楷体" w:eastAsia="楷体"/>
          <w:sz w:val="24"/>
          <w:szCs w:val="24"/>
        </w:rPr>
      </w:pPr>
      <w:r>
        <w:rPr>
          <w:rFonts w:hint="eastAsia" w:ascii="楷体" w:hAnsi="楷体" w:eastAsia="楷体"/>
          <w:sz w:val="24"/>
          <w:szCs w:val="24"/>
        </w:rPr>
        <w:t xml:space="preserve">研制人：秦洪虹   </w:t>
      </w:r>
      <w:r>
        <w:rPr>
          <w:rFonts w:ascii="楷体" w:hAnsi="楷体" w:eastAsia="楷体"/>
          <w:sz w:val="24"/>
          <w:szCs w:val="24"/>
        </w:rPr>
        <w:t xml:space="preserve">           </w:t>
      </w:r>
      <w:r>
        <w:rPr>
          <w:rFonts w:hint="eastAsia" w:ascii="楷体" w:hAnsi="楷体" w:eastAsia="楷体"/>
          <w:sz w:val="24"/>
          <w:szCs w:val="24"/>
        </w:rPr>
        <w:t>审核人：金忠霞</w:t>
      </w:r>
    </w:p>
    <w:p>
      <w:pPr>
        <w:jc w:val="center"/>
        <w:rPr>
          <w:rFonts w:ascii="Times New Roman" w:hAnsi="Times New Roman"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时间：</w:t>
      </w:r>
      <w:r>
        <w:rPr>
          <w:rFonts w:hint="eastAsia" w:ascii="楷体" w:hAnsi="楷体" w:eastAsia="楷体" w:cs="楷体"/>
          <w:sz w:val="24"/>
          <w:szCs w:val="24"/>
          <w:u w:val="single"/>
        </w:rPr>
        <w:t>202</w:t>
      </w:r>
      <w:r>
        <w:rPr>
          <w:rFonts w:hint="eastAsia" w:ascii="楷体" w:hAnsi="楷体" w:eastAsia="楷体" w:cs="楷体"/>
          <w:sz w:val="24"/>
          <w:szCs w:val="24"/>
          <w:u w:val="single"/>
          <w:lang w:val="en-US" w:eastAsia="zh-CN"/>
        </w:rPr>
        <w:t>5</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1</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4</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50分钟</w:t>
      </w:r>
    </w:p>
    <w:p>
      <w:pPr>
        <w:pStyle w:val="3"/>
        <w:spacing w:after="0" w:line="240" w:lineRule="auto"/>
        <w:rPr>
          <w:rFonts w:ascii="宋体" w:hAnsi="宋体" w:eastAsia="宋体" w:cs="宋体"/>
          <w:sz w:val="21"/>
          <w:szCs w:val="21"/>
          <w:lang w:eastAsia="zh-CN"/>
        </w:rPr>
      </w:pPr>
    </w:p>
    <w:p>
      <w:pPr>
        <w:widowControl/>
        <w:jc w:val="left"/>
        <w:rPr>
          <w:rFonts w:ascii="宋体" w:hAnsi="宋体" w:cs="宋体"/>
          <w:bCs/>
          <w:kern w:val="0"/>
          <w:szCs w:val="21"/>
        </w:rPr>
      </w:pPr>
      <w:r>
        <w:rPr>
          <w:rFonts w:hint="eastAsia" w:ascii="宋体" w:hAnsi="宋体" w:cs="宋体"/>
          <w:b/>
          <w:kern w:val="0"/>
          <w:szCs w:val="21"/>
        </w:rPr>
        <w:t>一、选择题</w:t>
      </w:r>
      <w:r>
        <w:rPr>
          <w:rFonts w:hint="eastAsia"/>
          <w:b/>
        </w:rPr>
        <w:t>（共16题，每题3分，合计48分）</w:t>
      </w:r>
    </w:p>
    <w:p>
      <w:pPr>
        <w:widowControl/>
        <w:jc w:val="left"/>
        <w:rPr>
          <w:rFonts w:hint="eastAsia" w:ascii="宋体" w:hAnsi="宋体" w:cs="宋体"/>
          <w:bCs/>
          <w:kern w:val="0"/>
          <w:szCs w:val="21"/>
        </w:rPr>
      </w:pPr>
      <w:r>
        <w:rPr>
          <w:rFonts w:hint="eastAsia" w:ascii="宋体" w:hAnsi="宋体" w:cs="宋体"/>
          <w:bCs/>
          <w:kern w:val="0"/>
          <w:szCs w:val="21"/>
        </w:rPr>
        <w:t>1. 西方主流史学界认为，中国西周的分封制与西欧中世纪的封建制度有形貌上的类似之处，但二者的结构和宗旨又存在明显差别。这两种制度都</w:t>
      </w:r>
    </w:p>
    <w:p>
      <w:pPr>
        <w:widowControl/>
        <w:jc w:val="left"/>
        <w:rPr>
          <w:rFonts w:hint="eastAsia" w:ascii="宋体" w:hAnsi="宋体" w:cs="宋体"/>
          <w:bCs/>
          <w:kern w:val="0"/>
          <w:szCs w:val="21"/>
        </w:rPr>
      </w:pPr>
      <w:r>
        <w:rPr>
          <w:rFonts w:hint="eastAsia" w:ascii="宋体" w:hAnsi="宋体" w:cs="宋体"/>
          <w:bCs/>
          <w:kern w:val="0"/>
          <w:szCs w:val="21"/>
        </w:rPr>
        <w:t>A. 是以血缘关系为基础的顶层设计</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促进了疆域扩展与民族心理认同</w:t>
      </w:r>
    </w:p>
    <w:p>
      <w:pPr>
        <w:widowControl/>
        <w:jc w:val="left"/>
        <w:rPr>
          <w:rFonts w:hint="eastAsia" w:ascii="宋体" w:hAnsi="宋体" w:cs="宋体"/>
          <w:bCs/>
          <w:kern w:val="0"/>
          <w:szCs w:val="21"/>
        </w:rPr>
      </w:pPr>
      <w:r>
        <w:rPr>
          <w:rFonts w:hint="eastAsia" w:ascii="宋体" w:hAnsi="宋体" w:cs="宋体"/>
          <w:bCs/>
          <w:kern w:val="0"/>
          <w:szCs w:val="21"/>
        </w:rPr>
        <w:t>C. 是特定社会政治经济条件的产物</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加强了君主专制和中央集权制度</w:t>
      </w:r>
    </w:p>
    <w:p>
      <w:pPr>
        <w:widowControl/>
        <w:jc w:val="left"/>
        <w:rPr>
          <w:rFonts w:hint="eastAsia" w:ascii="宋体" w:hAnsi="宋体" w:cs="宋体"/>
          <w:bCs/>
          <w:kern w:val="0"/>
          <w:szCs w:val="21"/>
        </w:rPr>
      </w:pPr>
      <w:r>
        <w:rPr>
          <w:rFonts w:hint="eastAsia" w:ascii="宋体" w:hAnsi="宋体" w:cs="宋体"/>
          <w:bCs/>
          <w:kern w:val="0"/>
          <w:szCs w:val="21"/>
        </w:rPr>
        <w:t>2. 如图为唐代前期政府与农民关系的示意图。对此解读正确的是</w:t>
      </w:r>
    </w:p>
    <w:p>
      <w:pPr>
        <w:widowControl/>
        <w:jc w:val="center"/>
        <w:rPr>
          <w:rFonts w:hint="eastAsia" w:ascii="宋体" w:hAnsi="宋体" w:cs="宋体"/>
          <w:bCs/>
          <w:kern w:val="0"/>
          <w:szCs w:val="21"/>
        </w:rPr>
      </w:pPr>
      <w:r>
        <w:rPr>
          <w:rFonts w:hint="eastAsia" w:ascii="宋体" w:hAnsi="宋体" w:cs="宋体"/>
          <w:bCs/>
          <w:kern w:val="0"/>
          <w:szCs w:val="21"/>
        </w:rPr>
        <w:drawing>
          <wp:inline distT="0" distB="0" distL="0" distR="0">
            <wp:extent cx="3553460" cy="1238250"/>
            <wp:effectExtent l="0" t="0" r="2540" b="635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5"/>
                    <a:stretch>
                      <a:fillRect/>
                    </a:stretch>
                  </pic:blipFill>
                  <pic:spPr>
                    <a:xfrm>
                      <a:off x="0" y="0"/>
                      <a:ext cx="3555950" cy="1238941"/>
                    </a:xfrm>
                    <a:prstGeom prst="rect">
                      <a:avLst/>
                    </a:prstGeom>
                  </pic:spPr>
                </pic:pic>
              </a:graphicData>
            </a:graphic>
          </wp:inline>
        </w:drawing>
      </w:r>
    </w:p>
    <w:p>
      <w:pPr>
        <w:widowControl/>
        <w:jc w:val="left"/>
        <w:rPr>
          <w:rFonts w:hint="eastAsia" w:ascii="宋体" w:hAnsi="宋体" w:cs="宋体"/>
          <w:bCs/>
          <w:kern w:val="0"/>
          <w:szCs w:val="21"/>
        </w:rPr>
      </w:pPr>
      <w:r>
        <w:rPr>
          <w:rFonts w:hint="eastAsia" w:ascii="宋体" w:hAnsi="宋体" w:cs="宋体"/>
          <w:bCs/>
          <w:kern w:val="0"/>
          <w:szCs w:val="21"/>
        </w:rPr>
        <w:t>A. 门阀制加强了中央集权</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朝廷通过均田制直接控制农民人身</w:t>
      </w:r>
    </w:p>
    <w:p>
      <w:pPr>
        <w:widowControl/>
        <w:jc w:val="left"/>
        <w:rPr>
          <w:rFonts w:hint="eastAsia" w:ascii="宋体" w:hAnsi="宋体" w:cs="宋体"/>
          <w:bCs/>
          <w:kern w:val="0"/>
          <w:szCs w:val="21"/>
        </w:rPr>
      </w:pPr>
      <w:r>
        <w:rPr>
          <w:rFonts w:hint="eastAsia" w:ascii="宋体" w:hAnsi="宋体" w:cs="宋体"/>
          <w:bCs/>
          <w:kern w:val="0"/>
          <w:szCs w:val="21"/>
        </w:rPr>
        <w:t>C. 科举制更新了统治基础</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朝廷采用全新的手段直接控制农民</w:t>
      </w:r>
    </w:p>
    <w:p>
      <w:pPr>
        <w:widowControl/>
        <w:jc w:val="left"/>
        <w:rPr>
          <w:rFonts w:hint="eastAsia" w:ascii="宋体" w:hAnsi="宋体" w:cs="宋体"/>
          <w:bCs/>
          <w:kern w:val="0"/>
          <w:szCs w:val="21"/>
        </w:rPr>
      </w:pPr>
      <w:r>
        <w:rPr>
          <w:rFonts w:hint="eastAsia" w:ascii="宋体" w:hAnsi="宋体" w:cs="宋体"/>
          <w:bCs/>
          <w:kern w:val="0"/>
          <w:szCs w:val="21"/>
        </w:rPr>
        <w:t xml:space="preserve">3. </w:t>
      </w:r>
      <w:r>
        <w:rPr>
          <w:rFonts w:hint="eastAsia" w:ascii="宋体" w:hAnsi="宋体" w:cs="宋体"/>
          <w:bCs/>
          <w:kern w:val="0"/>
          <w:szCs w:val="21"/>
          <w:lang w:val="en-US" w:eastAsia="zh-CN"/>
        </w:rPr>
        <w:t>下</w:t>
      </w:r>
      <w:r>
        <w:rPr>
          <w:rFonts w:hint="eastAsia" w:ascii="宋体" w:hAnsi="宋体" w:cs="宋体"/>
          <w:bCs/>
          <w:kern w:val="0"/>
          <w:szCs w:val="21"/>
        </w:rPr>
        <w:t>表是宋代古钱币在东非坦桑尼亚的发掘情况（部分）。这能印证</w:t>
      </w:r>
    </w:p>
    <w:tbl>
      <w:tblPr>
        <w:tblStyle w:val="9"/>
        <w:tblW w:w="8230" w:type="dxa"/>
        <w:tblInd w:w="10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60"/>
        <w:gridCol w:w="7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67" w:hRule="atLeast"/>
        </w:trPr>
        <w:tc>
          <w:tcPr>
            <w:tcW w:w="9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时间</w:t>
            </w:r>
          </w:p>
        </w:tc>
        <w:tc>
          <w:tcPr>
            <w:tcW w:w="72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left"/>
              <w:rPr>
                <w:rFonts w:hint="eastAsia" w:ascii="宋体" w:hAnsi="宋体" w:cs="宋体"/>
                <w:bCs/>
                <w:kern w:val="0"/>
                <w:szCs w:val="21"/>
              </w:rPr>
            </w:pPr>
            <w:r>
              <w:rPr>
                <w:rFonts w:hint="eastAsia" w:ascii="宋体" w:hAnsi="宋体" w:cs="宋体"/>
                <w:bCs/>
                <w:kern w:val="0"/>
                <w:szCs w:val="21"/>
              </w:rPr>
              <w:t>1888年</w:t>
            </w:r>
          </w:p>
        </w:tc>
        <w:tc>
          <w:tcPr>
            <w:tcW w:w="72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left"/>
              <w:rPr>
                <w:rFonts w:hint="eastAsia" w:ascii="宋体" w:hAnsi="宋体" w:cs="宋体"/>
                <w:bCs/>
                <w:kern w:val="0"/>
                <w:szCs w:val="21"/>
              </w:rPr>
            </w:pPr>
            <w:r>
              <w:rPr>
                <w:rFonts w:hint="eastAsia" w:ascii="宋体" w:hAnsi="宋体" w:cs="宋体"/>
                <w:bCs/>
                <w:kern w:val="0"/>
                <w:szCs w:val="21"/>
              </w:rPr>
              <w:t>英国人在坦桑尼亚的桑给巴尔岛发现了宋代铜钱。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left"/>
              <w:rPr>
                <w:rFonts w:hint="eastAsia" w:ascii="宋体" w:hAnsi="宋体" w:cs="宋体"/>
                <w:bCs/>
                <w:kern w:val="0"/>
                <w:szCs w:val="21"/>
              </w:rPr>
            </w:pPr>
            <w:r>
              <w:rPr>
                <w:rFonts w:hint="eastAsia" w:ascii="宋体" w:hAnsi="宋体" w:cs="宋体"/>
                <w:bCs/>
                <w:kern w:val="0"/>
                <w:szCs w:val="21"/>
              </w:rPr>
              <w:t>1916年</w:t>
            </w:r>
          </w:p>
        </w:tc>
        <w:tc>
          <w:tcPr>
            <w:tcW w:w="72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left"/>
              <w:rPr>
                <w:rFonts w:hint="eastAsia" w:ascii="宋体" w:hAnsi="宋体" w:cs="宋体"/>
                <w:bCs/>
                <w:kern w:val="0"/>
                <w:szCs w:val="21"/>
              </w:rPr>
            </w:pPr>
            <w:r>
              <w:rPr>
                <w:rFonts w:hint="eastAsia" w:ascii="宋体" w:hAnsi="宋体" w:cs="宋体"/>
                <w:bCs/>
                <w:kern w:val="0"/>
                <w:szCs w:val="21"/>
              </w:rPr>
              <w:t>坦桑尼亚的马菲亚岛出土3枚宋钱。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left"/>
              <w:rPr>
                <w:rFonts w:hint="eastAsia" w:ascii="宋体" w:hAnsi="宋体" w:cs="宋体"/>
                <w:bCs/>
                <w:kern w:val="0"/>
                <w:szCs w:val="21"/>
              </w:rPr>
            </w:pPr>
            <w:r>
              <w:rPr>
                <w:rFonts w:hint="eastAsia" w:ascii="宋体" w:hAnsi="宋体" w:cs="宋体"/>
                <w:bCs/>
                <w:kern w:val="0"/>
                <w:szCs w:val="21"/>
              </w:rPr>
              <w:t>1945年</w:t>
            </w:r>
          </w:p>
        </w:tc>
        <w:tc>
          <w:tcPr>
            <w:tcW w:w="72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left"/>
              <w:rPr>
                <w:rFonts w:hint="eastAsia" w:ascii="宋体" w:hAnsi="宋体" w:cs="宋体"/>
                <w:bCs/>
                <w:kern w:val="0"/>
                <w:szCs w:val="21"/>
              </w:rPr>
            </w:pPr>
            <w:r>
              <w:rPr>
                <w:rFonts w:hint="eastAsia" w:ascii="宋体" w:hAnsi="宋体" w:cs="宋体"/>
                <w:bCs/>
                <w:kern w:val="0"/>
                <w:szCs w:val="21"/>
              </w:rPr>
              <w:t>坦桑尼亚的桑给巴尔岛发现大批古钱币，其中北宋钱币108枚，南宋56枚。</w:t>
            </w:r>
          </w:p>
        </w:tc>
      </w:tr>
    </w:tbl>
    <w:p>
      <w:pPr>
        <w:widowControl/>
        <w:jc w:val="left"/>
        <w:rPr>
          <w:rFonts w:hint="eastAsia" w:ascii="宋体" w:hAnsi="宋体" w:cs="宋体"/>
          <w:bCs/>
          <w:kern w:val="0"/>
          <w:szCs w:val="21"/>
        </w:rPr>
      </w:pPr>
      <w:r>
        <w:rPr>
          <w:rFonts w:hint="eastAsia" w:ascii="宋体" w:hAnsi="宋体" w:cs="宋体"/>
          <w:bCs/>
          <w:kern w:val="0"/>
          <w:szCs w:val="21"/>
        </w:rPr>
        <w:t>A. 宋朝钱币流通于坦桑尼亚地区</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东非沿海地区历史上存在对外交往</w:t>
      </w:r>
    </w:p>
    <w:p>
      <w:pPr>
        <w:widowControl/>
        <w:jc w:val="left"/>
        <w:rPr>
          <w:rFonts w:hint="eastAsia" w:ascii="宋体" w:hAnsi="宋体" w:cs="宋体"/>
          <w:bCs/>
          <w:kern w:val="0"/>
          <w:szCs w:val="21"/>
        </w:rPr>
      </w:pPr>
      <w:r>
        <w:rPr>
          <w:rFonts w:hint="eastAsia" w:ascii="宋体" w:hAnsi="宋体" w:cs="宋体"/>
          <w:bCs/>
          <w:kern w:val="0"/>
          <w:szCs w:val="21"/>
        </w:rPr>
        <w:t>C. 宋朝是坦桑尼亚外贸主要对象</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东非历次发现宋钱数量随时间增加</w:t>
      </w:r>
    </w:p>
    <w:p>
      <w:pPr>
        <w:widowControl/>
        <w:jc w:val="left"/>
        <w:rPr>
          <w:rFonts w:hint="eastAsia" w:ascii="宋体" w:hAnsi="宋体" w:cs="宋体"/>
          <w:bCs/>
          <w:kern w:val="0"/>
          <w:szCs w:val="21"/>
        </w:rPr>
      </w:pPr>
      <w:r>
        <w:rPr>
          <w:rFonts w:hint="eastAsia" w:ascii="宋体" w:hAnsi="宋体" w:cs="宋体"/>
          <w:bCs/>
          <w:kern w:val="0"/>
          <w:szCs w:val="21"/>
        </w:rPr>
        <w:t>4. 徐光启《农政全书》云：“（松江）壤地广袤百里而遥，农亩之入非能有加于他郡邑也。所繇其百万之赋，三百年而尚存视自息者，全赖此一机一杼而已。非独松也，苏、杭、常、镇之币、帛、枲、纻，嘉、湖之丝纩，皆恃此女红末业，以上供赋税，下给俯仰。若求诸田亩之收，则必不可办。”由此得出，当时</w:t>
      </w:r>
    </w:p>
    <w:p>
      <w:pPr>
        <w:widowControl/>
        <w:jc w:val="left"/>
        <w:rPr>
          <w:rFonts w:hint="eastAsia" w:ascii="宋体" w:hAnsi="宋体" w:cs="宋体"/>
          <w:bCs/>
          <w:kern w:val="0"/>
          <w:szCs w:val="21"/>
        </w:rPr>
      </w:pPr>
      <w:r>
        <w:rPr>
          <w:rFonts w:hint="eastAsia" w:ascii="宋体" w:hAnsi="宋体" w:cs="宋体"/>
          <w:bCs/>
          <w:kern w:val="0"/>
          <w:szCs w:val="21"/>
        </w:rPr>
        <w:t>A. 手工纺织成为江南支柱产业</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地方政府放松重农抑商政策</w:t>
      </w:r>
    </w:p>
    <w:p>
      <w:pPr>
        <w:widowControl/>
        <w:jc w:val="left"/>
        <w:rPr>
          <w:rFonts w:hint="eastAsia" w:ascii="宋体" w:hAnsi="宋体" w:cs="宋体"/>
          <w:bCs/>
          <w:kern w:val="0"/>
          <w:szCs w:val="21"/>
        </w:rPr>
      </w:pPr>
      <w:r>
        <w:rPr>
          <w:rFonts w:hint="eastAsia" w:ascii="宋体" w:hAnsi="宋体" w:cs="宋体"/>
          <w:bCs/>
          <w:kern w:val="0"/>
          <w:szCs w:val="21"/>
        </w:rPr>
        <w:t>C. 南方经济重心地位更加凸显</w:t>
      </w:r>
      <w:r>
        <w:rPr>
          <w:rFonts w:hint="eastAsia" w:ascii="宋体" w:hAnsi="宋体" w:cs="宋体"/>
          <w:bCs/>
          <w:kern w:val="0"/>
          <w:szCs w:val="21"/>
          <w:lang w:val="en-US" w:eastAsia="zh-CN"/>
        </w:rPr>
        <w:t xml:space="preserve">         </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江南成为国家赋税主要来源</w:t>
      </w:r>
    </w:p>
    <w:p>
      <w:pPr>
        <w:widowControl/>
        <w:jc w:val="left"/>
        <w:rPr>
          <w:rFonts w:hint="eastAsia" w:ascii="宋体" w:hAnsi="宋体" w:cs="宋体"/>
          <w:bCs/>
          <w:kern w:val="0"/>
          <w:szCs w:val="21"/>
        </w:rPr>
      </w:pPr>
      <w:r>
        <w:rPr>
          <w:rFonts w:hint="eastAsia" w:ascii="宋体" w:hAnsi="宋体" w:cs="宋体"/>
          <w:bCs/>
          <w:kern w:val="0"/>
          <w:szCs w:val="21"/>
        </w:rPr>
        <w:t>5. 商帮以民营企业为主体，在当时，“民营”不等于“民有”。乾隆时期的徽商江春曾说：“奴才即使有金山银山，只需皇上一声口谕，便可名正言顺地拿过来，无须屈身说是赏借。”由此可见，这一时期</w:t>
      </w:r>
    </w:p>
    <w:p>
      <w:pPr>
        <w:widowControl/>
        <w:jc w:val="left"/>
        <w:rPr>
          <w:rFonts w:hint="eastAsia" w:ascii="宋体" w:hAnsi="宋体" w:cs="宋体"/>
          <w:bCs/>
          <w:kern w:val="0"/>
          <w:szCs w:val="21"/>
        </w:rPr>
      </w:pPr>
      <w:r>
        <w:rPr>
          <w:rFonts w:hint="eastAsia" w:ascii="宋体" w:hAnsi="宋体" w:cs="宋体"/>
          <w:bCs/>
          <w:kern w:val="0"/>
          <w:szCs w:val="21"/>
        </w:rPr>
        <w:t>A. 民营企业发展依赖皇权支持</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商帮拥护君主专制制度</w:t>
      </w:r>
    </w:p>
    <w:p>
      <w:pPr>
        <w:widowControl/>
        <w:jc w:val="left"/>
        <w:rPr>
          <w:rFonts w:hint="eastAsia" w:ascii="宋体" w:hAnsi="宋体" w:cs="宋体"/>
          <w:bCs/>
          <w:kern w:val="0"/>
          <w:szCs w:val="21"/>
        </w:rPr>
      </w:pPr>
      <w:r>
        <w:rPr>
          <w:rFonts w:hint="eastAsia" w:ascii="宋体" w:hAnsi="宋体" w:cs="宋体"/>
          <w:bCs/>
          <w:kern w:val="0"/>
          <w:szCs w:val="21"/>
        </w:rPr>
        <w:t>C. 政府依靠商帮解决财政危机</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君主专制影响私权保障</w:t>
      </w:r>
    </w:p>
    <w:p>
      <w:pPr>
        <w:widowControl/>
        <w:jc w:val="left"/>
        <w:rPr>
          <w:rFonts w:hint="eastAsia" w:ascii="宋体" w:hAnsi="宋体" w:cs="宋体"/>
          <w:bCs/>
          <w:kern w:val="0"/>
          <w:szCs w:val="21"/>
        </w:rPr>
      </w:pPr>
      <w:r>
        <w:rPr>
          <w:rFonts w:hint="eastAsia" w:ascii="宋体" w:hAnsi="宋体" w:cs="宋体"/>
          <w:bCs/>
          <w:kern w:val="0"/>
          <w:szCs w:val="21"/>
          <w:lang w:val="en-US" w:eastAsia="zh-CN"/>
        </w:rPr>
        <w:t>6</w:t>
      </w:r>
      <w:r>
        <w:rPr>
          <w:rFonts w:hint="eastAsia" w:ascii="宋体" w:hAnsi="宋体" w:cs="宋体"/>
          <w:bCs/>
          <w:kern w:val="0"/>
          <w:szCs w:val="21"/>
        </w:rPr>
        <w:t>. 以下是20世纪二三十年代先施公司一则广告：“总公司在香港，首先分设于上海。搜罗全球货品，国产精华，无美不备。所有货物，系自产地直接采购而来，故售价比众低廉。为便利外埠顾客向本公司购物起见，又首创邮寄部，通信购物，便利无比。”由此可知，先施公司</w:t>
      </w:r>
    </w:p>
    <w:p>
      <w:pPr>
        <w:widowControl/>
        <w:jc w:val="left"/>
        <w:rPr>
          <w:rFonts w:hint="eastAsia" w:ascii="宋体" w:hAnsi="宋体" w:cs="宋体"/>
          <w:bCs/>
          <w:kern w:val="0"/>
          <w:szCs w:val="21"/>
        </w:rPr>
      </w:pPr>
      <w:r>
        <w:rPr>
          <w:rFonts w:hint="eastAsia" w:ascii="宋体" w:hAnsi="宋体" w:cs="宋体"/>
          <w:bCs/>
          <w:kern w:val="0"/>
          <w:szCs w:val="21"/>
        </w:rPr>
        <w:t>A. 创新企业经营方式</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开创网络购物风潮</w:t>
      </w:r>
    </w:p>
    <w:p>
      <w:pPr>
        <w:widowControl/>
        <w:jc w:val="left"/>
        <w:rPr>
          <w:rFonts w:hint="eastAsia" w:ascii="宋体" w:hAnsi="宋体" w:cs="宋体"/>
          <w:bCs/>
          <w:kern w:val="0"/>
          <w:szCs w:val="21"/>
        </w:rPr>
      </w:pPr>
      <w:r>
        <w:rPr>
          <w:rFonts w:hint="eastAsia" w:ascii="宋体" w:hAnsi="宋体" w:cs="宋体"/>
          <w:bCs/>
          <w:kern w:val="0"/>
          <w:szCs w:val="21"/>
        </w:rPr>
        <w:t>C. 垄断全球商业贸易</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引领爱用国货运动</w:t>
      </w:r>
    </w:p>
    <w:p>
      <w:pPr>
        <w:widowControl/>
        <w:jc w:val="left"/>
        <w:rPr>
          <w:rFonts w:hint="eastAsia" w:ascii="宋体" w:hAnsi="宋体" w:cs="宋体"/>
          <w:bCs/>
          <w:kern w:val="0"/>
          <w:szCs w:val="21"/>
        </w:rPr>
      </w:pPr>
      <w:r>
        <w:rPr>
          <w:rFonts w:hint="eastAsia" w:ascii="宋体" w:hAnsi="宋体" w:cs="宋体"/>
          <w:bCs/>
          <w:kern w:val="0"/>
          <w:szCs w:val="21"/>
          <w:lang w:val="en-US" w:eastAsia="zh-CN"/>
        </w:rPr>
        <w:t>7</w:t>
      </w:r>
      <w:r>
        <w:rPr>
          <w:rFonts w:hint="eastAsia" w:ascii="宋体" w:hAnsi="宋体" w:cs="宋体"/>
          <w:bCs/>
          <w:kern w:val="0"/>
          <w:szCs w:val="21"/>
        </w:rPr>
        <w:t>. 厘金是一种临时应急的商业税。咸丰年间，为镇压太平天国运动，迫于财政压力，清廷首次允许地方自行筹款助饷以供军需，但规定所有税收皆须经朝廷审核即奏销。如表所示厘金奏销比例的变化表明</w:t>
      </w:r>
    </w:p>
    <w:tbl>
      <w:tblPr>
        <w:tblStyle w:val="9"/>
        <w:tblW w:w="961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120" w:type="dxa"/>
          <w:bottom w:w="120" w:type="dxa"/>
          <w:right w:w="120" w:type="dxa"/>
        </w:tblCellMar>
      </w:tblPr>
      <w:tblGrid>
        <w:gridCol w:w="2130"/>
        <w:gridCol w:w="1470"/>
        <w:gridCol w:w="1400"/>
        <w:gridCol w:w="1560"/>
        <w:gridCol w:w="152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时间</w:t>
            </w:r>
          </w:p>
        </w:tc>
        <w:tc>
          <w:tcPr>
            <w:tcW w:w="14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光绪十一年</w:t>
            </w:r>
          </w:p>
        </w:tc>
        <w:tc>
          <w:tcPr>
            <w:tcW w:w="14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光绪十二年</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光绪十三年</w:t>
            </w:r>
          </w:p>
        </w:tc>
        <w:tc>
          <w:tcPr>
            <w:tcW w:w="15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光绪十四年</w:t>
            </w:r>
          </w:p>
        </w:tc>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光绪十五年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奏销收入</w:t>
            </w:r>
          </w:p>
        </w:tc>
        <w:tc>
          <w:tcPr>
            <w:tcW w:w="14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14249947两</w:t>
            </w:r>
          </w:p>
        </w:tc>
        <w:tc>
          <w:tcPr>
            <w:tcW w:w="14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13693385两</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16747201两</w:t>
            </w:r>
          </w:p>
        </w:tc>
        <w:tc>
          <w:tcPr>
            <w:tcW w:w="15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15564778两</w:t>
            </w:r>
          </w:p>
        </w:tc>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14930465两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实际收入</w:t>
            </w:r>
          </w:p>
        </w:tc>
        <w:tc>
          <w:tcPr>
            <w:tcW w:w="14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19041831两</w:t>
            </w:r>
          </w:p>
        </w:tc>
        <w:tc>
          <w:tcPr>
            <w:tcW w:w="14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19291765两</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25226900两</w:t>
            </w:r>
          </w:p>
        </w:tc>
        <w:tc>
          <w:tcPr>
            <w:tcW w:w="15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25919175两</w:t>
            </w:r>
          </w:p>
        </w:tc>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25136004两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奏销占实际收入比值</w:t>
            </w:r>
          </w:p>
        </w:tc>
        <w:tc>
          <w:tcPr>
            <w:tcW w:w="14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74.8%</w:t>
            </w:r>
          </w:p>
        </w:tc>
        <w:tc>
          <w:tcPr>
            <w:tcW w:w="14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71.0%</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66.4%</w:t>
            </w:r>
          </w:p>
        </w:tc>
        <w:tc>
          <w:tcPr>
            <w:tcW w:w="15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60.1%</w:t>
            </w:r>
          </w:p>
        </w:tc>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59.4%</w:t>
            </w:r>
          </w:p>
        </w:tc>
      </w:tr>
    </w:tbl>
    <w:p>
      <w:pPr>
        <w:widowControl/>
        <w:jc w:val="left"/>
        <w:rPr>
          <w:rFonts w:hint="eastAsia" w:ascii="宋体" w:hAnsi="宋体" w:cs="宋体"/>
          <w:bCs/>
          <w:kern w:val="0"/>
          <w:szCs w:val="21"/>
        </w:rPr>
      </w:pPr>
      <w:r>
        <w:rPr>
          <w:rFonts w:hint="eastAsia" w:ascii="宋体" w:hAnsi="宋体" w:cs="宋体"/>
          <w:bCs/>
          <w:kern w:val="0"/>
          <w:szCs w:val="21"/>
        </w:rPr>
        <w:t>A. 地方贪腐问题严重</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中央控制地方能力减弱</w:t>
      </w:r>
    </w:p>
    <w:p>
      <w:pPr>
        <w:widowControl/>
        <w:jc w:val="left"/>
        <w:rPr>
          <w:rFonts w:hint="eastAsia" w:ascii="宋体" w:hAnsi="宋体" w:cs="宋体"/>
          <w:bCs/>
          <w:kern w:val="0"/>
          <w:szCs w:val="21"/>
        </w:rPr>
      </w:pPr>
      <w:r>
        <w:rPr>
          <w:rFonts w:hint="eastAsia" w:ascii="宋体" w:hAnsi="宋体" w:cs="宋体"/>
          <w:bCs/>
          <w:kern w:val="0"/>
          <w:szCs w:val="21"/>
        </w:rPr>
        <w:t>C. 晚清军费开支膨胀</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清廷内忧外患程度加深</w:t>
      </w:r>
    </w:p>
    <w:p>
      <w:pPr>
        <w:widowControl/>
        <w:jc w:val="left"/>
        <w:rPr>
          <w:rFonts w:hint="eastAsia" w:ascii="宋体" w:hAnsi="宋体" w:cs="宋体"/>
          <w:bCs/>
          <w:kern w:val="0"/>
          <w:szCs w:val="21"/>
        </w:rPr>
      </w:pPr>
      <w:r>
        <w:rPr>
          <w:rFonts w:hint="eastAsia" w:ascii="宋体" w:hAnsi="宋体" w:cs="宋体"/>
          <w:bCs/>
          <w:kern w:val="0"/>
          <w:szCs w:val="21"/>
        </w:rPr>
        <w:t>8. 1931年《中华苏维埃共和国宪法大纲》规定：“在苏维埃政权下，所有工人、农民、红军兵士及一切劳苦民众都有权选派代表掌握政权的管理。军阀、官僚、地主、豪绅、资本家、富农、僧侣及一切剥削人的任何反革命分子，是没有选派代表参加政权和政治上自由的权利的。”这反映出此时苏维埃政权</w:t>
      </w:r>
    </w:p>
    <w:p>
      <w:pPr>
        <w:widowControl/>
        <w:jc w:val="left"/>
        <w:rPr>
          <w:rFonts w:hint="eastAsia" w:ascii="宋体" w:hAnsi="宋体" w:cs="宋体"/>
          <w:bCs/>
          <w:kern w:val="0"/>
          <w:szCs w:val="21"/>
        </w:rPr>
      </w:pPr>
      <w:r>
        <w:rPr>
          <w:rFonts w:hint="eastAsia" w:ascii="宋体" w:hAnsi="宋体" w:cs="宋体"/>
          <w:bCs/>
          <w:kern w:val="0"/>
          <w:szCs w:val="21"/>
        </w:rPr>
        <w:t>A. 立足国情探索民主政治</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致力于扩大革命统一战线</w:t>
      </w:r>
    </w:p>
    <w:p>
      <w:pPr>
        <w:widowControl/>
        <w:jc w:val="left"/>
        <w:rPr>
          <w:rFonts w:hint="eastAsia" w:ascii="宋体" w:hAnsi="宋体" w:cs="宋体"/>
          <w:bCs/>
          <w:kern w:val="0"/>
          <w:szCs w:val="21"/>
        </w:rPr>
      </w:pPr>
      <w:r>
        <w:rPr>
          <w:rFonts w:hint="eastAsia" w:ascii="宋体" w:hAnsi="宋体" w:cs="宋体"/>
          <w:bCs/>
          <w:kern w:val="0"/>
          <w:szCs w:val="21"/>
        </w:rPr>
        <w:t>C. 施政纲领带有激进倾向</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践行新民主主义革命理念</w:t>
      </w:r>
    </w:p>
    <w:p>
      <w:pPr>
        <w:widowControl/>
        <w:jc w:val="left"/>
        <w:rPr>
          <w:rFonts w:hint="eastAsia" w:ascii="宋体" w:hAnsi="宋体" w:cs="宋体"/>
          <w:bCs/>
          <w:kern w:val="0"/>
          <w:szCs w:val="21"/>
        </w:rPr>
      </w:pPr>
      <w:r>
        <w:rPr>
          <w:rFonts w:hint="eastAsia" w:ascii="宋体" w:hAnsi="宋体" w:cs="宋体"/>
          <w:bCs/>
          <w:kern w:val="0"/>
          <w:szCs w:val="21"/>
        </w:rPr>
        <w:t>9. 基辛格认为中国善于将传统以夷制夷、以夷伐夷等均势战略思想用于外交实践，当受到威胁时，中国会通过使其周边国家相互制衡来寻求安全。经验性的方法是通过与一个远方国家的谈判来解决一个近的国家带来的安全问题。20世纪六七十年代，以下我国外交成就中最符合该观点的是</w:t>
      </w:r>
    </w:p>
    <w:p>
      <w:pPr>
        <w:widowControl/>
        <w:jc w:val="left"/>
        <w:rPr>
          <w:rFonts w:hint="eastAsia" w:ascii="宋体" w:hAnsi="宋体" w:cs="宋体"/>
          <w:bCs/>
          <w:kern w:val="0"/>
          <w:szCs w:val="21"/>
        </w:rPr>
      </w:pPr>
      <w:r>
        <w:rPr>
          <w:rFonts w:hint="eastAsia" w:ascii="宋体" w:hAnsi="宋体" w:cs="宋体"/>
          <w:bCs/>
          <w:kern w:val="0"/>
          <w:szCs w:val="21"/>
        </w:rPr>
        <w:t>A. 中法建交</w:t>
      </w:r>
      <w:r>
        <w:rPr>
          <w:rFonts w:hint="eastAsia" w:ascii="宋体" w:hAnsi="宋体" w:cs="宋体"/>
          <w:bCs/>
          <w:kern w:val="0"/>
          <w:szCs w:val="21"/>
          <w:lang w:val="en-US" w:eastAsia="zh-CN"/>
        </w:rPr>
        <w:t xml:space="preserve">          </w:t>
      </w:r>
      <w:r>
        <w:rPr>
          <w:rFonts w:hint="eastAsia" w:ascii="宋体" w:hAnsi="宋体" w:cs="宋体"/>
          <w:bCs/>
          <w:kern w:val="0"/>
          <w:szCs w:val="21"/>
        </w:rPr>
        <w:t>B. 中美关系正常化</w:t>
      </w:r>
      <w:r>
        <w:rPr>
          <w:rFonts w:hint="eastAsia" w:ascii="宋体" w:hAnsi="宋体" w:cs="宋体"/>
          <w:bCs/>
          <w:kern w:val="0"/>
          <w:szCs w:val="21"/>
          <w:lang w:val="en-US" w:eastAsia="zh-CN"/>
        </w:rPr>
        <w:t xml:space="preserve">          </w:t>
      </w:r>
      <w:r>
        <w:rPr>
          <w:rFonts w:hint="eastAsia" w:ascii="宋体" w:hAnsi="宋体" w:cs="宋体"/>
          <w:bCs/>
          <w:kern w:val="0"/>
          <w:szCs w:val="21"/>
        </w:rPr>
        <w:t>C. 中日建交</w:t>
      </w:r>
      <w:r>
        <w:rPr>
          <w:rFonts w:hint="eastAsia" w:ascii="宋体" w:hAnsi="宋体" w:cs="宋体"/>
          <w:bCs/>
          <w:kern w:val="0"/>
          <w:szCs w:val="21"/>
          <w:lang w:val="en-US" w:eastAsia="zh-CN"/>
        </w:rPr>
        <w:t xml:space="preserve">          </w:t>
      </w:r>
      <w:r>
        <w:rPr>
          <w:rFonts w:hint="eastAsia" w:ascii="宋体" w:hAnsi="宋体" w:cs="宋体"/>
          <w:bCs/>
          <w:kern w:val="0"/>
          <w:szCs w:val="21"/>
        </w:rPr>
        <w:t>D. 中苏关系正常化</w:t>
      </w:r>
    </w:p>
    <w:p>
      <w:pPr>
        <w:widowControl/>
        <w:jc w:val="left"/>
        <w:rPr>
          <w:rFonts w:hint="eastAsia" w:ascii="宋体" w:hAnsi="宋体" w:cs="宋体"/>
          <w:bCs/>
          <w:kern w:val="0"/>
          <w:szCs w:val="21"/>
        </w:rPr>
      </w:pPr>
      <w:r>
        <w:rPr>
          <w:rFonts w:hint="eastAsia" w:ascii="宋体" w:hAnsi="宋体" w:cs="宋体"/>
          <w:bCs/>
          <w:kern w:val="0"/>
          <w:szCs w:val="21"/>
        </w:rPr>
        <w:t>10. “钢材78∶22、煤炭92∶8、石油83∶17、食品类59∶41、服装类59∶41”，这是1985年前后国家根据市场需求量确定的计划内商品和计划外商品的销售比重。每组数字前者是计划内比重，价格由国家指定；后者是计划外比重，价格由市场决定。这种情况表明当时</w:t>
      </w:r>
    </w:p>
    <w:p>
      <w:pPr>
        <w:widowControl/>
        <w:jc w:val="left"/>
        <w:rPr>
          <w:rFonts w:hint="eastAsia" w:ascii="宋体" w:hAnsi="宋体" w:cs="宋体"/>
          <w:bCs/>
          <w:kern w:val="0"/>
          <w:szCs w:val="21"/>
        </w:rPr>
      </w:pPr>
      <w:r>
        <w:rPr>
          <w:rFonts w:hint="eastAsia" w:ascii="宋体" w:hAnsi="宋体" w:cs="宋体"/>
          <w:bCs/>
          <w:kern w:val="0"/>
          <w:szCs w:val="21"/>
        </w:rPr>
        <w:t>A. 政府经济管理职能逐渐强化</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政府用市场调节完善计划经济</w:t>
      </w:r>
    </w:p>
    <w:p>
      <w:pPr>
        <w:widowControl/>
        <w:jc w:val="left"/>
        <w:rPr>
          <w:rFonts w:hint="eastAsia" w:ascii="宋体" w:hAnsi="宋体" w:cs="宋体"/>
          <w:bCs/>
          <w:kern w:val="0"/>
          <w:szCs w:val="21"/>
        </w:rPr>
      </w:pPr>
      <w:r>
        <w:rPr>
          <w:rFonts w:hint="eastAsia" w:ascii="宋体" w:hAnsi="宋体" w:cs="宋体"/>
          <w:bCs/>
          <w:kern w:val="0"/>
          <w:szCs w:val="21"/>
        </w:rPr>
        <w:t>C. 改革侧重于各产业均衡发展</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改革需要解决计划与市场关系</w:t>
      </w:r>
    </w:p>
    <w:p>
      <w:pPr>
        <w:widowControl/>
        <w:jc w:val="left"/>
        <w:rPr>
          <w:rFonts w:hint="eastAsia" w:ascii="宋体" w:hAnsi="宋体" w:cs="宋体"/>
          <w:bCs/>
          <w:kern w:val="0"/>
          <w:szCs w:val="21"/>
        </w:rPr>
      </w:pPr>
      <w:r>
        <w:rPr>
          <w:rFonts w:hint="eastAsia" w:ascii="宋体" w:hAnsi="宋体" w:cs="宋体"/>
          <w:bCs/>
          <w:kern w:val="0"/>
          <w:szCs w:val="21"/>
        </w:rPr>
        <w:t xml:space="preserve">11. </w:t>
      </w:r>
      <w:r>
        <w:rPr>
          <w:rFonts w:hint="eastAsia" w:ascii="宋体" w:hAnsi="宋体" w:cs="宋体"/>
          <w:bCs/>
          <w:kern w:val="0"/>
          <w:szCs w:val="21"/>
          <w:lang w:val="en-US" w:eastAsia="zh-CN"/>
        </w:rPr>
        <w:t>下</w:t>
      </w:r>
      <w:r>
        <w:rPr>
          <w:rFonts w:hint="eastAsia" w:ascii="宋体" w:hAnsi="宋体" w:cs="宋体"/>
          <w:bCs/>
          <w:kern w:val="0"/>
          <w:szCs w:val="21"/>
        </w:rPr>
        <w:t>表为《查士丁尼法学总论》和《法国民法典》体系内容的结构，据此可知，二者都</w:t>
      </w:r>
    </w:p>
    <w:tbl>
      <w:tblPr>
        <w:tblStyle w:val="9"/>
        <w:tblW w:w="9530"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450"/>
        <w:gridCol w:w="430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6" w:hRule="atLeast"/>
        </w:trPr>
        <w:tc>
          <w:tcPr>
            <w:tcW w:w="14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法律文献</w:t>
            </w:r>
          </w:p>
        </w:tc>
        <w:tc>
          <w:tcPr>
            <w:tcW w:w="43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《查士丁尼法学总论》</w:t>
            </w:r>
          </w:p>
        </w:tc>
        <w:tc>
          <w:tcPr>
            <w:tcW w:w="37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《法国民法典》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4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center"/>
              <w:rPr>
                <w:rFonts w:hint="eastAsia" w:ascii="宋体" w:hAnsi="宋体" w:cs="宋体"/>
                <w:bCs/>
                <w:kern w:val="0"/>
                <w:szCs w:val="21"/>
              </w:rPr>
            </w:pPr>
            <w:r>
              <w:rPr>
                <w:rFonts w:hint="eastAsia" w:ascii="宋体" w:hAnsi="宋体" w:cs="宋体"/>
                <w:bCs/>
                <w:kern w:val="0"/>
                <w:szCs w:val="21"/>
              </w:rPr>
              <w:t>体系内容</w:t>
            </w:r>
          </w:p>
        </w:tc>
        <w:tc>
          <w:tcPr>
            <w:tcW w:w="43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left"/>
              <w:rPr>
                <w:rFonts w:hint="eastAsia" w:ascii="宋体" w:hAnsi="宋体" w:cs="宋体"/>
                <w:bCs/>
                <w:kern w:val="0"/>
                <w:szCs w:val="21"/>
              </w:rPr>
            </w:pPr>
            <w:r>
              <w:rPr>
                <w:rFonts w:hint="eastAsia" w:ascii="宋体" w:hAnsi="宋体" w:cs="宋体"/>
                <w:bCs/>
                <w:kern w:val="0"/>
                <w:szCs w:val="21"/>
              </w:rPr>
              <w:t>总则：法律的基本原则、渊源、结构、效力</w:t>
            </w:r>
          </w:p>
          <w:p>
            <w:pPr>
              <w:widowControl/>
              <w:jc w:val="left"/>
              <w:rPr>
                <w:rFonts w:hint="eastAsia" w:ascii="宋体" w:hAnsi="宋体" w:cs="宋体"/>
                <w:bCs/>
                <w:kern w:val="0"/>
                <w:szCs w:val="21"/>
              </w:rPr>
            </w:pPr>
            <w:r>
              <w:rPr>
                <w:rFonts w:hint="eastAsia" w:ascii="宋体" w:hAnsi="宋体" w:cs="宋体"/>
                <w:bCs/>
                <w:kern w:val="0"/>
                <w:szCs w:val="21"/>
              </w:rPr>
              <w:t>1.权利主体（人格法、监护法）</w:t>
            </w:r>
          </w:p>
          <w:p>
            <w:pPr>
              <w:widowControl/>
              <w:jc w:val="left"/>
              <w:rPr>
                <w:rFonts w:hint="eastAsia" w:ascii="宋体" w:hAnsi="宋体" w:cs="宋体"/>
                <w:bCs/>
                <w:kern w:val="0"/>
                <w:szCs w:val="21"/>
              </w:rPr>
            </w:pPr>
            <w:r>
              <w:rPr>
                <w:rFonts w:hint="eastAsia" w:ascii="宋体" w:hAnsi="宋体" w:cs="宋体"/>
                <w:bCs/>
                <w:kern w:val="0"/>
                <w:szCs w:val="21"/>
              </w:rPr>
              <w:t>2.财产权利物权、继承、债</w:t>
            </w:r>
          </w:p>
          <w:p>
            <w:pPr>
              <w:widowControl/>
              <w:jc w:val="left"/>
              <w:rPr>
                <w:rFonts w:hint="eastAsia" w:ascii="宋体" w:hAnsi="宋体" w:cs="宋体"/>
                <w:bCs/>
                <w:kern w:val="0"/>
                <w:szCs w:val="21"/>
              </w:rPr>
            </w:pPr>
            <w:r>
              <w:rPr>
                <w:rFonts w:hint="eastAsia" w:ascii="宋体" w:hAnsi="宋体" w:cs="宋体"/>
                <w:bCs/>
                <w:kern w:val="0"/>
                <w:szCs w:val="21"/>
              </w:rPr>
              <w:t>3.权利的保护</w:t>
            </w:r>
          </w:p>
        </w:tc>
        <w:tc>
          <w:tcPr>
            <w:tcW w:w="37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jc w:val="left"/>
              <w:rPr>
                <w:rFonts w:hint="eastAsia" w:ascii="宋体" w:hAnsi="宋体" w:cs="宋体"/>
                <w:bCs/>
                <w:kern w:val="0"/>
                <w:szCs w:val="21"/>
              </w:rPr>
            </w:pPr>
            <w:r>
              <w:rPr>
                <w:rFonts w:hint="eastAsia" w:ascii="宋体" w:hAnsi="宋体" w:cs="宋体"/>
                <w:bCs/>
                <w:kern w:val="0"/>
                <w:szCs w:val="21"/>
              </w:rPr>
              <w:t>总则：关于法律的公布、效力及其运用</w:t>
            </w:r>
          </w:p>
          <w:p>
            <w:pPr>
              <w:widowControl/>
              <w:jc w:val="left"/>
              <w:rPr>
                <w:rFonts w:hint="eastAsia" w:ascii="宋体" w:hAnsi="宋体" w:cs="宋体"/>
                <w:bCs/>
                <w:kern w:val="0"/>
                <w:szCs w:val="21"/>
              </w:rPr>
            </w:pPr>
            <w:r>
              <w:rPr>
                <w:rFonts w:hint="eastAsia" w:ascii="宋体" w:hAnsi="宋体" w:cs="宋体"/>
                <w:bCs/>
                <w:kern w:val="0"/>
                <w:szCs w:val="21"/>
              </w:rPr>
              <w:t>1.“人”</w:t>
            </w:r>
          </w:p>
          <w:p>
            <w:pPr>
              <w:widowControl/>
              <w:jc w:val="left"/>
              <w:rPr>
                <w:rFonts w:hint="eastAsia" w:ascii="宋体" w:hAnsi="宋体" w:cs="宋体"/>
                <w:bCs/>
                <w:kern w:val="0"/>
                <w:szCs w:val="21"/>
              </w:rPr>
            </w:pPr>
            <w:r>
              <w:rPr>
                <w:rFonts w:hint="eastAsia" w:ascii="宋体" w:hAnsi="宋体" w:cs="宋体"/>
                <w:bCs/>
                <w:kern w:val="0"/>
                <w:szCs w:val="21"/>
              </w:rPr>
              <w:t>2.财产及对所有权的各种限制</w:t>
            </w:r>
          </w:p>
          <w:p>
            <w:pPr>
              <w:widowControl/>
              <w:jc w:val="left"/>
              <w:rPr>
                <w:rFonts w:hint="eastAsia" w:ascii="宋体" w:hAnsi="宋体" w:cs="宋体"/>
                <w:bCs/>
                <w:kern w:val="0"/>
                <w:szCs w:val="21"/>
              </w:rPr>
            </w:pPr>
            <w:r>
              <w:rPr>
                <w:rFonts w:hint="eastAsia" w:ascii="宋体" w:hAnsi="宋体" w:cs="宋体"/>
                <w:bCs/>
                <w:kern w:val="0"/>
                <w:szCs w:val="21"/>
              </w:rPr>
              <w:t>3.取得财产的各种方法</w:t>
            </w:r>
          </w:p>
        </w:tc>
      </w:tr>
    </w:tbl>
    <w:p>
      <w:pPr>
        <w:widowControl/>
        <w:jc w:val="left"/>
        <w:rPr>
          <w:rFonts w:hint="eastAsia" w:ascii="宋体" w:hAnsi="宋体" w:cs="宋体"/>
          <w:bCs/>
          <w:kern w:val="0"/>
          <w:szCs w:val="21"/>
        </w:rPr>
      </w:pPr>
      <w:r>
        <w:rPr>
          <w:rFonts w:hint="eastAsia" w:ascii="宋体" w:hAnsi="宋体" w:cs="宋体"/>
          <w:bCs/>
          <w:kern w:val="0"/>
          <w:szCs w:val="21"/>
        </w:rPr>
        <w:t>A. 强调司法独立原则</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维护经济秩序的正常运转</w:t>
      </w:r>
    </w:p>
    <w:p>
      <w:pPr>
        <w:widowControl/>
        <w:jc w:val="left"/>
        <w:rPr>
          <w:rFonts w:hint="eastAsia" w:ascii="宋体" w:hAnsi="宋体" w:cs="宋体"/>
          <w:bCs/>
          <w:kern w:val="0"/>
          <w:szCs w:val="21"/>
        </w:rPr>
      </w:pPr>
      <w:r>
        <w:rPr>
          <w:rFonts w:hint="eastAsia" w:ascii="宋体" w:hAnsi="宋体" w:cs="宋体"/>
          <w:bCs/>
          <w:kern w:val="0"/>
          <w:szCs w:val="21"/>
        </w:rPr>
        <w:t>C. 突出人民主权精神</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限制私有财产</w:t>
      </w:r>
      <w:r>
        <w:rPr>
          <w:rFonts w:hint="eastAsia" w:ascii="宋体" w:hAnsi="宋体" w:cs="宋体"/>
          <w:bCs/>
          <w:kern w:val="0"/>
          <w:szCs w:val="21"/>
          <w:lang w:val="en-US" w:eastAsia="zh-CN"/>
        </w:rPr>
        <w:t>的</w:t>
      </w:r>
      <w:r>
        <w:rPr>
          <w:rFonts w:hint="eastAsia" w:ascii="宋体" w:hAnsi="宋体" w:cs="宋体"/>
          <w:bCs/>
          <w:kern w:val="0"/>
          <w:szCs w:val="21"/>
        </w:rPr>
        <w:t>相互转让</w:t>
      </w:r>
    </w:p>
    <w:p>
      <w:pPr>
        <w:widowControl/>
        <w:jc w:val="left"/>
        <w:rPr>
          <w:rFonts w:hint="eastAsia" w:ascii="宋体" w:hAnsi="宋体" w:cs="宋体"/>
          <w:bCs/>
          <w:kern w:val="0"/>
          <w:szCs w:val="21"/>
        </w:rPr>
      </w:pPr>
      <w:r>
        <w:rPr>
          <w:rFonts w:hint="eastAsia" w:ascii="宋体" w:hAnsi="宋体" w:cs="宋体"/>
          <w:bCs/>
          <w:kern w:val="0"/>
          <w:szCs w:val="21"/>
        </w:rPr>
        <w:t>12. 16世纪的法国文人圈把拉丁语作为著书立作的语言，法语文学作品十分匮乏，甚至有人认为法语是粗鄙的语言，耻于使用法语。到法国大革命前，法语逐渐变成优雅与明晰的代名词，使用法语成为人们身份地位的象征，“构成了加入某一特定政治群体的符号”。法语地位的变化反映出</w:t>
      </w:r>
    </w:p>
    <w:p>
      <w:pPr>
        <w:widowControl/>
        <w:jc w:val="left"/>
        <w:rPr>
          <w:rFonts w:hint="eastAsia" w:ascii="宋体" w:hAnsi="宋体" w:cs="宋体"/>
          <w:bCs/>
          <w:kern w:val="0"/>
          <w:szCs w:val="21"/>
        </w:rPr>
      </w:pPr>
      <w:r>
        <w:rPr>
          <w:rFonts w:hint="eastAsia" w:ascii="宋体" w:hAnsi="宋体" w:cs="宋体"/>
          <w:bCs/>
          <w:kern w:val="0"/>
          <w:szCs w:val="21"/>
        </w:rPr>
        <w:t>A. 法国文人著述丰硕</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资产阶级革命影响深远</w:t>
      </w:r>
    </w:p>
    <w:p>
      <w:pPr>
        <w:widowControl/>
        <w:jc w:val="left"/>
        <w:rPr>
          <w:rFonts w:hint="eastAsia" w:ascii="宋体" w:hAnsi="宋体" w:cs="宋体"/>
          <w:bCs/>
          <w:kern w:val="0"/>
          <w:szCs w:val="21"/>
        </w:rPr>
      </w:pPr>
      <w:r>
        <w:rPr>
          <w:rFonts w:hint="eastAsia" w:ascii="宋体" w:hAnsi="宋体" w:cs="宋体"/>
          <w:bCs/>
          <w:kern w:val="0"/>
          <w:szCs w:val="21"/>
        </w:rPr>
        <w:t>C. 启蒙思想广泛传播</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民族国家认同得到增强</w:t>
      </w:r>
    </w:p>
    <w:p>
      <w:pPr>
        <w:widowControl/>
        <w:jc w:val="left"/>
        <w:rPr>
          <w:rFonts w:hint="eastAsia" w:ascii="宋体" w:hAnsi="宋体" w:cs="宋体"/>
          <w:bCs/>
          <w:kern w:val="0"/>
          <w:szCs w:val="21"/>
        </w:rPr>
      </w:pPr>
      <w:r>
        <w:rPr>
          <w:rFonts w:hint="eastAsia" w:ascii="宋体" w:hAnsi="宋体" w:cs="宋体"/>
          <w:bCs/>
          <w:kern w:val="0"/>
          <w:szCs w:val="21"/>
        </w:rPr>
        <w:t>13. 19世纪的欧洲，松散随意、忙闲交替的工作方式越来越被认为是一个社会问题。富裕者认为：穷人之所以贫困是因为他们不够自律，没有时间观念。这也加强了一个社会共识，即当工人“进入上班时间”，他们的时间就属于“买下”其上班时间的老板。这一观念的出现是因为</w:t>
      </w:r>
    </w:p>
    <w:p>
      <w:pPr>
        <w:widowControl/>
        <w:jc w:val="left"/>
        <w:rPr>
          <w:rFonts w:hint="eastAsia" w:ascii="宋体" w:hAnsi="宋体" w:cs="宋体"/>
          <w:bCs/>
          <w:kern w:val="0"/>
          <w:szCs w:val="21"/>
        </w:rPr>
      </w:pPr>
      <w:r>
        <w:rPr>
          <w:rFonts w:hint="eastAsia" w:ascii="宋体" w:hAnsi="宋体" w:cs="宋体"/>
          <w:bCs/>
          <w:kern w:val="0"/>
          <w:szCs w:val="21"/>
        </w:rPr>
        <w:t>A. 资产阶级延长工人工时</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工业革命促进社会观念变迁</w:t>
      </w:r>
    </w:p>
    <w:p>
      <w:pPr>
        <w:widowControl/>
        <w:jc w:val="left"/>
        <w:rPr>
          <w:rFonts w:hint="eastAsia" w:ascii="宋体" w:hAnsi="宋体" w:cs="宋体"/>
          <w:bCs/>
          <w:kern w:val="0"/>
          <w:szCs w:val="21"/>
        </w:rPr>
      </w:pPr>
      <w:r>
        <w:rPr>
          <w:rFonts w:hint="eastAsia" w:ascii="宋体" w:hAnsi="宋体" w:cs="宋体"/>
          <w:bCs/>
          <w:kern w:val="0"/>
          <w:szCs w:val="21"/>
        </w:rPr>
        <w:t>C. 技术革命扩大贫富分化</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中产阶层社会影响日益扩大</w:t>
      </w:r>
    </w:p>
    <w:p>
      <w:pPr>
        <w:widowControl/>
        <w:jc w:val="left"/>
        <w:rPr>
          <w:rFonts w:hint="eastAsia" w:ascii="宋体" w:hAnsi="宋体" w:cs="宋体"/>
          <w:bCs/>
          <w:kern w:val="0"/>
          <w:szCs w:val="21"/>
        </w:rPr>
      </w:pPr>
      <w:r>
        <w:rPr>
          <w:rFonts w:hint="eastAsia" w:ascii="宋体" w:hAnsi="宋体" w:cs="宋体"/>
          <w:bCs/>
          <w:kern w:val="0"/>
          <w:szCs w:val="21"/>
        </w:rPr>
        <w:t xml:space="preserve">14. </w:t>
      </w:r>
      <w:r>
        <w:rPr>
          <w:rFonts w:hint="eastAsia" w:ascii="宋体" w:hAnsi="宋体" w:cs="宋体"/>
          <w:bCs/>
          <w:kern w:val="0"/>
          <w:szCs w:val="21"/>
          <w:lang w:val="en-US" w:eastAsia="zh-CN"/>
        </w:rPr>
        <w:t>下</w:t>
      </w:r>
      <w:r>
        <w:rPr>
          <w:rFonts w:hint="eastAsia" w:ascii="宋体" w:hAnsi="宋体" w:cs="宋体"/>
          <w:bCs/>
          <w:kern w:val="0"/>
          <w:szCs w:val="21"/>
        </w:rPr>
        <w:t>图为二战结束前夕发表</w:t>
      </w:r>
      <w:r>
        <w:rPr>
          <w:rFonts w:hint="eastAsia" w:ascii="宋体" w:hAnsi="宋体" w:cs="宋体"/>
          <w:bCs/>
          <w:kern w:val="0"/>
          <w:szCs w:val="21"/>
          <w:lang w:val="en-US" w:eastAsia="zh-CN"/>
        </w:rPr>
        <w:t>的</w:t>
      </w:r>
      <w:r>
        <w:rPr>
          <w:rFonts w:hint="eastAsia" w:ascii="宋体" w:hAnsi="宋体" w:cs="宋体"/>
          <w:bCs/>
          <w:kern w:val="0"/>
          <w:szCs w:val="21"/>
        </w:rPr>
        <w:t>时政漫画。漫画中间左侧是英国财政顾问凯恩斯，右侧戴着眼镜的是美国财政顾问摩根索，他俩身后是与会的各国代表。凯恩斯和摩根索手持切割刀，正准备将代表黄金的“战前金砖”改造成“和平金融基础”台子上放着的“含金塑料”。漫画反映的实质是</w:t>
      </w:r>
    </w:p>
    <w:p>
      <w:pPr>
        <w:spacing w:line="360" w:lineRule="auto"/>
        <w:jc w:val="center"/>
        <w:textAlignment w:val="center"/>
        <w:rPr>
          <w:rFonts w:ascii="宋体" w:hAnsi="宋体"/>
          <w:color w:val="000000"/>
          <w:szCs w:val="21"/>
        </w:rPr>
      </w:pPr>
      <w:r>
        <w:rPr>
          <w:rFonts w:ascii="宋体" w:hAnsi="宋体"/>
          <w:color w:val="000000"/>
          <w:szCs w:val="21"/>
        </w:rPr>
        <w:drawing>
          <wp:inline distT="0" distB="0" distL="0" distR="0">
            <wp:extent cx="2524125" cy="2228850"/>
            <wp:effectExtent l="0" t="0" r="3175" b="635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2524125" cy="2228850"/>
                    </a:xfrm>
                    <a:prstGeom prst="rect">
                      <a:avLst/>
                    </a:prstGeom>
                  </pic:spPr>
                </pic:pic>
              </a:graphicData>
            </a:graphic>
          </wp:inline>
        </w:drawing>
      </w:r>
    </w:p>
    <w:p>
      <w:pPr>
        <w:widowControl/>
        <w:jc w:val="left"/>
        <w:rPr>
          <w:rFonts w:hint="eastAsia" w:ascii="宋体" w:hAnsi="宋体" w:cs="宋体"/>
          <w:bCs/>
          <w:kern w:val="0"/>
          <w:szCs w:val="21"/>
        </w:rPr>
      </w:pPr>
      <w:r>
        <w:rPr>
          <w:rFonts w:hint="eastAsia" w:ascii="宋体" w:hAnsi="宋体" w:cs="宋体"/>
          <w:bCs/>
          <w:kern w:val="0"/>
          <w:szCs w:val="21"/>
        </w:rPr>
        <w:t>A. 英美两国争夺世界金融霸权</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战后资本主义国家的新变化</w:t>
      </w:r>
    </w:p>
    <w:p>
      <w:pPr>
        <w:widowControl/>
        <w:jc w:val="left"/>
        <w:rPr>
          <w:rFonts w:hint="eastAsia" w:ascii="宋体" w:hAnsi="宋体" w:cs="宋体"/>
          <w:bCs/>
          <w:kern w:val="0"/>
          <w:szCs w:val="21"/>
        </w:rPr>
      </w:pPr>
      <w:r>
        <w:rPr>
          <w:rFonts w:hint="eastAsia" w:ascii="宋体" w:hAnsi="宋体" w:cs="宋体"/>
          <w:bCs/>
          <w:kern w:val="0"/>
          <w:szCs w:val="21"/>
        </w:rPr>
        <w:t>C. 各国力图重建国际经济秩序</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资本主义国家合作对抗苏联</w:t>
      </w:r>
    </w:p>
    <w:p>
      <w:pPr>
        <w:widowControl/>
        <w:jc w:val="left"/>
        <w:rPr>
          <w:rFonts w:hint="eastAsia" w:ascii="宋体" w:hAnsi="宋体" w:cs="宋体"/>
          <w:bCs/>
          <w:kern w:val="0"/>
          <w:szCs w:val="21"/>
        </w:rPr>
      </w:pPr>
      <w:r>
        <w:rPr>
          <w:rFonts w:hint="eastAsia" w:ascii="宋体" w:hAnsi="宋体" w:cs="宋体"/>
          <w:bCs/>
          <w:kern w:val="0"/>
          <w:szCs w:val="21"/>
        </w:rPr>
        <w:t>15. 1971年苏共中央组织科学家研讨信息技术革命，并向勃列日涅夫提交了一篇长文件，建议政府重视信息技术等前沿科技并进行必要的改革。但是这份报告交出后就如石沉大海，导致苏联在信息技术革命浪潮中落后了。由此推论，苏联信息技术落后的直接原因是</w:t>
      </w:r>
    </w:p>
    <w:p>
      <w:pPr>
        <w:widowControl/>
        <w:jc w:val="left"/>
        <w:rPr>
          <w:rFonts w:hint="eastAsia" w:ascii="宋体" w:hAnsi="宋体" w:cs="宋体"/>
          <w:bCs/>
          <w:kern w:val="0"/>
          <w:szCs w:val="21"/>
        </w:rPr>
      </w:pPr>
      <w:r>
        <w:rPr>
          <w:rFonts w:hint="eastAsia" w:ascii="宋体" w:hAnsi="宋体" w:cs="宋体"/>
          <w:bCs/>
          <w:kern w:val="0"/>
          <w:szCs w:val="21"/>
        </w:rPr>
        <w:t>A. 经济增长缓慢影响科研经费投入</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苏联模式贻误决策时机</w:t>
      </w:r>
    </w:p>
    <w:p>
      <w:pPr>
        <w:widowControl/>
        <w:jc w:val="left"/>
        <w:rPr>
          <w:rFonts w:hint="eastAsia" w:ascii="宋体" w:hAnsi="宋体" w:cs="宋体"/>
          <w:bCs/>
          <w:kern w:val="0"/>
          <w:szCs w:val="21"/>
        </w:rPr>
      </w:pPr>
      <w:r>
        <w:rPr>
          <w:rFonts w:hint="eastAsia" w:ascii="宋体" w:hAnsi="宋体" w:cs="宋体"/>
          <w:bCs/>
          <w:kern w:val="0"/>
          <w:szCs w:val="21"/>
        </w:rPr>
        <w:t>C. 信息技术研究未能列入政府计划</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军备竞赛延误技术创新</w:t>
      </w:r>
    </w:p>
    <w:p>
      <w:pPr>
        <w:widowControl/>
        <w:jc w:val="left"/>
        <w:rPr>
          <w:rFonts w:hint="eastAsia" w:ascii="宋体" w:hAnsi="宋体" w:cs="宋体"/>
          <w:bCs/>
          <w:kern w:val="0"/>
          <w:szCs w:val="21"/>
        </w:rPr>
      </w:pPr>
      <w:r>
        <w:rPr>
          <w:rFonts w:hint="eastAsia" w:ascii="宋体" w:hAnsi="宋体" w:cs="宋体"/>
          <w:bCs/>
          <w:kern w:val="0"/>
          <w:szCs w:val="21"/>
        </w:rPr>
        <w:t>16. 2022年全世界人口接近80亿，而发展中国家工业化带来产粮面积大量减少，俄乌战争也使世界粮食市场供应不足，欧美资本控制的国际粮食期货价格飙涨。此外，有学者认为，粮食问题不是现实中没有足够的粮食，而是人们无法获得足够的粮食。这说明</w:t>
      </w:r>
    </w:p>
    <w:p>
      <w:pPr>
        <w:widowControl/>
        <w:jc w:val="left"/>
        <w:rPr>
          <w:rFonts w:hint="eastAsia" w:ascii="宋体" w:hAnsi="宋体" w:cs="宋体"/>
          <w:bCs/>
          <w:kern w:val="0"/>
          <w:szCs w:val="21"/>
        </w:rPr>
      </w:pPr>
      <w:r>
        <w:rPr>
          <w:rFonts w:hint="eastAsia" w:ascii="宋体" w:hAnsi="宋体" w:cs="宋体"/>
          <w:bCs/>
          <w:kern w:val="0"/>
          <w:szCs w:val="21"/>
        </w:rPr>
        <w:t>A. 世界和平是粮食安全的前提</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B. 提高产量方能化解粮食风险</w:t>
      </w:r>
    </w:p>
    <w:p>
      <w:pPr>
        <w:widowControl/>
        <w:jc w:val="left"/>
        <w:rPr>
          <w:rFonts w:hint="eastAsia" w:ascii="宋体" w:hAnsi="宋体" w:cs="宋体"/>
          <w:bCs/>
          <w:kern w:val="0"/>
          <w:szCs w:val="21"/>
        </w:rPr>
      </w:pPr>
      <w:r>
        <w:rPr>
          <w:rFonts w:hint="eastAsia" w:ascii="宋体" w:hAnsi="宋体" w:cs="宋体"/>
          <w:bCs/>
          <w:kern w:val="0"/>
          <w:szCs w:val="21"/>
        </w:rPr>
        <w:t>C. 粮食安全面临众多风险考验</w:t>
      </w:r>
      <w:r>
        <w:rPr>
          <w:rFonts w:hint="eastAsia" w:ascii="宋体" w:hAnsi="宋体" w:cs="宋体"/>
          <w:bCs/>
          <w:kern w:val="0"/>
          <w:szCs w:val="21"/>
        </w:rPr>
        <w:tab/>
      </w:r>
      <w:r>
        <w:rPr>
          <w:rFonts w:hint="eastAsia" w:ascii="宋体" w:hAnsi="宋体" w:cs="宋体"/>
          <w:bCs/>
          <w:kern w:val="0"/>
          <w:szCs w:val="21"/>
          <w:lang w:val="en-US" w:eastAsia="zh-CN"/>
        </w:rPr>
        <w:t xml:space="preserve">                  </w:t>
      </w:r>
      <w:r>
        <w:rPr>
          <w:rFonts w:hint="eastAsia" w:ascii="宋体" w:hAnsi="宋体" w:cs="宋体"/>
          <w:bCs/>
          <w:kern w:val="0"/>
          <w:szCs w:val="21"/>
        </w:rPr>
        <w:t>D. 打击投机才能保障粮食供应</w:t>
      </w:r>
    </w:p>
    <w:p>
      <w:pPr>
        <w:tabs>
          <w:tab w:val="left" w:pos="4620"/>
        </w:tabs>
        <w:snapToGrid w:val="0"/>
        <w:rPr>
          <w:rFonts w:hint="eastAsia" w:cs="宋体" w:asciiTheme="minorEastAsia" w:hAnsiTheme="minorEastAsia"/>
          <w:b/>
          <w:bCs/>
          <w:color w:val="000000" w:themeColor="text1"/>
          <w:szCs w:val="21"/>
          <w14:textFill>
            <w14:solidFill>
              <w14:schemeClr w14:val="tx1"/>
            </w14:solidFill>
          </w14:textFill>
        </w:rPr>
      </w:pPr>
    </w:p>
    <w:p>
      <w:pPr>
        <w:tabs>
          <w:tab w:val="left" w:pos="4620"/>
        </w:tabs>
        <w:snapToGrid w:val="0"/>
        <w:rPr>
          <w:rFonts w:ascii="宋体" w:hAnsi="宋体" w:cs="宋体"/>
          <w:bCs/>
          <w:kern w:val="0"/>
          <w:szCs w:val="21"/>
        </w:rPr>
      </w:pPr>
      <w:r>
        <w:rPr>
          <w:rFonts w:hint="eastAsia" w:cs="宋体" w:asciiTheme="minorEastAsia" w:hAnsiTheme="minorEastAsia"/>
          <w:b/>
          <w:bCs/>
          <w:color w:val="000000" w:themeColor="text1"/>
          <w:szCs w:val="21"/>
          <w14:textFill>
            <w14:solidFill>
              <w14:schemeClr w14:val="tx1"/>
            </w14:solidFill>
          </w14:textFill>
        </w:rPr>
        <w:t>二、非选择题</w:t>
      </w:r>
    </w:p>
    <w:p>
      <w:pPr>
        <w:widowControl/>
        <w:jc w:val="left"/>
        <w:rPr>
          <w:rFonts w:hint="eastAsia" w:ascii="宋体" w:hAnsi="宋体" w:cs="宋体"/>
          <w:bCs/>
          <w:kern w:val="0"/>
          <w:szCs w:val="21"/>
          <w:lang w:val="en-US" w:eastAsia="zh-CN"/>
        </w:rPr>
      </w:pPr>
      <w:r>
        <w:rPr>
          <w:rFonts w:hint="eastAsia" w:ascii="宋体" w:hAnsi="宋体" w:cs="宋体"/>
          <w:bCs/>
          <w:kern w:val="0"/>
          <w:szCs w:val="21"/>
          <w:lang w:val="en-US" w:eastAsia="zh-CN"/>
        </w:rPr>
        <w:t>（13分）17.阅读材料，完成下列要求。</w:t>
      </w:r>
    </w:p>
    <w:p>
      <w:pPr>
        <w:widowControl/>
        <w:jc w:val="left"/>
        <w:rPr>
          <w:rFonts w:hint="eastAsia" w:ascii="宋体" w:hAnsi="宋体" w:cs="宋体"/>
          <w:bCs/>
          <w:kern w:val="0"/>
          <w:szCs w:val="21"/>
          <w:lang w:val="en-US" w:eastAsia="zh-CN"/>
        </w:rPr>
      </w:pPr>
      <w:r>
        <w:rPr>
          <w:rFonts w:hint="eastAsia" w:ascii="宋体" w:hAnsi="宋体" w:cs="宋体"/>
          <w:bCs/>
          <w:kern w:val="0"/>
          <w:szCs w:val="21"/>
          <w:lang w:val="en-US" w:eastAsia="zh-CN"/>
        </w:rPr>
        <w:t>材料 南诏古道是唐代云南地区的地方交通网。唐朝时西南各少数民族联合建立的南诏政权兴起，逐步统一了云南地区。开元二十六年（738），唐玄宗册封南诏首领皮逻阁为云南王。作为中央治下的地方政权，南诏推崇儒家文化，学习和接受中原的生产技术，派遣大臣子弟入唐学习，参照唐朝的制度文化推行改革。南诏仿效唐制，大力发展交通，建成了通达四方的道路网，既通往中原，也连接了通往缅甸、印度的“西南丝绸之路”。通过南诏古道，中原的丝绸、布匹、铁器等货物源源不断地运往西南，海外的琉璃、宝石、翡翠等异域方物也输入国内，促进了我国西南地区与中原以及东南亚地区的经济文化交流。</w:t>
      </w:r>
    </w:p>
    <w:p>
      <w:pPr>
        <w:widowControl/>
        <w:ind w:firstLine="5460" w:firstLineChars="26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——摘编自潘岳等《中华民族共同体概论》等</w:t>
      </w:r>
    </w:p>
    <w:p>
      <w:pPr>
        <w:widowControl/>
        <w:jc w:val="left"/>
        <w:rPr>
          <w:rFonts w:hint="eastAsia" w:ascii="宋体" w:hAnsi="宋体" w:cs="宋体"/>
          <w:bCs/>
          <w:kern w:val="0"/>
          <w:szCs w:val="21"/>
          <w:lang w:val="en-US" w:eastAsia="zh-CN"/>
        </w:rPr>
      </w:pPr>
      <w:r>
        <w:rPr>
          <w:rFonts w:hint="eastAsia" w:ascii="宋体" w:hAnsi="宋体" w:cs="宋体"/>
          <w:bCs/>
          <w:kern w:val="0"/>
          <w:szCs w:val="21"/>
          <w:lang w:val="en-US" w:eastAsia="zh-CN"/>
        </w:rPr>
        <w:t>（1）根据材料并结合所学知识，概括南诏古道修建的历史背景。（6分）</w:t>
      </w:r>
    </w:p>
    <w:p>
      <w:pPr>
        <w:widowControl/>
        <w:jc w:val="left"/>
        <w:rPr>
          <w:rFonts w:hint="eastAsia" w:ascii="宋体" w:hAnsi="宋体" w:cs="宋体"/>
          <w:bCs/>
          <w:kern w:val="0"/>
          <w:szCs w:val="21"/>
          <w:lang w:val="en-US" w:eastAsia="zh-CN"/>
        </w:rPr>
      </w:pPr>
    </w:p>
    <w:p>
      <w:pPr>
        <w:widowControl/>
        <w:jc w:val="left"/>
        <w:rPr>
          <w:rFonts w:hint="eastAsia" w:ascii="宋体" w:hAnsi="宋体" w:cs="宋体"/>
          <w:bCs/>
          <w:kern w:val="0"/>
          <w:szCs w:val="21"/>
          <w:lang w:val="en-US" w:eastAsia="zh-CN"/>
        </w:rPr>
      </w:pPr>
    </w:p>
    <w:p>
      <w:pPr>
        <w:widowControl/>
        <w:jc w:val="left"/>
        <w:rPr>
          <w:rFonts w:hint="eastAsia" w:ascii="宋体" w:hAnsi="宋体" w:cs="宋体"/>
          <w:bCs/>
          <w:kern w:val="0"/>
          <w:szCs w:val="21"/>
          <w:lang w:val="en-US" w:eastAsia="zh-CN"/>
        </w:rPr>
      </w:pPr>
    </w:p>
    <w:p>
      <w:pPr>
        <w:widowControl/>
        <w:jc w:val="left"/>
        <w:rPr>
          <w:rFonts w:hint="eastAsia" w:ascii="宋体" w:hAnsi="宋体" w:cs="宋体"/>
          <w:bCs/>
          <w:kern w:val="0"/>
          <w:szCs w:val="21"/>
          <w:lang w:val="en-US" w:eastAsia="zh-CN"/>
        </w:rPr>
      </w:pPr>
    </w:p>
    <w:p>
      <w:pPr>
        <w:widowControl/>
        <w:jc w:val="left"/>
        <w:rPr>
          <w:rFonts w:hint="eastAsia" w:ascii="宋体" w:hAnsi="宋体" w:cs="宋体"/>
          <w:bCs/>
          <w:kern w:val="0"/>
          <w:szCs w:val="21"/>
          <w:lang w:val="en-US" w:eastAsia="zh-CN"/>
        </w:rPr>
      </w:pPr>
    </w:p>
    <w:p>
      <w:pPr>
        <w:widowControl/>
        <w:jc w:val="left"/>
        <w:rPr>
          <w:rFonts w:hint="eastAsia" w:ascii="宋体" w:hAnsi="宋体" w:cs="宋体"/>
          <w:bCs/>
          <w:kern w:val="0"/>
          <w:szCs w:val="21"/>
          <w:lang w:val="en-US" w:eastAsia="zh-CN"/>
        </w:rPr>
      </w:pPr>
      <w:r>
        <w:rPr>
          <w:rFonts w:hint="eastAsia" w:ascii="宋体" w:hAnsi="宋体" w:cs="宋体"/>
          <w:bCs/>
          <w:kern w:val="0"/>
          <w:szCs w:val="21"/>
          <w:lang w:val="en-US" w:eastAsia="zh-CN"/>
        </w:rPr>
        <w:t>（2）根据材料并结合所学知识，说明南诏古道修建的影响。（7分）</w:t>
      </w:r>
    </w:p>
    <w:p>
      <w:pPr>
        <w:widowControl/>
        <w:jc w:val="left"/>
        <w:rPr>
          <w:rFonts w:hint="eastAsia" w:ascii="宋体" w:hAnsi="宋体" w:cs="宋体"/>
          <w:bCs/>
          <w:kern w:val="0"/>
          <w:szCs w:val="21"/>
          <w:lang w:val="en-US" w:eastAsia="zh-CN"/>
        </w:rPr>
      </w:pPr>
    </w:p>
    <w:p>
      <w:pPr>
        <w:widowControl/>
        <w:jc w:val="left"/>
        <w:rPr>
          <w:rFonts w:hint="eastAsia" w:ascii="宋体" w:hAnsi="宋体" w:cs="宋体"/>
          <w:bCs/>
          <w:kern w:val="0"/>
          <w:szCs w:val="21"/>
          <w:lang w:val="en-US" w:eastAsia="zh-CN"/>
        </w:rPr>
      </w:pPr>
    </w:p>
    <w:p>
      <w:pPr>
        <w:widowControl/>
        <w:jc w:val="left"/>
        <w:rPr>
          <w:rFonts w:hint="eastAsia" w:ascii="宋体" w:hAnsi="宋体" w:cs="宋体"/>
          <w:bCs/>
          <w:kern w:val="0"/>
          <w:szCs w:val="21"/>
          <w:lang w:val="en-US" w:eastAsia="zh-CN"/>
        </w:rPr>
      </w:pPr>
    </w:p>
    <w:p>
      <w:pPr>
        <w:widowControl/>
        <w:jc w:val="left"/>
        <w:rPr>
          <w:rFonts w:hint="eastAsia" w:ascii="宋体" w:hAnsi="宋体" w:cs="宋体"/>
          <w:bCs/>
          <w:kern w:val="0"/>
          <w:szCs w:val="21"/>
          <w:lang w:val="en-US" w:eastAsia="zh-CN"/>
        </w:rPr>
      </w:pPr>
    </w:p>
    <w:p>
      <w:pPr>
        <w:widowControl/>
        <w:jc w:val="left"/>
        <w:rPr>
          <w:rFonts w:hint="eastAsia" w:ascii="宋体" w:hAnsi="宋体" w:cs="宋体"/>
          <w:bCs/>
          <w:kern w:val="0"/>
          <w:szCs w:val="21"/>
          <w:lang w:val="en-US" w:eastAsia="zh-CN"/>
        </w:rPr>
      </w:pPr>
    </w:p>
    <w:p>
      <w:pPr>
        <w:widowControl/>
        <w:jc w:val="left"/>
        <w:rPr>
          <w:rFonts w:hint="eastAsia" w:ascii="宋体" w:hAnsi="宋体" w:cs="宋体"/>
          <w:bCs/>
          <w:kern w:val="0"/>
          <w:szCs w:val="21"/>
          <w:lang w:val="en-US" w:eastAsia="zh-CN"/>
        </w:rPr>
      </w:pPr>
      <w:r>
        <w:rPr>
          <w:rFonts w:hint="eastAsia" w:ascii="宋体" w:hAnsi="宋体" w:cs="宋体"/>
          <w:bCs/>
          <w:kern w:val="0"/>
          <w:szCs w:val="21"/>
          <w:lang w:val="en-US" w:eastAsia="zh-CN"/>
        </w:rPr>
        <w:t>（13分）18.阅读材料，完成下列要求。</w:t>
      </w:r>
    </w:p>
    <w:p>
      <w:pPr>
        <w:widowControl/>
        <w:jc w:val="left"/>
        <w:rPr>
          <w:rFonts w:hint="eastAsia" w:ascii="宋体" w:hAnsi="宋体" w:cs="宋体"/>
          <w:bCs/>
          <w:kern w:val="0"/>
          <w:szCs w:val="21"/>
          <w:lang w:val="en-US" w:eastAsia="zh-CN"/>
        </w:rPr>
      </w:pPr>
      <w:r>
        <w:rPr>
          <w:rFonts w:hint="eastAsia" w:ascii="宋体" w:hAnsi="宋体" w:cs="宋体"/>
          <w:bCs/>
          <w:kern w:val="0"/>
          <w:szCs w:val="21"/>
          <w:lang w:val="en-US" w:eastAsia="zh-CN"/>
        </w:rPr>
        <w:t>材料  11世纪后，西欧人口数量快速增长，各地王公批准设立集市的文告迅速增多。12—13世纪，香槟集市是位于巴黎东面香槟地区的四个城市，是欧洲各地商人往来的中心市场，联结着北欧佛兰德和南欧意大利两大经济区。从13世纪下半叶起，香槟集市的参与群体渐趋稳定，集市上常规交易有英格兰、伊比利亚、东欧和意大利等地的特色商品。香槟集市的六个分集市各自都发展为成熟的集散系统，能够集合本地贸易、地区贸易和远程贸易，对货物做出有条不紊的安排，贸易获利也吸引了乡村居民的参与。香槟伯爵在集市上派驻卫队，派遣官员，设置法庭，建立了明确的行政保护机制，热那亚人创建的代理人制度被推广到北欧各地，便利了地区间的贸易往来。14世纪，法国国王腓力四世控制了香槟伯爵的领地，香槟集市开始逐渐衰落。</w:t>
      </w:r>
    </w:p>
    <w:p>
      <w:pPr>
        <w:widowControl/>
        <w:ind w:firstLine="3150" w:firstLineChars="1500"/>
        <w:jc w:val="left"/>
        <w:rPr>
          <w:rFonts w:hint="eastAsia" w:ascii="宋体" w:hAnsi="宋体" w:cs="宋体"/>
          <w:bCs/>
          <w:kern w:val="0"/>
          <w:szCs w:val="21"/>
          <w:lang w:val="en-US" w:eastAsia="zh-CN"/>
        </w:rPr>
      </w:pPr>
      <w:r>
        <w:rPr>
          <w:rFonts w:hint="eastAsia" w:ascii="宋体" w:hAnsi="宋体" w:cs="宋体"/>
          <w:bCs/>
          <w:kern w:val="0"/>
          <w:szCs w:val="21"/>
          <w:lang w:val="en-US" w:eastAsia="zh-CN"/>
        </w:rPr>
        <w:t>——摘编自刘程《中世纪盛期北欧远程贸易变革与区域性贸易网络探究》</w:t>
      </w:r>
    </w:p>
    <w:p>
      <w:pPr>
        <w:widowControl/>
        <w:jc w:val="left"/>
        <w:rPr>
          <w:rFonts w:hint="eastAsia" w:ascii="宋体" w:hAnsi="宋体" w:cs="宋体"/>
          <w:bCs/>
          <w:kern w:val="0"/>
          <w:szCs w:val="21"/>
          <w:lang w:val="en-US" w:eastAsia="zh-CN"/>
        </w:rPr>
      </w:pPr>
      <w:r>
        <w:rPr>
          <w:rFonts w:hint="eastAsia" w:ascii="宋体" w:hAnsi="宋体" w:cs="宋体"/>
          <w:bCs/>
          <w:kern w:val="0"/>
          <w:szCs w:val="21"/>
          <w:lang w:val="en-US" w:eastAsia="zh-CN"/>
        </w:rPr>
        <w:t>（1）根据材料并结合所学知识，分析香槟集市兴起的原因，并概括香槟集市的特征。（8分）</w:t>
      </w:r>
    </w:p>
    <w:p>
      <w:pPr>
        <w:widowControl/>
        <w:jc w:val="left"/>
        <w:rPr>
          <w:rFonts w:hint="eastAsia" w:ascii="宋体" w:hAnsi="宋体" w:cs="宋体"/>
          <w:bCs/>
          <w:kern w:val="0"/>
          <w:szCs w:val="21"/>
          <w:lang w:val="en-US" w:eastAsia="zh-CN"/>
        </w:rPr>
      </w:pPr>
    </w:p>
    <w:p>
      <w:pPr>
        <w:widowControl/>
        <w:jc w:val="left"/>
        <w:rPr>
          <w:rFonts w:hint="eastAsia" w:ascii="宋体" w:hAnsi="宋体" w:cs="宋体"/>
          <w:bCs/>
          <w:kern w:val="0"/>
          <w:szCs w:val="21"/>
          <w:lang w:val="en-US" w:eastAsia="zh-CN"/>
        </w:rPr>
      </w:pPr>
    </w:p>
    <w:p>
      <w:pPr>
        <w:widowControl/>
        <w:jc w:val="left"/>
        <w:rPr>
          <w:rFonts w:hint="eastAsia" w:ascii="宋体" w:hAnsi="宋体" w:cs="宋体"/>
          <w:bCs/>
          <w:kern w:val="0"/>
          <w:szCs w:val="21"/>
          <w:lang w:val="en-US" w:eastAsia="zh-CN"/>
        </w:rPr>
      </w:pPr>
    </w:p>
    <w:p>
      <w:pPr>
        <w:widowControl/>
        <w:jc w:val="left"/>
        <w:rPr>
          <w:rFonts w:hint="eastAsia" w:ascii="宋体" w:hAnsi="宋体" w:cs="宋体"/>
          <w:bCs/>
          <w:kern w:val="0"/>
          <w:szCs w:val="21"/>
          <w:lang w:val="en-US" w:eastAsia="zh-CN"/>
        </w:rPr>
      </w:pPr>
    </w:p>
    <w:p>
      <w:pPr>
        <w:widowControl/>
        <w:jc w:val="left"/>
        <w:rPr>
          <w:rFonts w:hint="eastAsia" w:ascii="宋体" w:hAnsi="宋体" w:cs="宋体"/>
          <w:bCs/>
          <w:kern w:val="0"/>
          <w:szCs w:val="21"/>
          <w:lang w:val="en-US" w:eastAsia="zh-CN"/>
        </w:rPr>
      </w:pPr>
    </w:p>
    <w:p>
      <w:pPr>
        <w:widowControl/>
        <w:jc w:val="left"/>
        <w:rPr>
          <w:rFonts w:hint="eastAsia" w:ascii="宋体" w:hAnsi="宋体" w:cs="宋体"/>
          <w:bCs/>
          <w:kern w:val="0"/>
          <w:szCs w:val="21"/>
          <w:lang w:val="en-US" w:eastAsia="zh-CN"/>
        </w:rPr>
      </w:pPr>
    </w:p>
    <w:p>
      <w:pPr>
        <w:widowControl/>
        <w:jc w:val="left"/>
        <w:rPr>
          <w:rFonts w:hint="eastAsia" w:ascii="宋体" w:hAnsi="宋体" w:cs="宋体"/>
          <w:bCs/>
          <w:kern w:val="0"/>
          <w:szCs w:val="21"/>
          <w:lang w:val="en-US" w:eastAsia="zh-CN"/>
        </w:rPr>
      </w:pPr>
    </w:p>
    <w:p>
      <w:pPr>
        <w:widowControl/>
        <w:jc w:val="left"/>
        <w:rPr>
          <w:rFonts w:hint="eastAsia" w:ascii="宋体" w:hAnsi="宋体" w:cs="宋体"/>
          <w:bCs/>
          <w:kern w:val="0"/>
          <w:szCs w:val="21"/>
          <w:lang w:val="en-US" w:eastAsia="zh-CN"/>
        </w:rPr>
      </w:pPr>
      <w:bookmarkStart w:id="0" w:name="_GoBack"/>
      <w:bookmarkEnd w:id="0"/>
    </w:p>
    <w:p>
      <w:pPr>
        <w:widowControl/>
        <w:jc w:val="left"/>
        <w:rPr>
          <w:rFonts w:hint="eastAsia" w:ascii="宋体" w:hAnsi="宋体" w:cs="宋体"/>
          <w:bCs/>
          <w:kern w:val="0"/>
          <w:szCs w:val="21"/>
          <w:lang w:val="en-US" w:eastAsia="zh-CN"/>
        </w:rPr>
      </w:pPr>
      <w:r>
        <w:rPr>
          <w:rFonts w:hint="eastAsia" w:ascii="宋体" w:hAnsi="宋体" w:cs="宋体"/>
          <w:bCs/>
          <w:kern w:val="0"/>
          <w:szCs w:val="21"/>
          <w:lang w:val="en-US" w:eastAsia="zh-CN"/>
        </w:rPr>
        <w:t xml:space="preserve">（2）根据材料并结合所学知识，简析香槟集市对欧洲社会发展的影响。（5分）  </w:t>
      </w:r>
    </w:p>
    <w:p>
      <w:pPr>
        <w:widowControl w:val="0"/>
        <w:spacing w:line="240" w:lineRule="auto"/>
        <w:jc w:val="both"/>
        <w:rPr>
          <w:rFonts w:hint="eastAsia" w:ascii="宋体" w:hAnsi="宋体" w:cs="宋体" w:eastAsiaTheme="minorEastAsia"/>
          <w:bCs/>
          <w:kern w:val="0"/>
          <w:sz w:val="21"/>
          <w:szCs w:val="21"/>
          <w:lang w:val="en-US" w:eastAsia="zh-CN" w:bidi="ar-SA"/>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KaiTi_GB2312">
    <w:altName w:val="楷体"/>
    <w:panose1 w:val="02010609060101010101"/>
    <w:charset w:val="86"/>
    <w:family w:val="modern"/>
    <w:pitch w:val="default"/>
    <w:sig w:usb0="00000000" w:usb1="00000000"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6814656"/>
    </w:sdtPr>
    <w:sdtContent>
      <w:p>
        <w:pPr>
          <w:pStyle w:val="6"/>
          <w:jc w:val="center"/>
        </w:pPr>
        <w:r>
          <w:fldChar w:fldCharType="begin"/>
        </w:r>
        <w:r>
          <w:instrText xml:space="preserve">PAGE   \* MERGEFORMAT</w:instrText>
        </w:r>
        <w:r>
          <w:fldChar w:fldCharType="separate"/>
        </w:r>
        <w:r>
          <w:rPr>
            <w:lang w:val="zh-CN"/>
          </w:rPr>
          <w:t>4</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NDg5YmUzYmE0M2VkY2M3ZWM0Y2UwZmI4ZDkwYmUifQ=="/>
    <w:docVar w:name="KSO_WPS_MARK_KEY" w:val="65283c27-8b8f-4183-a875-1706d6a1c4b3"/>
  </w:docVars>
  <w:rsids>
    <w:rsidRoot w:val="00DD75EA"/>
    <w:rsid w:val="00000807"/>
    <w:rsid w:val="00003D0E"/>
    <w:rsid w:val="000209A9"/>
    <w:rsid w:val="000226E6"/>
    <w:rsid w:val="00023A43"/>
    <w:rsid w:val="00033B7B"/>
    <w:rsid w:val="00050707"/>
    <w:rsid w:val="00066746"/>
    <w:rsid w:val="000860EF"/>
    <w:rsid w:val="00097641"/>
    <w:rsid w:val="000C254F"/>
    <w:rsid w:val="000C2E6E"/>
    <w:rsid w:val="000C6127"/>
    <w:rsid w:val="000D5744"/>
    <w:rsid w:val="000D6171"/>
    <w:rsid w:val="001064CF"/>
    <w:rsid w:val="00111033"/>
    <w:rsid w:val="0015110A"/>
    <w:rsid w:val="001538FC"/>
    <w:rsid w:val="00162002"/>
    <w:rsid w:val="001621D9"/>
    <w:rsid w:val="001629AC"/>
    <w:rsid w:val="0016667B"/>
    <w:rsid w:val="00183599"/>
    <w:rsid w:val="0019002B"/>
    <w:rsid w:val="001A340E"/>
    <w:rsid w:val="001A664B"/>
    <w:rsid w:val="001B1D85"/>
    <w:rsid w:val="001B36B5"/>
    <w:rsid w:val="001D00D3"/>
    <w:rsid w:val="001E1F43"/>
    <w:rsid w:val="001F1409"/>
    <w:rsid w:val="001F5E08"/>
    <w:rsid w:val="00214258"/>
    <w:rsid w:val="00242786"/>
    <w:rsid w:val="002849CF"/>
    <w:rsid w:val="00287076"/>
    <w:rsid w:val="002A0EF5"/>
    <w:rsid w:val="002A3DB9"/>
    <w:rsid w:val="002A41E8"/>
    <w:rsid w:val="002B32AA"/>
    <w:rsid w:val="002C31B0"/>
    <w:rsid w:val="002C5C4F"/>
    <w:rsid w:val="002D14C2"/>
    <w:rsid w:val="002E7179"/>
    <w:rsid w:val="0032109F"/>
    <w:rsid w:val="00326658"/>
    <w:rsid w:val="00340684"/>
    <w:rsid w:val="00340DA2"/>
    <w:rsid w:val="00352F2F"/>
    <w:rsid w:val="003706BB"/>
    <w:rsid w:val="003776BA"/>
    <w:rsid w:val="00395258"/>
    <w:rsid w:val="003A0E8E"/>
    <w:rsid w:val="003A4409"/>
    <w:rsid w:val="003A785D"/>
    <w:rsid w:val="003B2AFE"/>
    <w:rsid w:val="003B522E"/>
    <w:rsid w:val="003C7C0A"/>
    <w:rsid w:val="003D5C81"/>
    <w:rsid w:val="003D6D66"/>
    <w:rsid w:val="003F6261"/>
    <w:rsid w:val="00401F80"/>
    <w:rsid w:val="0042558B"/>
    <w:rsid w:val="00433E23"/>
    <w:rsid w:val="00435DCA"/>
    <w:rsid w:val="00437E5C"/>
    <w:rsid w:val="004516A4"/>
    <w:rsid w:val="004540F9"/>
    <w:rsid w:val="00464543"/>
    <w:rsid w:val="004717E9"/>
    <w:rsid w:val="0047703A"/>
    <w:rsid w:val="004A58F3"/>
    <w:rsid w:val="004A7273"/>
    <w:rsid w:val="004D523F"/>
    <w:rsid w:val="004F0A52"/>
    <w:rsid w:val="00513E8B"/>
    <w:rsid w:val="00517B80"/>
    <w:rsid w:val="00522714"/>
    <w:rsid w:val="0052763D"/>
    <w:rsid w:val="00530155"/>
    <w:rsid w:val="005505FA"/>
    <w:rsid w:val="00561FE0"/>
    <w:rsid w:val="00575249"/>
    <w:rsid w:val="005815C3"/>
    <w:rsid w:val="00586A56"/>
    <w:rsid w:val="005B505D"/>
    <w:rsid w:val="005C3BB2"/>
    <w:rsid w:val="005F17E0"/>
    <w:rsid w:val="005F77A9"/>
    <w:rsid w:val="006263DC"/>
    <w:rsid w:val="00630A32"/>
    <w:rsid w:val="00645E9D"/>
    <w:rsid w:val="006640D4"/>
    <w:rsid w:val="00666FE1"/>
    <w:rsid w:val="006677E3"/>
    <w:rsid w:val="00672DE4"/>
    <w:rsid w:val="00674FC8"/>
    <w:rsid w:val="006765AF"/>
    <w:rsid w:val="00683C36"/>
    <w:rsid w:val="006913C3"/>
    <w:rsid w:val="006A7BFA"/>
    <w:rsid w:val="006C2AC7"/>
    <w:rsid w:val="006C45A0"/>
    <w:rsid w:val="006C7294"/>
    <w:rsid w:val="006E5801"/>
    <w:rsid w:val="006F1021"/>
    <w:rsid w:val="006F53FD"/>
    <w:rsid w:val="00722CD0"/>
    <w:rsid w:val="00732473"/>
    <w:rsid w:val="007476D2"/>
    <w:rsid w:val="0075473C"/>
    <w:rsid w:val="00762C4F"/>
    <w:rsid w:val="007806DB"/>
    <w:rsid w:val="007A6211"/>
    <w:rsid w:val="007B7DA6"/>
    <w:rsid w:val="007F502C"/>
    <w:rsid w:val="00844C6B"/>
    <w:rsid w:val="008579D1"/>
    <w:rsid w:val="00860176"/>
    <w:rsid w:val="00862FAB"/>
    <w:rsid w:val="00870AD3"/>
    <w:rsid w:val="008726F4"/>
    <w:rsid w:val="00876F2B"/>
    <w:rsid w:val="00884412"/>
    <w:rsid w:val="008949BD"/>
    <w:rsid w:val="008A2359"/>
    <w:rsid w:val="008C1E88"/>
    <w:rsid w:val="008C3960"/>
    <w:rsid w:val="008E51AA"/>
    <w:rsid w:val="008F6800"/>
    <w:rsid w:val="00940A5E"/>
    <w:rsid w:val="00971314"/>
    <w:rsid w:val="0098213D"/>
    <w:rsid w:val="00992410"/>
    <w:rsid w:val="00992B48"/>
    <w:rsid w:val="00992B92"/>
    <w:rsid w:val="00996D4E"/>
    <w:rsid w:val="009A14F5"/>
    <w:rsid w:val="009B2358"/>
    <w:rsid w:val="009B4490"/>
    <w:rsid w:val="009B7634"/>
    <w:rsid w:val="009D31FE"/>
    <w:rsid w:val="00A12869"/>
    <w:rsid w:val="00A26197"/>
    <w:rsid w:val="00A300BC"/>
    <w:rsid w:val="00A37066"/>
    <w:rsid w:val="00A5330C"/>
    <w:rsid w:val="00A6630D"/>
    <w:rsid w:val="00A86791"/>
    <w:rsid w:val="00AA3987"/>
    <w:rsid w:val="00B01A82"/>
    <w:rsid w:val="00B1659A"/>
    <w:rsid w:val="00B16FF4"/>
    <w:rsid w:val="00B448BC"/>
    <w:rsid w:val="00B450F4"/>
    <w:rsid w:val="00B52187"/>
    <w:rsid w:val="00B74B40"/>
    <w:rsid w:val="00B84CCC"/>
    <w:rsid w:val="00BA1859"/>
    <w:rsid w:val="00BC2CD5"/>
    <w:rsid w:val="00BC7A33"/>
    <w:rsid w:val="00C0231F"/>
    <w:rsid w:val="00C23725"/>
    <w:rsid w:val="00C433CF"/>
    <w:rsid w:val="00C64CDD"/>
    <w:rsid w:val="00C934CF"/>
    <w:rsid w:val="00CA35EF"/>
    <w:rsid w:val="00CA7C05"/>
    <w:rsid w:val="00CB1DFD"/>
    <w:rsid w:val="00CC022B"/>
    <w:rsid w:val="00CD4C95"/>
    <w:rsid w:val="00CD539D"/>
    <w:rsid w:val="00CE1180"/>
    <w:rsid w:val="00CE3147"/>
    <w:rsid w:val="00D06B5E"/>
    <w:rsid w:val="00D421E5"/>
    <w:rsid w:val="00D46493"/>
    <w:rsid w:val="00D53F42"/>
    <w:rsid w:val="00D619CB"/>
    <w:rsid w:val="00D65014"/>
    <w:rsid w:val="00D77CC4"/>
    <w:rsid w:val="00D95E74"/>
    <w:rsid w:val="00DA3143"/>
    <w:rsid w:val="00DA6440"/>
    <w:rsid w:val="00DA765A"/>
    <w:rsid w:val="00DD63D1"/>
    <w:rsid w:val="00DD75EA"/>
    <w:rsid w:val="00E000CE"/>
    <w:rsid w:val="00E0358E"/>
    <w:rsid w:val="00E100AC"/>
    <w:rsid w:val="00E166E4"/>
    <w:rsid w:val="00E60DBE"/>
    <w:rsid w:val="00E8387A"/>
    <w:rsid w:val="00E93028"/>
    <w:rsid w:val="00EA0724"/>
    <w:rsid w:val="00EA24C6"/>
    <w:rsid w:val="00EB2537"/>
    <w:rsid w:val="00EC40FE"/>
    <w:rsid w:val="00F03DEE"/>
    <w:rsid w:val="00F0644F"/>
    <w:rsid w:val="00F350F2"/>
    <w:rsid w:val="00F41E46"/>
    <w:rsid w:val="00F42EE8"/>
    <w:rsid w:val="00F61B4B"/>
    <w:rsid w:val="00F648BC"/>
    <w:rsid w:val="00F70228"/>
    <w:rsid w:val="00F7290A"/>
    <w:rsid w:val="00F777F9"/>
    <w:rsid w:val="00F96F7D"/>
    <w:rsid w:val="00FA33C8"/>
    <w:rsid w:val="00FA604C"/>
    <w:rsid w:val="00FC1754"/>
    <w:rsid w:val="00FC7655"/>
    <w:rsid w:val="00FD5C5D"/>
    <w:rsid w:val="00FE43DE"/>
    <w:rsid w:val="00FE4825"/>
    <w:rsid w:val="00FF3FF6"/>
    <w:rsid w:val="020A533B"/>
    <w:rsid w:val="02357803"/>
    <w:rsid w:val="03032638"/>
    <w:rsid w:val="03E372CB"/>
    <w:rsid w:val="06AA08C2"/>
    <w:rsid w:val="07BE3D15"/>
    <w:rsid w:val="094B3863"/>
    <w:rsid w:val="09BB4FB7"/>
    <w:rsid w:val="0F207965"/>
    <w:rsid w:val="13E62E35"/>
    <w:rsid w:val="19F747BA"/>
    <w:rsid w:val="1A1A5DD2"/>
    <w:rsid w:val="1A51364F"/>
    <w:rsid w:val="1E696309"/>
    <w:rsid w:val="1F136AA8"/>
    <w:rsid w:val="21E31EE2"/>
    <w:rsid w:val="224A55CB"/>
    <w:rsid w:val="25DC5E46"/>
    <w:rsid w:val="2929534F"/>
    <w:rsid w:val="2BF00744"/>
    <w:rsid w:val="2C3B7059"/>
    <w:rsid w:val="2DFB406F"/>
    <w:rsid w:val="2E450D6E"/>
    <w:rsid w:val="30F445E1"/>
    <w:rsid w:val="32062834"/>
    <w:rsid w:val="35FC7E3E"/>
    <w:rsid w:val="36153997"/>
    <w:rsid w:val="37283058"/>
    <w:rsid w:val="37BF6A7B"/>
    <w:rsid w:val="381912C4"/>
    <w:rsid w:val="3AAA3936"/>
    <w:rsid w:val="3C04482D"/>
    <w:rsid w:val="3DB8735D"/>
    <w:rsid w:val="44BA514C"/>
    <w:rsid w:val="45E37EBF"/>
    <w:rsid w:val="46BD28C6"/>
    <w:rsid w:val="48BF44EB"/>
    <w:rsid w:val="4B21657D"/>
    <w:rsid w:val="4B3149DB"/>
    <w:rsid w:val="4B560A3D"/>
    <w:rsid w:val="4C22343F"/>
    <w:rsid w:val="508036FB"/>
    <w:rsid w:val="50F3182D"/>
    <w:rsid w:val="5233759F"/>
    <w:rsid w:val="531A47AB"/>
    <w:rsid w:val="57F2715C"/>
    <w:rsid w:val="584C23CD"/>
    <w:rsid w:val="5CCE63AA"/>
    <w:rsid w:val="5DAB25D9"/>
    <w:rsid w:val="6004268F"/>
    <w:rsid w:val="603B2849"/>
    <w:rsid w:val="63D6054F"/>
    <w:rsid w:val="65425FF6"/>
    <w:rsid w:val="663C1D0B"/>
    <w:rsid w:val="68E2489D"/>
    <w:rsid w:val="692E3F76"/>
    <w:rsid w:val="69881695"/>
    <w:rsid w:val="6A3521BF"/>
    <w:rsid w:val="6A3D40D1"/>
    <w:rsid w:val="6B291B28"/>
    <w:rsid w:val="6E761971"/>
    <w:rsid w:val="6F3A7F32"/>
    <w:rsid w:val="6F971D37"/>
    <w:rsid w:val="6FC01CEA"/>
    <w:rsid w:val="72CF7BE5"/>
    <w:rsid w:val="73272CFD"/>
    <w:rsid w:val="736E3CDB"/>
    <w:rsid w:val="777C16D9"/>
    <w:rsid w:val="7A3031E0"/>
    <w:rsid w:val="7C875015"/>
    <w:rsid w:val="7E2A4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3"/>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4">
    <w:name w:val="Plain Text"/>
    <w:basedOn w:val="1"/>
    <w:link w:val="15"/>
    <w:unhideWhenUsed/>
    <w:qFormat/>
    <w:uiPriority w:val="99"/>
    <w:rPr>
      <w:rFonts w:ascii="宋体" w:hAnsi="Courier New" w:eastAsia="宋体" w:cs="Courier New"/>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eastAsia="黑体" w:cs="Times New Roman"/>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纯文本 Char"/>
    <w:basedOn w:val="11"/>
    <w:link w:val="4"/>
    <w:qFormat/>
    <w:uiPriority w:val="99"/>
    <w:rPr>
      <w:rFonts w:ascii="宋体" w:hAnsi="Courier New" w:eastAsia="宋体" w:cs="Courier New"/>
      <w:szCs w:val="21"/>
    </w:rPr>
  </w:style>
  <w:style w:type="character" w:customStyle="1" w:styleId="16">
    <w:name w:val="正文文本 Char"/>
    <w:basedOn w:val="11"/>
    <w:link w:val="3"/>
    <w:qFormat/>
    <w:uiPriority w:val="99"/>
    <w:rPr>
      <w:rFonts w:ascii="微软雅黑" w:hAnsi="微软雅黑" w:eastAsia="微软雅黑"/>
      <w:kern w:val="0"/>
      <w:sz w:val="22"/>
      <w:lang w:eastAsia="en-US"/>
    </w:rPr>
  </w:style>
  <w:style w:type="character" w:customStyle="1" w:styleId="17">
    <w:name w:val="批注框文本 Char"/>
    <w:basedOn w:val="11"/>
    <w:link w:val="5"/>
    <w:semiHidden/>
    <w:qFormat/>
    <w:uiPriority w:val="99"/>
    <w:rPr>
      <w:sz w:val="18"/>
      <w:szCs w:val="18"/>
    </w:rPr>
  </w:style>
  <w:style w:type="paragraph" w:customStyle="1" w:styleId="18">
    <w:name w:val="试卷-单选题-试题-题目"/>
    <w:basedOn w:val="1"/>
    <w:qFormat/>
    <w:uiPriority w:val="0"/>
    <w:pPr>
      <w:spacing w:line="360" w:lineRule="auto"/>
      <w:jc w:val="left"/>
    </w:pPr>
    <w:rPr>
      <w:rFonts w:ascii="Times New Roman" w:hAnsi="Times New Roman" w:eastAsia="宋体" w:cs="Times New Roman"/>
      <w:szCs w:val="20"/>
    </w:rPr>
  </w:style>
  <w:style w:type="paragraph" w:customStyle="1" w:styleId="19">
    <w:name w:val="试卷-单选题-试题-答案"/>
    <w:basedOn w:val="1"/>
    <w:qFormat/>
    <w:uiPriority w:val="0"/>
    <w:pPr>
      <w:spacing w:line="360" w:lineRule="auto"/>
    </w:pPr>
    <w:rPr>
      <w:rFonts w:ascii="Times New Roman" w:hAnsi="Times New Roman" w:eastAsia="宋体" w:cs="Times New Roman"/>
      <w:szCs w:val="20"/>
    </w:rPr>
  </w:style>
  <w:style w:type="paragraph" w:customStyle="1" w:styleId="20">
    <w:name w:val="试题-答案-普通"/>
    <w:basedOn w:val="1"/>
    <w:qFormat/>
    <w:uiPriority w:val="0"/>
    <w:pPr>
      <w:spacing w:line="360" w:lineRule="auto"/>
      <w:jc w:val="left"/>
    </w:pPr>
    <w:rPr>
      <w:rFonts w:ascii="Times New Roman" w:hAnsi="Times New Roman" w:eastAsia="宋体" w:cs="Times New Roman"/>
      <w:szCs w:val="20"/>
    </w:rPr>
  </w:style>
  <w:style w:type="paragraph" w:customStyle="1" w:styleId="21">
    <w:name w:val="题干"/>
    <w:basedOn w:val="1"/>
    <w:qFormat/>
    <w:uiPriority w:val="0"/>
    <w:pPr>
      <w:widowControl/>
      <w:tabs>
        <w:tab w:val="left" w:pos="2100"/>
      </w:tabs>
      <w:spacing w:line="360" w:lineRule="auto"/>
      <w:ind w:left="150" w:hanging="150" w:hangingChars="150"/>
      <w:jc w:val="left"/>
      <w:textAlignment w:val="center"/>
    </w:pPr>
    <w:rPr>
      <w:rFonts w:ascii="宋体" w:hAnsi="宋体" w:eastAsia="宋体" w:cs="Times New Roman"/>
      <w:kern w:val="0"/>
      <w:sz w:val="20"/>
      <w:szCs w:val="21"/>
    </w:rPr>
  </w:style>
  <w:style w:type="paragraph" w:styleId="22">
    <w:name w:val="List Paragraph"/>
    <w:basedOn w:val="1"/>
    <w:qFormat/>
    <w:uiPriority w:val="34"/>
    <w:pPr>
      <w:ind w:firstLine="420" w:firstLineChars="200"/>
    </w:pPr>
  </w:style>
  <w:style w:type="character" w:customStyle="1" w:styleId="23">
    <w:name w:val="标题 3 Char"/>
    <w:basedOn w:val="11"/>
    <w:link w:val="2"/>
    <w:semiHidden/>
    <w:qFormat/>
    <w:uiPriority w:val="9"/>
    <w:rPr>
      <w:b/>
      <w:bCs/>
      <w:sz w:val="32"/>
      <w:szCs w:val="32"/>
    </w:rPr>
  </w:style>
  <w:style w:type="paragraph" w:customStyle="1" w:styleId="24">
    <w:name w:val="试卷-材料题-试题-标题"/>
    <w:basedOn w:val="1"/>
    <w:qFormat/>
    <w:uiPriority w:val="0"/>
    <w:pPr>
      <w:jc w:val="left"/>
    </w:pPr>
    <w:rPr>
      <w:rFonts w:ascii="宋体" w:hAnsi="宋体"/>
    </w:rPr>
  </w:style>
  <w:style w:type="paragraph" w:customStyle="1" w:styleId="25">
    <w:name w:val="试卷-材料题-试题-材料-标题"/>
    <w:basedOn w:val="1"/>
    <w:qFormat/>
    <w:uiPriority w:val="0"/>
    <w:pPr>
      <w:ind w:firstLine="4830" w:firstLineChars="2300"/>
      <w:jc w:val="left"/>
    </w:pPr>
    <w:rPr>
      <w:rFonts w:ascii="楷体" w:hAnsi="楷体" w:eastAsia="楷体"/>
    </w:rPr>
  </w:style>
  <w:style w:type="paragraph" w:customStyle="1" w:styleId="26">
    <w:name w:val="试卷-材料题-试题-材料-正文"/>
    <w:basedOn w:val="1"/>
    <w:qFormat/>
    <w:uiPriority w:val="0"/>
    <w:pPr>
      <w:spacing w:line="360" w:lineRule="auto"/>
      <w:ind w:firstLine="420" w:firstLineChars="200"/>
    </w:pPr>
    <w:rPr>
      <w:rFonts w:eastAsia="KaiTi_GB2312"/>
    </w:rPr>
  </w:style>
  <w:style w:type="paragraph" w:customStyle="1" w:styleId="27">
    <w:name w:val="试卷-材料题-试题-材料-引自"/>
    <w:basedOn w:val="1"/>
    <w:qFormat/>
    <w:uiPriority w:val="0"/>
    <w:pPr>
      <w:spacing w:line="360" w:lineRule="auto"/>
      <w:ind w:left="420" w:leftChars="200"/>
      <w:jc w:val="right"/>
    </w:pPr>
    <w:rPr>
      <w:rFonts w:eastAsia="楷体_GB2312"/>
    </w:rPr>
  </w:style>
  <w:style w:type="paragraph" w:customStyle="1" w:styleId="28">
    <w:name w:val="试卷-材料题-试题-题目"/>
    <w:basedOn w:val="1"/>
    <w:qFormat/>
    <w:uiPriority w:val="0"/>
    <w:pPr>
      <w:spacing w:line="360" w:lineRule="auto"/>
      <w:ind w:firstLine="420" w:firstLineChars="200"/>
    </w:pPr>
  </w:style>
  <w:style w:type="paragraph" w:customStyle="1" w:styleId="29">
    <w:name w:val="试题-答案-普通1"/>
    <w:basedOn w:val="1"/>
    <w:qFormat/>
    <w:uiPriority w:val="0"/>
    <w:pPr>
      <w:spacing w:line="360" w:lineRule="auto"/>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3180</Words>
  <Characters>3432</Characters>
  <Lines>33</Lines>
  <Paragraphs>9</Paragraphs>
  <TotalTime>0</TotalTime>
  <ScaleCrop>false</ScaleCrop>
  <LinksUpToDate>false</LinksUpToDate>
  <CharactersWithSpaces>4570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2023-08-10T02:30:00Z</dcterms:created>
  <dc:creator>user</dc:creator>
  <cp:lastModifiedBy>YZZX</cp:lastModifiedBy>
  <dcterms:modified xsi:type="dcterms:W3CDTF">2024-12-30T05:06:11Z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967666550F254B9CB7FB56607FB040AD</vt:lpwstr>
  </property>
</Properties>
</file>