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7BE0" w14:textId="77777777" w:rsidR="004B6EEE" w:rsidRDefault="004B6EEE" w:rsidP="004B6EEE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7AFFED54" w14:textId="77777777" w:rsidR="004B6EEE" w:rsidRDefault="004B6EEE" w:rsidP="004B6EEE">
      <w:pPr>
        <w:pStyle w:val="aa"/>
        <w:rPr>
          <w:rFonts w:cs="黑体"/>
        </w:rPr>
      </w:pPr>
      <w:bookmarkStart w:id="0" w:name="_Toc174628776"/>
      <w:r>
        <w:t>5</w:t>
      </w:r>
      <w:r>
        <w:rPr>
          <w:rFonts w:hint="eastAsia"/>
        </w:rPr>
        <w:t>.</w:t>
      </w:r>
      <w:r>
        <w:t xml:space="preserve">1  </w:t>
      </w:r>
      <w:r>
        <w:rPr>
          <w:rFonts w:cs="黑体" w:hint="eastAsia"/>
        </w:rPr>
        <w:t>曲线运动</w:t>
      </w:r>
      <w:bookmarkEnd w:id="0"/>
    </w:p>
    <w:p w14:paraId="4740AF1E" w14:textId="77777777" w:rsidR="004B6EEE" w:rsidRDefault="004B6EEE" w:rsidP="004B6EEE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研制人：秦飞       审核人：汪厚军</w:t>
      </w:r>
    </w:p>
    <w:p w14:paraId="178AF8A1" w14:textId="77777777" w:rsidR="004B6EEE" w:rsidRDefault="004B6EEE" w:rsidP="004B6EEE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4970ED16" w14:textId="77777777" w:rsidR="004B6EEE" w:rsidRDefault="004B6EEE" w:rsidP="004B6EEE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本课在课程标准中的表述：通过实验，了解曲线运动，知道物体做曲线运动的条件。</w:t>
      </w:r>
    </w:p>
    <w:p w14:paraId="0C445277" w14:textId="77777777" w:rsidR="004B6EEE" w:rsidRDefault="004B6EEE" w:rsidP="004B6EEE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341C612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．知道什么是曲线运动，会确定曲线运动中速度的方向，知道曲线运动是变速运动．</w:t>
      </w:r>
    </w:p>
    <w:p w14:paraId="3FC88277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．知道物体做曲线运动的条件．</w:t>
      </w:r>
    </w:p>
    <w:p w14:paraId="0A41F2E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会分析曲线运动中合力方向、速度方向与轨迹的关系．</w:t>
      </w:r>
    </w:p>
    <w:p w14:paraId="1F0FB84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1D05A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296FE38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一、曲线运动的速度方向</w:t>
      </w:r>
    </w:p>
    <w:p w14:paraId="447809B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．质点在某一点的速度方向，沿曲线在这一点的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．</w:t>
      </w:r>
    </w:p>
    <w:p w14:paraId="4C1A2F69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．在曲线运动中速度的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是变化的，所以曲线运动是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运动．</w:t>
      </w:r>
    </w:p>
    <w:p w14:paraId="2399BF3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二、物体做曲线运动的条件</w:t>
      </w:r>
    </w:p>
    <w:p w14:paraId="5C4A56C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动力学角度：当物体所受合力的方向与它的速度方向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时，物体做曲线运动．</w:t>
      </w:r>
    </w:p>
    <w:p w14:paraId="2AF12043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．运动学角度：物体加速度的方向与它的速度的方向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时，物体做曲线运动．</w:t>
      </w:r>
    </w:p>
    <w:p w14:paraId="7F6F74B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 w:hint="eastAsia"/>
          <w:b/>
          <w:bCs/>
        </w:rPr>
        <w:t>即学即用：</w:t>
      </w:r>
    </w:p>
    <w:p w14:paraId="71DE8505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．判断下列说法的正误．</w:t>
      </w:r>
    </w:p>
    <w:p w14:paraId="00A21585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做曲线运动的物体，速度可能不变．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52036C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05B84" wp14:editId="2BC3B866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1695450" cy="704850"/>
            <wp:effectExtent l="0" t="0" r="0" b="0"/>
            <wp:wrapSquare wrapText="bothSides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曲线运动一定是变速运动，但变速运动不一定是曲线运动．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FE34C1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做曲线运动的物体的位移大小可能与路程相等．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DEBBA37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做曲线运动的物体所受的合力一定是变力．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</w:p>
    <w:p w14:paraId="0753CD57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做曲线运动的物体加速度一定不为零．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F931B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．将一条形磁铁放在光滑水平桌面的不同位置，让小铁珠在水平桌面上从同一位置以相同的初速度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运动，得到不同轨迹．</w:t>
      </w:r>
      <w:r>
        <w:rPr>
          <w:rFonts w:ascii="Times New Roman" w:hAnsi="Times New Roman" w:cs="Times New Roman" w:hint="eastAsia"/>
        </w:rPr>
        <w:t>如</w:t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为其中四条运动轨迹，磁铁放在位置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时，小铁珠的运动轨迹是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填轨迹字母代号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，磁铁放在位置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时，小铁珠的运动轨迹是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填轨迹字母代号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．实验表明，当物体所受合外力的方向跟它的速度方向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同一直线上时，物体做曲线运动．</w:t>
      </w:r>
    </w:p>
    <w:p w14:paraId="56F5DCCD" w14:textId="77777777" w:rsidR="004B6EEE" w:rsidRDefault="004B6EEE" w:rsidP="004B6EEE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312486B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lastRenderedPageBreak/>
        <w:t>一、曲线运动的速度方向</w:t>
      </w:r>
    </w:p>
    <w:p w14:paraId="6150864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54C74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8.25pt">
            <v:imagedata r:id="rId8" r:href="rId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7BAAC613">
          <v:shape id="_x0000_i1026" type="#_x0000_t75" style="width:3.75pt;height:8.25pt">
            <v:imagedata r:id="rId10" r:href="rId11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693B1D7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85F055" wp14:editId="4361A719">
            <wp:simplePos x="0" y="0"/>
            <wp:positionH relativeFrom="margin">
              <wp:posOffset>4642485</wp:posOffset>
            </wp:positionH>
            <wp:positionV relativeFrom="paragraph">
              <wp:posOffset>334645</wp:posOffset>
            </wp:positionV>
            <wp:extent cx="1120140" cy="1040130"/>
            <wp:effectExtent l="0" t="0" r="3810" b="7620"/>
            <wp:wrapSquare wrapText="bothSides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如</w:t>
      </w:r>
      <w:r>
        <w:rPr>
          <w:rFonts w:ascii="Times New Roman" w:hAnsi="Times New Roman" w:cs="Times New Roman"/>
        </w:rPr>
        <w:t>图为砂轮打磨下来的炽热微粒飞离砂轮时的情形，微粒离开砂轮的时刻不同，飞离时的速度方向也不一样．</w:t>
      </w:r>
    </w:p>
    <w:p w14:paraId="1BE549E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微粒离开砂轮瞬间速度方向如何？</w:t>
      </w:r>
    </w:p>
    <w:p w14:paraId="464FD75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微粒在离开砂轮前速度是否变化？</w:t>
      </w:r>
    </w:p>
    <w:p w14:paraId="0004EA98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．做曲线运动的物体加速度可能为零吗？</w:t>
      </w:r>
    </w:p>
    <w:p w14:paraId="57A86F5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17DD2A4">
          <v:shape id="_x0000_i1027" type="#_x0000_t75" style="width:3.75pt;height:8.25pt">
            <v:imagedata r:id="rId8" r:href="rId13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3306D4A4">
          <v:shape id="_x0000_i1028" type="#_x0000_t75" style="width:3.75pt;height:8.25pt">
            <v:imagedata r:id="rId10" r:href="rId14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73C4E15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曲线运动的速度</w:t>
      </w:r>
    </w:p>
    <w:p w14:paraId="63064BF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质点在某一时刻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某一位置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速度的方向与这一时刻质点所在位置处的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，故其速度的方向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．</w:t>
      </w:r>
    </w:p>
    <w:p w14:paraId="039CBF1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物体做曲线运动时，速度方向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，但速度的大小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．</w:t>
      </w:r>
    </w:p>
    <w:p w14:paraId="2F5A801C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曲线运动的性质</w:t>
      </w:r>
    </w:p>
    <w:p w14:paraId="3DF18DF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性质：速度是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，由于速度方向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，所以曲线运动的加速度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</w:p>
    <w:p w14:paraId="76DFDD65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．</w:t>
      </w:r>
    </w:p>
    <w:p w14:paraId="053D736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曲线运动一定是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，但变速运动不一定是曲线运动，如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．</w:t>
      </w:r>
    </w:p>
    <w:p w14:paraId="21807502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曲线运动的加速度一定变化吗？</w:t>
      </w:r>
    </w:p>
    <w:p w14:paraId="5815919C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544918" wp14:editId="0084DD7D">
            <wp:simplePos x="0" y="0"/>
            <wp:positionH relativeFrom="column">
              <wp:posOffset>4427855</wp:posOffset>
            </wp:positionH>
            <wp:positionV relativeFrom="paragraph">
              <wp:posOffset>109855</wp:posOffset>
            </wp:positionV>
            <wp:extent cx="989330" cy="1111885"/>
            <wp:effectExtent l="0" t="0" r="1270" b="0"/>
            <wp:wrapTight wrapText="bothSides">
              <wp:wrapPolygon edited="0">
                <wp:start x="0" y="0"/>
                <wp:lineTo x="0" y="21094"/>
                <wp:lineTo x="21212" y="21094"/>
                <wp:lineTo x="21212" y="0"/>
                <wp:lineTo x="0" y="0"/>
              </wp:wrapPolygon>
            </wp:wrapTight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E7FFD3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．做曲线运动的物体速度方向一定发生变化</w:t>
      </w:r>
    </w:p>
    <w:p w14:paraId="1F22F8C2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．速度方向发生变化的运动一定是曲线运动</w:t>
      </w:r>
    </w:p>
    <w:p w14:paraId="1BADFE0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．速度变化的运动一定是曲线运动</w:t>
      </w:r>
    </w:p>
    <w:p w14:paraId="7CF6F3F5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．加速度变化的运动一定是曲线运动</w:t>
      </w:r>
    </w:p>
    <w:p w14:paraId="28F9FEA8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针对训练1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所示</w:t>
      </w:r>
      <w:r>
        <w:rPr>
          <w:rFonts w:ascii="Times New Roman" w:hAnsi="Times New Roman" w:cs="Times New Roman"/>
        </w:rPr>
        <w:t>为一圆规在水平纸面上画出的曲线，与笔尖经过位置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时的速度方向可能相同的是笔尖经过位置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9AB483A" w14:textId="77777777" w:rsidR="004B6EEE" w:rsidRDefault="004B6EEE" w:rsidP="004B6EEE">
      <w:pPr>
        <w:pStyle w:val="a7"/>
        <w:tabs>
          <w:tab w:val="left" w:pos="31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  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     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ab/>
        <w:t xml:space="preserve">  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14:paraId="5AFEA0B3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二、物体做曲线运动的条件</w:t>
      </w:r>
    </w:p>
    <w:p w14:paraId="7567E5BD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2818631C">
          <v:shape id="_x0000_i1029" type="#_x0000_t75" style="width:3.75pt;height:8.25pt">
            <v:imagedata r:id="rId8" r:href="rId16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A9EE03E">
          <v:shape id="_x0000_i1030" type="#_x0000_t75" style="width:3.75pt;height:8.25pt">
            <v:imagedata r:id="rId10" r:href="rId17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2DE58763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．图甲为抛出的石子在空中运动的部分轨迹，图乙是水平面上一小钢球在磁铁作用下的部分运动轨迹．请画出物体在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四点的受力方向和速度方向．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)</w:t>
      </w:r>
    </w:p>
    <w:p w14:paraId="5987A107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31A7A1" wp14:editId="7FF88D33">
            <wp:simplePos x="0" y="0"/>
            <wp:positionH relativeFrom="column">
              <wp:posOffset>4223385</wp:posOffset>
            </wp:positionH>
            <wp:positionV relativeFrom="paragraph">
              <wp:posOffset>83185</wp:posOffset>
            </wp:positionV>
            <wp:extent cx="1628775" cy="847725"/>
            <wp:effectExtent l="0" t="0" r="9525" b="9525"/>
            <wp:wrapSquare wrapText="bothSides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96EF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．物体做曲线运动的条件是什么？</w:t>
      </w:r>
    </w:p>
    <w:p w14:paraId="0D64043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1030BD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．上面两种情况下：轨迹、速度方向与合力方向三者有什么关系？</w:t>
      </w:r>
    </w:p>
    <w:p w14:paraId="7CEB4BF1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9CD45E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C0D97C5">
          <v:shape id="_x0000_i1031" type="#_x0000_t75" style="width:6pt;height:6pt">
            <v:imagedata r:id="rId8" r:href="rId1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08433F6">
          <v:shape id="_x0000_i1032" type="#_x0000_t75" style="width:6pt;height:6pt">
            <v:imagedata r:id="rId10" r:href="rId2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02FF7162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物体做曲线运动的条件</w:t>
      </w:r>
    </w:p>
    <w:p w14:paraId="1CAD748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55B194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物体运动性质的判断</w:t>
      </w:r>
    </w:p>
    <w:tbl>
      <w:tblPr>
        <w:tblW w:w="7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236"/>
        <w:gridCol w:w="1446"/>
        <w:gridCol w:w="2661"/>
      </w:tblGrid>
      <w:tr w:rsidR="004B6EEE" w14:paraId="5EE4A976" w14:textId="77777777" w:rsidTr="00913D8D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52E6CF21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的方向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BA5003F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轨迹特点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077A3C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加速度特点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DE90153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运动性质</w:t>
            </w:r>
          </w:p>
        </w:tc>
      </w:tr>
      <w:tr w:rsidR="004B6EEE" w14:paraId="758295EF" w14:textId="77777777" w:rsidTr="00913D8D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5460BAE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B3AD6B1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B4B4541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21AC9952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4B6EEE" w14:paraId="17BE6C94" w14:textId="77777777" w:rsidTr="00913D8D">
        <w:trPr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2DBEE60A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共线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0F8BDCFC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3A970BD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1656B730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</w:tc>
      </w:tr>
      <w:tr w:rsidR="004B6EEE" w14:paraId="6A28777A" w14:textId="77777777" w:rsidTr="00913D8D">
        <w:trPr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14:paraId="7F582FD2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752F851F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B12DD97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5DCBAFE9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4B6EEE" w14:paraId="79CD9BD9" w14:textId="77777777" w:rsidTr="00913D8D">
        <w:trPr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2D7C6A7F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不共线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190E688D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8CD979A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623DD97E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6EEE" w14:paraId="2A7F5652" w14:textId="77777777" w:rsidTr="00913D8D">
        <w:trPr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14:paraId="5FE0D54E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4F640CBE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C49B515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2B4BB39" w14:textId="77777777" w:rsidR="004B6EEE" w:rsidRDefault="004B6EEE" w:rsidP="00913D8D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1F4EBE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61CCFC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3.</w:t>
      </w:r>
      <w:r>
        <w:rPr>
          <w:rFonts w:ascii="Times New Roman" w:eastAsia="黑体" w:hAnsi="Times New Roman" w:cs="Times New Roman"/>
        </w:rPr>
        <w:t>物体的运动轨迹与速度方向、合力方向的关系</w:t>
      </w:r>
    </w:p>
    <w:p w14:paraId="0A5AD4FE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曲线运动是自然界中普遍存在的运动形式，下面关于曲线运动的说法中，正确的是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9A9B863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．物体只要受到变力的作用，就会做曲线运动</w:t>
      </w:r>
    </w:p>
    <w:p w14:paraId="5F139CE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．物体在恒定的合力作用下一定会做直线运动</w:t>
      </w:r>
    </w:p>
    <w:p w14:paraId="0E78570B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．物体做曲线运动时，合力方向可能发生变化，也可能不变</w:t>
      </w:r>
    </w:p>
    <w:p w14:paraId="39AFE8C9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．若物体在大小不变的合力作用下做曲线运动，则一定是匀变速曲线运动</w:t>
      </w:r>
    </w:p>
    <w:p w14:paraId="2C822BCE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8D74DF0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4DCE53" wp14:editId="2CF13D37">
            <wp:simplePos x="0" y="0"/>
            <wp:positionH relativeFrom="margin">
              <wp:align>right</wp:align>
            </wp:positionH>
            <wp:positionV relativeFrom="paragraph">
              <wp:posOffset>332105</wp:posOffset>
            </wp:positionV>
            <wp:extent cx="10382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2" y="21268"/>
                <wp:lineTo x="21402" y="0"/>
                <wp:lineTo x="0" y="0"/>
              </wp:wrapPolygon>
            </wp:wrapTight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针对训练2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如图所示，一小球在光滑水平桌面上做匀速直线运动，若沿桌面对小球施加一个恒定外力，则小球一定做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6D5AA56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．直线运动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．曲线运动</w:t>
      </w:r>
    </w:p>
    <w:p w14:paraId="1DF456EC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．匀变速运动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．匀加速直线运动</w:t>
      </w:r>
    </w:p>
    <w:p w14:paraId="41B75F9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3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一智能巴士在水平公路上转弯，沿曲线由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点驶向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点，且速度逐渐增大，如图分别画出了该巴士转弯时所受的合力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，其中可能正确的是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2DC1FF8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\\word\\J5-2.TIF"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"C:\\Users\\Administrator\\Desktop\\J5-2.TIF"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年高一导学案和作业本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"E:\\2023-2024</w:instrText>
      </w:r>
      <w:r>
        <w:rPr>
          <w:rFonts w:ascii="Times New Roman" w:hAnsi="Times New Roman" w:cs="Times New Roman" w:hint="eastAsia"/>
        </w:rPr>
        <w:instrText>学年第一学期高一物理资料集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年暑期高一物理集体备课资料（定稿）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2ACA4494">
          <v:shape id="_x0000_i1033" type="#_x0000_t75" style="width:210pt;height:1in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1C33254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针对训练3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质点在一平面内沿曲线由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，如果用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分别表示质点在运动过程中的速度、加速度和受到的合力，下列图中可能正确的是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86E940F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\\word\\5-9.TIF"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"C:\\Users\\Administrator\\Desktop\\5-9.TIF"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年高一导学案和作业本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"E:\\2023-2024</w:instrText>
      </w:r>
      <w:r>
        <w:rPr>
          <w:rFonts w:ascii="Times New Roman" w:hAnsi="Times New Roman" w:cs="Times New Roman" w:hint="eastAsia"/>
        </w:rPr>
        <w:instrText>学年第一学期高一物理资料集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年暑期高一物理集体备课资料（定稿）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2CB59DEF">
          <v:shape id="_x0000_i1034" type="#_x0000_t75" style="width:198pt;height:36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532F198" w14:textId="77777777" w:rsidR="004B6EEE" w:rsidRDefault="004B6EEE" w:rsidP="004B6EEE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\\word\\5-10.TIF"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"C:\\Users\\Administrator\\Desktop\\5-10.TIF"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年高一导学案和作业本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高一物理导学案和配套作业本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"C:\\Users\\lenovo\\Desktop\\2023-2024</w:instrText>
      </w:r>
      <w:r>
        <w:rPr>
          <w:rFonts w:ascii="Times New Roman" w:hAnsi="Times New Roman" w:cs="Times New Roman" w:hint="eastAsia"/>
        </w:rPr>
        <w:instrText>学年第一学期高一物理资料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"E:\\2023-2024</w:instrText>
      </w:r>
      <w:r>
        <w:rPr>
          <w:rFonts w:ascii="Times New Roman" w:hAnsi="Times New Roman" w:cs="Times New Roman" w:hint="eastAsia"/>
        </w:rPr>
        <w:instrText>学年第一学期高一物理资料集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年暑期高一物理集体备课资料（定稿）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年暑期高一物理集体备课资料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导学案和配套作业本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江苏省仪征中学</w:instrText>
      </w:r>
      <w:r>
        <w:rPr>
          <w:rFonts w:ascii="Times New Roman" w:hAnsi="Times New Roman" w:cs="Times New Roman" w:hint="eastAsia"/>
        </w:rPr>
        <w:instrText>2023-2024</w:instrText>
      </w:r>
      <w:r>
        <w:rPr>
          <w:rFonts w:ascii="Times New Roman" w:hAnsi="Times New Roman" w:cs="Times New Roman" w:hint="eastAsia"/>
        </w:rPr>
        <w:instrText>学年第一学期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高一物理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导学案和作业本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定稿</w:instrText>
      </w:r>
      <w:r>
        <w:rPr>
          <w:rFonts w:ascii="Times New Roman" w:hAnsi="Times New Roman" w:cs="Times New Roman" w:hint="eastAsia"/>
        </w:rPr>
        <w:instrText>)  word</w:instrText>
      </w:r>
      <w:r>
        <w:rPr>
          <w:rFonts w:ascii="Times New Roman" w:hAnsi="Times New Roman" w:cs="Times New Roman" w:hint="eastAsia"/>
        </w:rPr>
        <w:instrText>版本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4E78AE31">
          <v:shape id="_x0000_i1035" type="#_x0000_t75" style="width:198pt;height:36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E6B2EA8" w14:textId="77777777" w:rsidR="004B6EEE" w:rsidRDefault="004B6EEE" w:rsidP="004B6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lastRenderedPageBreak/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00E9C617" w14:textId="77777777" w:rsidR="004B6EEE" w:rsidRDefault="004B6EEE" w:rsidP="004B6EEE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236118C7" w14:textId="77777777" w:rsidR="004B6EEE" w:rsidRDefault="004B6EEE" w:rsidP="004B6EEE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33CB20DA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627B" w14:textId="77777777" w:rsidR="00687C27" w:rsidRDefault="00687C27" w:rsidP="004B6EEE">
      <w:r>
        <w:separator/>
      </w:r>
    </w:p>
  </w:endnote>
  <w:endnote w:type="continuationSeparator" w:id="0">
    <w:p w14:paraId="2CABF805" w14:textId="77777777" w:rsidR="00687C27" w:rsidRDefault="00687C27" w:rsidP="004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F3B7" w14:textId="77777777" w:rsidR="00687C27" w:rsidRDefault="00687C27" w:rsidP="004B6EEE">
      <w:r>
        <w:separator/>
      </w:r>
    </w:p>
  </w:footnote>
  <w:footnote w:type="continuationSeparator" w:id="0">
    <w:p w14:paraId="76287064" w14:textId="77777777" w:rsidR="00687C27" w:rsidRDefault="00687C27" w:rsidP="004B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513528A"/>
    <w:multiLevelType w:val="multilevel"/>
    <w:tmpl w:val="051352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10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1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3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4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7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num w:numId="1" w16cid:durableId="1126509264">
    <w:abstractNumId w:val="14"/>
  </w:num>
  <w:num w:numId="2" w16cid:durableId="1954903305">
    <w:abstractNumId w:val="8"/>
  </w:num>
  <w:num w:numId="3" w16cid:durableId="1307859862">
    <w:abstractNumId w:val="0"/>
  </w:num>
  <w:num w:numId="4" w16cid:durableId="1811482781">
    <w:abstractNumId w:val="4"/>
  </w:num>
  <w:num w:numId="5" w16cid:durableId="1212350845">
    <w:abstractNumId w:val="11"/>
  </w:num>
  <w:num w:numId="6" w16cid:durableId="391586515">
    <w:abstractNumId w:val="10"/>
  </w:num>
  <w:num w:numId="7" w16cid:durableId="1908420650">
    <w:abstractNumId w:val="13"/>
  </w:num>
  <w:num w:numId="8" w16cid:durableId="571426465">
    <w:abstractNumId w:val="17"/>
  </w:num>
  <w:num w:numId="9" w16cid:durableId="764764944">
    <w:abstractNumId w:val="6"/>
  </w:num>
  <w:num w:numId="10" w16cid:durableId="669255989">
    <w:abstractNumId w:val="7"/>
  </w:num>
  <w:num w:numId="11" w16cid:durableId="606422708">
    <w:abstractNumId w:val="15"/>
  </w:num>
  <w:num w:numId="12" w16cid:durableId="80417962">
    <w:abstractNumId w:val="12"/>
  </w:num>
  <w:num w:numId="13" w16cid:durableId="479807195">
    <w:abstractNumId w:val="16"/>
  </w:num>
  <w:num w:numId="14" w16cid:durableId="346175250">
    <w:abstractNumId w:val="5"/>
  </w:num>
  <w:num w:numId="15" w16cid:durableId="471557627">
    <w:abstractNumId w:val="2"/>
  </w:num>
  <w:num w:numId="16" w16cid:durableId="283007133">
    <w:abstractNumId w:val="3"/>
  </w:num>
  <w:num w:numId="17" w16cid:durableId="330332404">
    <w:abstractNumId w:val="1"/>
  </w:num>
  <w:num w:numId="18" w16cid:durableId="2037071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CD"/>
    <w:rsid w:val="001130F4"/>
    <w:rsid w:val="004B6EEE"/>
    <w:rsid w:val="00664A10"/>
    <w:rsid w:val="00687C27"/>
    <w:rsid w:val="00B40FB2"/>
    <w:rsid w:val="00B83DCD"/>
    <w:rsid w:val="00D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5A3B20-B630-464C-9644-4FAD595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EE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4B6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B6E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B6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B6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B6EEE"/>
    <w:rPr>
      <w:sz w:val="18"/>
      <w:szCs w:val="18"/>
    </w:rPr>
  </w:style>
  <w:style w:type="character" w:customStyle="1" w:styleId="10">
    <w:name w:val="标题 1 字符"/>
    <w:basedOn w:val="a0"/>
    <w:link w:val="1"/>
    <w:rsid w:val="004B6EEE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TOC3">
    <w:name w:val="toc 3"/>
    <w:basedOn w:val="a"/>
    <w:next w:val="a"/>
    <w:uiPriority w:val="39"/>
    <w:unhideWhenUsed/>
    <w:qFormat/>
    <w:rsid w:val="004B6EE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link w:val="a8"/>
    <w:qFormat/>
    <w:rsid w:val="004B6EEE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4B6EEE"/>
    <w:rPr>
      <w:rFonts w:ascii="宋体" w:eastAsia="宋体" w:hAnsi="Courier New" w:cs="Courier New"/>
      <w:sz w:val="21"/>
      <w:szCs w:val="21"/>
      <w14:ligatures w14:val="none"/>
    </w:rPr>
  </w:style>
  <w:style w:type="paragraph" w:styleId="TOC1">
    <w:name w:val="toc 1"/>
    <w:basedOn w:val="a"/>
    <w:next w:val="a"/>
    <w:uiPriority w:val="39"/>
    <w:unhideWhenUsed/>
    <w:qFormat/>
    <w:rsid w:val="004B6EE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4B6EE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Normal (Web)"/>
    <w:qFormat/>
    <w:rsid w:val="004B6EEE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aa">
    <w:name w:val="Title"/>
    <w:basedOn w:val="a"/>
    <w:next w:val="a"/>
    <w:link w:val="ab"/>
    <w:qFormat/>
    <w:rsid w:val="004B6EEE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qFormat/>
    <w:rsid w:val="004B6EEE"/>
    <w:rPr>
      <w:rFonts w:ascii="Times New Roman" w:eastAsia="黑体" w:hAnsi="Times New Roman" w:cstheme="majorBidi"/>
      <w:b/>
      <w:bCs/>
      <w:sz w:val="28"/>
      <w:szCs w:val="32"/>
      <w14:ligatures w14:val="none"/>
    </w:rPr>
  </w:style>
  <w:style w:type="character" w:styleId="ac">
    <w:name w:val="Hyperlink"/>
    <w:basedOn w:val="a0"/>
    <w:uiPriority w:val="99"/>
    <w:unhideWhenUsed/>
    <w:qFormat/>
    <w:rsid w:val="004B6EEE"/>
    <w:rPr>
      <w:color w:val="467886" w:themeColor="hyperlink"/>
      <w:u w:val="single"/>
    </w:rPr>
  </w:style>
  <w:style w:type="paragraph" w:customStyle="1" w:styleId="11">
    <w:name w:val="样式1"/>
    <w:basedOn w:val="a"/>
    <w:link w:val="12"/>
    <w:qFormat/>
    <w:rsid w:val="004B6EEE"/>
    <w:pPr>
      <w:snapToGrid w:val="0"/>
      <w:jc w:val="center"/>
    </w:pPr>
    <w:rPr>
      <w:rFonts w:ascii="黑体" w:eastAsia="黑体" w:hAnsi="黑体"/>
      <w:b/>
      <w:sz w:val="28"/>
      <w:szCs w:val="28"/>
    </w:rPr>
  </w:style>
  <w:style w:type="character" w:customStyle="1" w:styleId="12">
    <w:name w:val="样式1 字符"/>
    <w:basedOn w:val="a0"/>
    <w:link w:val="11"/>
    <w:rsid w:val="004B6EEE"/>
    <w:rPr>
      <w:rFonts w:ascii="黑体" w:eastAsia="黑体" w:hAnsi="黑体" w:cs="Times New Roman"/>
      <w:b/>
      <w:sz w:val="28"/>
      <w:szCs w:val="28"/>
      <w14:ligatures w14:val="none"/>
    </w:rPr>
  </w:style>
  <w:style w:type="paragraph" w:customStyle="1" w:styleId="TOC10">
    <w:name w:val="TOC 标题1"/>
    <w:basedOn w:val="1"/>
    <w:next w:val="a"/>
    <w:uiPriority w:val="39"/>
    <w:unhideWhenUsed/>
    <w:qFormat/>
    <w:rsid w:val="004B6EE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99"/>
    <w:qFormat/>
    <w:rsid w:val="004B6EEE"/>
    <w:pPr>
      <w:ind w:firstLineChars="200" w:firstLine="420"/>
    </w:pPr>
  </w:style>
  <w:style w:type="character" w:styleId="ae">
    <w:name w:val="Placeholder Text"/>
    <w:basedOn w:val="a0"/>
    <w:uiPriority w:val="99"/>
    <w:semiHidden/>
    <w:rsid w:val="004B6EEE"/>
    <w:rPr>
      <w:color w:val="808080"/>
    </w:rPr>
  </w:style>
  <w:style w:type="paragraph" w:customStyle="1" w:styleId="2">
    <w:name w:val="样式2"/>
    <w:basedOn w:val="a"/>
    <w:link w:val="20"/>
    <w:qFormat/>
    <w:rsid w:val="004B6EEE"/>
    <w:pPr>
      <w:jc w:val="center"/>
    </w:pPr>
    <w:rPr>
      <w:rFonts w:ascii="黑体" w:eastAsia="黑体" w:hAnsi="宋体" w:cs="Courier New"/>
      <w:bCs/>
      <w:sz w:val="28"/>
      <w:szCs w:val="28"/>
    </w:rPr>
  </w:style>
  <w:style w:type="character" w:customStyle="1" w:styleId="20">
    <w:name w:val="样式2 字符"/>
    <w:basedOn w:val="a0"/>
    <w:link w:val="2"/>
    <w:rsid w:val="004B6EEE"/>
    <w:rPr>
      <w:rFonts w:ascii="黑体" w:eastAsia="黑体" w:hAnsi="宋体" w:cs="Courier New"/>
      <w:bCs/>
      <w:sz w:val="28"/>
      <w:szCs w:val="28"/>
      <w14:ligatures w14:val="none"/>
    </w:rPr>
  </w:style>
  <w:style w:type="paragraph" w:styleId="af">
    <w:name w:val="No Spacing"/>
    <w:link w:val="af0"/>
    <w:uiPriority w:val="1"/>
    <w:qFormat/>
    <w:rsid w:val="004B6EEE"/>
    <w:rPr>
      <w:kern w:val="0"/>
      <w14:ligatures w14:val="none"/>
    </w:rPr>
  </w:style>
  <w:style w:type="character" w:customStyle="1" w:styleId="af0">
    <w:name w:val="无间隔 字符"/>
    <w:basedOn w:val="a0"/>
    <w:link w:val="af"/>
    <w:uiPriority w:val="1"/>
    <w:rsid w:val="004B6E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5" Type="http://schemas.openxmlformats.org/officeDocument/2006/relationships/image" Target="2021&#32423;&#39640;&#19968;/&#31532;&#19968;&#23398;&#26399;/6&#24050;&#19978;&#20256;&#23548;&#23398;&#26696;/&#39640;&#19968;&#29289;&#29702;&#31532;17&#21608;&#23548;&#23398;&#26696;/5-9.TIF" TargetMode="External"/><Relationship Id="rId2" Type="http://schemas.openxmlformats.org/officeDocument/2006/relationships/styles" Target="styles.xml"/><Relationship Id="rId16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2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2021&#32423;&#39640;&#19968;/&#31532;&#19968;&#23398;&#26399;/6&#24050;&#19978;&#20256;&#23548;&#23398;&#26696;/&#39640;&#19968;&#29289;&#29702;&#31532;17&#21608;&#23548;&#23398;&#26696;/J5-2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14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2" Type="http://schemas.openxmlformats.org/officeDocument/2006/relationships/image" Target="media/image8.png"/><Relationship Id="rId27" Type="http://schemas.openxmlformats.org/officeDocument/2006/relationships/image" Target="2021&#32423;&#39640;&#19968;/&#31532;&#19968;&#23398;&#26399;/6&#24050;&#19978;&#20256;&#23548;&#23398;&#26696;/&#39640;&#19968;&#29289;&#29702;&#31532;17&#21608;&#23548;&#23398;&#26696;/5-1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8158</Words>
  <Characters>46503</Characters>
  <Application>Microsoft Office Word</Application>
  <DocSecurity>0</DocSecurity>
  <Lines>387</Lines>
  <Paragraphs>109</Paragraphs>
  <ScaleCrop>false</ScaleCrop>
  <Company/>
  <LinksUpToDate>false</LinksUpToDate>
  <CharactersWithSpaces>54552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2024-12-27T12:54:00Z</dcterms:created>
  <dcterms:modified xsi:type="dcterms:W3CDTF">2024-12-27T12:54:00Z</dcterms:modified>
</cp:coreProperties>
</file>