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w:t>
      </w:r>
      <w:r>
        <w:rPr>
          <w:rFonts w:hint="eastAsia" w:ascii="黑体" w:hAnsi="宋体" w:eastAsia="黑体" w:cs="Times New Roman"/>
          <w:b/>
          <w:color w:val="000000"/>
          <w:sz w:val="28"/>
          <w:szCs w:val="28"/>
          <w:lang w:eastAsia="zh-CN"/>
        </w:rPr>
        <w:t>一</w:t>
      </w:r>
      <w:r>
        <w:rPr>
          <w:rFonts w:hint="eastAsia" w:ascii="黑体" w:hAnsi="宋体" w:eastAsia="黑体" w:cs="Times New Roman"/>
          <w:b/>
          <w:color w:val="000000"/>
          <w:sz w:val="28"/>
          <w:szCs w:val="28"/>
        </w:rPr>
        <w:t>学期高</w:t>
      </w:r>
      <w:r>
        <w:rPr>
          <w:rFonts w:hint="eastAsia" w:ascii="黑体" w:hAnsi="宋体" w:eastAsia="黑体" w:cs="Times New Roman"/>
          <w:b/>
          <w:color w:val="000000"/>
          <w:sz w:val="28"/>
          <w:szCs w:val="28"/>
          <w:lang w:eastAsia="zh-CN"/>
        </w:rPr>
        <w:t>二</w:t>
      </w:r>
      <w:r>
        <w:rPr>
          <w:rFonts w:hint="eastAsia" w:ascii="黑体" w:hAnsi="宋体" w:eastAsia="黑体" w:cs="Times New Roman"/>
          <w:b/>
          <w:color w:val="000000"/>
          <w:sz w:val="28"/>
          <w:szCs w:val="28"/>
        </w:rPr>
        <w:t>语文学科导学案</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五代史伶官传序</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二</w:t>
      </w:r>
      <w:r>
        <w:rPr>
          <w:rFonts w:hint="eastAsia" w:ascii="黑体" w:hAnsi="宋体" w:eastAsia="黑体" w:cs="Times New Roman"/>
          <w:b/>
          <w:color w:val="000000"/>
          <w:sz w:val="28"/>
          <w:szCs w:val="28"/>
        </w:rPr>
        <w:t>课时</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时花兰</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孔祥梅</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rPr>
        <w:t>2024.11.</w:t>
      </w:r>
      <w:r>
        <w:rPr>
          <w:rFonts w:hint="eastAsia" w:ascii="楷体" w:hAnsi="楷体" w:eastAsia="楷体" w:cs="楷体"/>
          <w:bCs/>
          <w:color w:val="000000"/>
          <w:sz w:val="24"/>
          <w:u w:val="single"/>
          <w:lang w:val="en-US" w:eastAsia="zh-CN"/>
        </w:rPr>
        <w:t>28</w:t>
      </w:r>
      <w:bookmarkStart w:id="0" w:name="_GoBack"/>
      <w:bookmarkEnd w:id="0"/>
    </w:p>
    <w:p>
      <w:pPr>
        <w:keepNext w:val="0"/>
        <w:keepLines w:val="0"/>
        <w:pageBreakBefore w:val="0"/>
        <w:kinsoku/>
        <w:wordWrap/>
        <w:overflowPunct/>
        <w:topLinePunct w:val="0"/>
        <w:autoSpaceDE/>
        <w:autoSpaceDN/>
        <w:bidi w:val="0"/>
        <w:adjustRightInd/>
        <w:snapToGrid/>
        <w:spacing w:line="260" w:lineRule="exact"/>
        <w:ind w:left="0"/>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b/>
          <w:bCs/>
          <w:color w:val="000000"/>
          <w:spacing w:val="4"/>
          <w:kern w:val="10"/>
          <w:szCs w:val="21"/>
          <w:lang w:eastAsia="zh-CN" w:bidi="ne-NP"/>
        </w:rPr>
      </w:pPr>
      <w:r>
        <w:rPr>
          <w:rFonts w:hint="eastAsia" w:ascii="宋体" w:hAnsi="宋体" w:eastAsia="宋体" w:cs="宋体"/>
          <w:kern w:val="2"/>
          <w:sz w:val="21"/>
          <w:szCs w:val="21"/>
          <w:lang w:val="en-US" w:eastAsia="zh-CN" w:bidi="ar-SA"/>
        </w:rPr>
        <w:t>本任务群旨在引导学生通过阅读中华传统文化经典作品，积累文言阅读经验，培养民族审美趣味，增进对中华优秀传统文化的理解，提升对中华民族文化的认同感、自豪感，增强文化自信，更好地继承和弘扬中华优秀传统文化。</w:t>
      </w:r>
    </w:p>
    <w:p>
      <w:pPr>
        <w:keepNext w:val="0"/>
        <w:keepLines w:val="0"/>
        <w:pageBreakBefore w:val="0"/>
        <w:widowControl/>
        <w:numPr>
          <w:ilvl w:val="0"/>
          <w:numId w:val="0"/>
        </w:numPr>
        <w:kinsoku/>
        <w:wordWrap/>
        <w:overflowPunct/>
        <w:topLinePunct w:val="0"/>
        <w:autoSpaceDE/>
        <w:autoSpaceDN/>
        <w:bidi w:val="0"/>
        <w:adjustRightInd/>
        <w:snapToGrid/>
        <w:spacing w:after="0" w:line="260" w:lineRule="exact"/>
        <w:ind w:left="-458" w:leftChars="0" w:firstLine="438" w:firstLineChars="200"/>
        <w:jc w:val="left"/>
        <w:textAlignment w:val="baseline"/>
        <w:rPr>
          <w:rFonts w:hint="eastAsia" w:ascii="宋体" w:hAnsi="宋体" w:eastAsia="宋体" w:cs="宋体"/>
          <w:b/>
          <w:bCs/>
          <w:color w:val="000000"/>
          <w:spacing w:val="4"/>
          <w:kern w:val="10"/>
          <w:sz w:val="21"/>
          <w:szCs w:val="21"/>
          <w:lang w:val="en-US" w:eastAsia="zh-CN" w:bidi="ne-NP"/>
        </w:rPr>
      </w:pPr>
    </w:p>
    <w:p>
      <w:pPr>
        <w:keepNext w:val="0"/>
        <w:keepLines w:val="0"/>
        <w:pageBreakBefore w:val="0"/>
        <w:widowControl/>
        <w:numPr>
          <w:ilvl w:val="0"/>
          <w:numId w:val="0"/>
        </w:numPr>
        <w:kinsoku/>
        <w:wordWrap/>
        <w:overflowPunct/>
        <w:topLinePunct w:val="0"/>
        <w:autoSpaceDE/>
        <w:autoSpaceDN/>
        <w:bidi w:val="0"/>
        <w:adjustRightInd/>
        <w:snapToGrid/>
        <w:spacing w:after="0" w:line="260" w:lineRule="exact"/>
        <w:ind w:left="-458" w:leftChars="0" w:firstLine="438" w:firstLineChars="200"/>
        <w:jc w:val="left"/>
        <w:textAlignment w:val="baseline"/>
        <w:rPr>
          <w:rFonts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（1）五代（907--960)，指唐宋之间的五个朝 代,即后梁、后唐、后晋、后汉、后周，是我国历史上的动荡时期。在这短短53年间，先后换了四姓十四个国君，篡位、弑君现象屡见不鲜，战乱频繁，后唐庄宗就是被杀的一个。后唐庄宗李存勖称帝后，迷恋伶人，“常身与俳优（杂耍艺人）杂戏于庭，伶人由此用事”，于是被败政乱国的伶官景进、史彦琼、郭从谦等人所惑。后叛乱四起，拥有重兵的伶官拒不发兵，而庄宗亲征又告败北，众叛亲离之期，伶官又乘危作乱，用乱箭射死了庄宗。</w:t>
      </w:r>
    </w:p>
    <w:p>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cs="宋体"/>
          <w:szCs w:val="21"/>
        </w:rPr>
      </w:pPr>
      <w:r>
        <w:rPr>
          <w:rFonts w:hint="eastAsia" w:ascii="宋体" w:hAnsi="宋体" w:eastAsia="宋体" w:cs="宋体"/>
          <w:kern w:val="2"/>
          <w:sz w:val="21"/>
          <w:szCs w:val="21"/>
          <w:lang w:val="en-US" w:eastAsia="zh-CN" w:bidi="ar-SA"/>
        </w:rPr>
        <w:t>（2）北宋：欧阳修所处的时代,正是北宋王朝开始由盛到衰的时期,政治上的一些弊端越来越严重,社会上各种矛盾日趋尖锐。仁宗庆历初年,以王伦、张海等为首的人民暴动接踵而起,西夏又袭扰西北边境,屡败宋军。欧阳修、范仲淹等人力图实行政治改革以挽救北宋王朝的危机,却接二连三地遭到当权派的打击。在这种情况下,欧阳修忧心忡忡,很担心五代的惨痛历史即将重演。宋太祖时薛居正奉命主修的《旧五代史》,“繁猥失实”,无助于劝善惩恶。于是欧阳修自己动手,撰成了七十四卷的《新五代史》。本文就是为《新五代史·伶官传》部分写的一篇序文。面对国家和民族的危机,欧阳修作此序是希望宋朝统治者以史为鉴,告诫执政者要吸取历史教训,居安思危,防微杜渐励精图治,不应满足表面的虚荣,以期引起统治者的警惕。</w:t>
      </w:r>
    </w:p>
    <w:p>
      <w:pPr>
        <w:keepNext w:val="0"/>
        <w:keepLines w:val="0"/>
        <w:pageBreakBefore w:val="0"/>
        <w:widowControl/>
        <w:kinsoku/>
        <w:wordWrap/>
        <w:overflowPunct/>
        <w:topLinePunct w:val="0"/>
        <w:autoSpaceDE/>
        <w:autoSpaceDN/>
        <w:bidi w:val="0"/>
        <w:adjustRightInd/>
        <w:snapToGrid/>
        <w:spacing w:line="260" w:lineRule="exact"/>
        <w:ind w:left="0"/>
        <w:textAlignment w:val="baseline"/>
        <w:rPr>
          <w:rFonts w:hint="eastAsia" w:ascii="宋体" w:hAnsi="宋体" w:cs="宋体"/>
          <w:b/>
          <w:bCs/>
          <w:color w:val="000000"/>
          <w:spacing w:val="4"/>
          <w:kern w:val="10"/>
          <w:szCs w:val="21"/>
          <w:lang w:bidi="ne-NP"/>
        </w:rPr>
      </w:pPr>
    </w:p>
    <w:p>
      <w:pPr>
        <w:keepNext w:val="0"/>
        <w:keepLines w:val="0"/>
        <w:pageBreakBefore w:val="0"/>
        <w:widowControl/>
        <w:kinsoku/>
        <w:wordWrap/>
        <w:overflowPunct/>
        <w:topLinePunct w:val="0"/>
        <w:autoSpaceDE/>
        <w:autoSpaceDN/>
        <w:bidi w:val="0"/>
        <w:adjustRightInd/>
        <w:snapToGrid/>
        <w:spacing w:line="260" w:lineRule="exact"/>
        <w:ind w:left="0"/>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1.了解作者欧阳修及其作品《新五代史》，了解文章创作背景，把握文章意图；掌握文中重点实、虚词及文言句式。</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2.在掌握文章内容的基础上，理解作者观点及借古讽今的意图，学习对比论证的方法。</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b/>
          <w:bCs/>
          <w:color w:val="000000"/>
          <w:spacing w:val="4"/>
          <w:kern w:val="10"/>
          <w:szCs w:val="21"/>
          <w:lang w:bidi="ne-NP"/>
        </w:rPr>
      </w:pPr>
      <w:r>
        <w:rPr>
          <w:rFonts w:hint="eastAsia" w:ascii="宋体" w:hAnsi="宋体" w:eastAsia="宋体" w:cs="宋体"/>
          <w:kern w:val="2"/>
          <w:sz w:val="21"/>
          <w:szCs w:val="21"/>
          <w:lang w:val="en-US" w:eastAsia="zh-CN" w:bidi="ar-SA"/>
        </w:rPr>
        <w:t>3.分析文章引论—本论—结论的精妙构思，体会文章情调迂回、时而昂扬时而悲怆的情感。</w:t>
      </w:r>
    </w:p>
    <w:p>
      <w:pPr>
        <w:keepNext w:val="0"/>
        <w:keepLines w:val="0"/>
        <w:pageBreakBefore w:val="0"/>
        <w:kinsoku/>
        <w:wordWrap/>
        <w:overflowPunct/>
        <w:topLinePunct w:val="0"/>
        <w:autoSpaceDE/>
        <w:autoSpaceDN/>
        <w:bidi w:val="0"/>
        <w:adjustRightInd/>
        <w:snapToGrid/>
        <w:spacing w:line="260" w:lineRule="exact"/>
        <w:ind w:left="0"/>
        <w:rPr>
          <w:rFonts w:hint="eastAsia" w:ascii="宋体" w:hAnsi="宋体" w:cs="宋体"/>
          <w:b/>
          <w:bCs/>
          <w:color w:val="000000"/>
          <w:spacing w:val="4"/>
          <w:kern w:val="10"/>
          <w:szCs w:val="21"/>
          <w:lang w:bidi="ne-NP"/>
        </w:rPr>
      </w:pPr>
    </w:p>
    <w:p>
      <w:pPr>
        <w:keepNext w:val="0"/>
        <w:keepLines w:val="0"/>
        <w:pageBreakBefore w:val="0"/>
        <w:kinsoku/>
        <w:wordWrap/>
        <w:overflowPunct/>
        <w:topLinePunct w:val="0"/>
        <w:autoSpaceDE/>
        <w:autoSpaceDN/>
        <w:bidi w:val="0"/>
        <w:adjustRightInd/>
        <w:snapToGrid/>
        <w:spacing w:line="26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pStyle w:val="2"/>
        <w:spacing w:line="24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文言文学习的过程中，我们必然会涉及文言知识的学习。在本单元研习任务四中，编者就提出了特殊句式梳理和积累的要求。请梳理文本的基础上，整理本课中的文言知识。</w:t>
      </w:r>
    </w:p>
    <w:p>
      <w:pPr>
        <w:pStyle w:val="2"/>
        <w:numPr>
          <w:ilvl w:val="0"/>
          <w:numId w:val="1"/>
        </w:numPr>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特殊句式</w:t>
      </w:r>
    </w:p>
    <w:p>
      <w:pPr>
        <w:pStyle w:val="2"/>
        <w:spacing w:line="240" w:lineRule="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（1）判断句</w:t>
      </w:r>
    </w:p>
    <w:p>
      <w:pPr>
        <w:pStyle w:val="2"/>
        <w:spacing w:line="240" w:lineRule="auto"/>
        <w:rPr>
          <w:rFonts w:hint="eastAsia" w:ascii="楷体" w:hAnsi="楷体" w:eastAsia="楷体"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找出文中句式：</w:t>
      </w:r>
      <w:r>
        <w:rPr>
          <w:rFonts w:hint="eastAsia" w:ascii="楷体" w:hAnsi="楷体" w:eastAsia="楷体" w:cs="Times New Roman"/>
          <w:b w:val="0"/>
          <w:bCs w:val="0"/>
        </w:rPr>
        <w:t>：</w:t>
      </w: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eastAsia="楷体" w:cs="Times New Roman"/>
          <w:b w:val="0"/>
          <w:bCs w:val="0"/>
          <w:szCs w:val="21"/>
          <w:u w:val="dash"/>
          <w:lang w:val="en-US" w:eastAsia="zh-CN"/>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eastAsia="楷体" w:cs="Times New Roman"/>
          <w:b w:val="0"/>
          <w:bCs w:val="0"/>
          <w:szCs w:val="21"/>
          <w:u w:val="dash"/>
          <w:lang w:val="en-US" w:eastAsia="zh-CN"/>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24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判断句的判断方法：</w:t>
      </w:r>
      <w:r>
        <w:rPr>
          <w:rFonts w:hint="eastAsia" w:ascii="楷体" w:hAnsi="楷体" w:eastAsia="楷体" w:cs="Times New Roman"/>
          <w:b w:val="0"/>
          <w:bCs w:val="0"/>
          <w:color w:val="000000" w:themeColor="text1"/>
          <w:lang w:val="en-US" w:eastAsia="zh-CN"/>
          <w14:textFill>
            <w14:solidFill>
              <w14:schemeClr w14:val="tx1"/>
            </w14:solidFill>
          </w14:textFill>
        </w:rPr>
        <w:t>翻译为“是”或“不是”的字句</w:t>
      </w:r>
    </w:p>
    <w:p>
      <w:pPr>
        <w:pStyle w:val="2"/>
        <w:numPr>
          <w:ilvl w:val="0"/>
          <w:numId w:val="0"/>
        </w:numPr>
        <w:spacing w:line="240" w:lineRule="auto"/>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判断句的判断标志：</w:t>
      </w:r>
      <w:r>
        <w:rPr>
          <w:rFonts w:hint="eastAsia" w:ascii="楷体" w:hAnsi="楷体" w:eastAsia="楷体" w:cs="Times New Roman"/>
          <w:b w:val="0"/>
          <w:bCs w:val="0"/>
          <w:color w:val="000000" w:themeColor="text1"/>
          <w:lang w:val="en-US" w:eastAsia="zh-CN"/>
          <w14:textFill>
            <w14:solidFill>
              <w14:schemeClr w14:val="tx1"/>
            </w14:solidFill>
          </w14:textFill>
        </w:rPr>
        <w:t>“……者……也”“……者，……”“……，……也”</w:t>
      </w:r>
    </w:p>
    <w:p>
      <w:pPr>
        <w:pStyle w:val="2"/>
        <w:spacing w:line="240" w:lineRule="auto"/>
        <w:rPr>
          <w:rFonts w:hint="eastAsia" w:ascii="Times New Roman" w:hAnsi="Times New Roman" w:cs="Times New Roman"/>
          <w:b w:val="0"/>
          <w:bCs w:val="0"/>
          <w:color w:val="000000" w:themeColor="text1"/>
          <w:lang w:val="en-US" w:eastAsia="zh-CN"/>
          <w14:textFill>
            <w14:solidFill>
              <w14:schemeClr w14:val="tx1"/>
            </w14:solidFill>
          </w14:textFill>
        </w:rPr>
      </w:pPr>
    </w:p>
    <w:p>
      <w:pPr>
        <w:pStyle w:val="2"/>
        <w:spacing w:line="240" w:lineRule="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（2）被动句</w:t>
      </w:r>
    </w:p>
    <w:p>
      <w:pPr>
        <w:pStyle w:val="2"/>
        <w:spacing w:line="240" w:lineRule="auto"/>
        <w:rPr>
          <w:rFonts w:hint="eastAsia" w:ascii="楷体" w:hAnsi="楷体" w:eastAsia="楷体"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找出文中句式：</w:t>
      </w:r>
      <w:r>
        <w:rPr>
          <w:rFonts w:hint="eastAsia" w:ascii="楷体" w:hAnsi="楷体" w:eastAsia="楷体" w:cs="Times New Roman"/>
          <w:b w:val="0"/>
          <w:bCs w:val="0"/>
        </w:rPr>
        <w:t>：</w:t>
      </w: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eastAsia="楷体" w:cs="Times New Roman"/>
          <w:b w:val="0"/>
          <w:bCs w:val="0"/>
          <w:szCs w:val="21"/>
          <w:u w:val="dash"/>
          <w:lang w:val="en-US" w:eastAsia="zh-CN"/>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eastAsia="楷体" w:cs="Times New Roman"/>
          <w:b w:val="0"/>
          <w:bCs w:val="0"/>
          <w:szCs w:val="21"/>
          <w:u w:val="dash"/>
          <w:lang w:val="en-US" w:eastAsia="zh-CN"/>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24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被动句的判断方法：</w:t>
      </w:r>
      <w:r>
        <w:rPr>
          <w:rFonts w:hint="eastAsia" w:ascii="楷体" w:hAnsi="楷体" w:eastAsia="楷体" w:cs="Times New Roman"/>
          <w:b w:val="0"/>
          <w:bCs w:val="0"/>
          <w:color w:val="000000" w:themeColor="text1"/>
          <w:lang w:val="en-US" w:eastAsia="zh-CN"/>
          <w14:textFill>
            <w14:solidFill>
              <w14:schemeClr w14:val="tx1"/>
            </w14:solidFill>
          </w14:textFill>
        </w:rPr>
        <w:t>主语是谓语动词所表示行为的被动者。</w:t>
      </w:r>
    </w:p>
    <w:p>
      <w:pPr>
        <w:pStyle w:val="2"/>
        <w:numPr>
          <w:ilvl w:val="0"/>
          <w:numId w:val="0"/>
        </w:numPr>
        <w:spacing w:line="24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被动句的判断标志：</w:t>
      </w:r>
      <w:r>
        <w:rPr>
          <w:rFonts w:hint="eastAsia" w:ascii="楷体" w:hAnsi="楷体" w:eastAsia="楷体" w:cs="Times New Roman"/>
          <w:b w:val="0"/>
          <w:bCs w:val="0"/>
          <w:color w:val="000000" w:themeColor="text1"/>
          <w:lang w:val="en-US" w:eastAsia="zh-CN"/>
          <w14:textFill>
            <w14:solidFill>
              <w14:schemeClr w14:val="tx1"/>
            </w14:solidFill>
          </w14:textFill>
        </w:rPr>
        <w:t>“被”“为”“见”“于”“为……所……”</w:t>
      </w:r>
    </w:p>
    <w:p>
      <w:pPr>
        <w:pStyle w:val="2"/>
        <w:spacing w:line="240" w:lineRule="auto"/>
        <w:rPr>
          <w:rFonts w:hint="eastAsia" w:ascii="Times New Roman" w:hAnsi="Times New Roman" w:cs="Times New Roman"/>
          <w:b w:val="0"/>
          <w:bCs w:val="0"/>
          <w:color w:val="000000" w:themeColor="text1"/>
          <w:lang w:val="en-US" w:eastAsia="zh-CN"/>
          <w14:textFill>
            <w14:solidFill>
              <w14:schemeClr w14:val="tx1"/>
            </w14:solidFill>
          </w14:textFill>
        </w:rPr>
      </w:pPr>
    </w:p>
    <w:p>
      <w:pPr>
        <w:pStyle w:val="2"/>
        <w:spacing w:line="240" w:lineRule="auto"/>
        <w:rPr>
          <w:rFonts w:hint="default" w:ascii="Times New Roman" w:hAnsi="Times New Roman" w:cs="Times New Roman"/>
          <w:b w:val="0"/>
          <w:bCs w:val="0"/>
          <w:color w:val="000000" w:themeColor="text1"/>
          <w:lang w:val="en-US"/>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（3）介词结构后置句</w:t>
      </w:r>
    </w:p>
    <w:p>
      <w:pPr>
        <w:pStyle w:val="2"/>
        <w:spacing w:line="240" w:lineRule="auto"/>
        <w:rPr>
          <w:rFonts w:hint="eastAsia" w:ascii="楷体" w:hAnsi="楷体" w:eastAsia="楷体"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找出文中句式：</w:t>
      </w:r>
      <w:r>
        <w:rPr>
          <w:rFonts w:hint="eastAsia" w:ascii="楷体" w:hAnsi="楷体" w:eastAsia="楷体" w:cs="Times New Roman"/>
          <w:b w:val="0"/>
          <w:bCs w:val="0"/>
        </w:rPr>
        <w:t>：</w:t>
      </w: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eastAsia="楷体" w:cs="Times New Roman"/>
          <w:b w:val="0"/>
          <w:bCs w:val="0"/>
          <w:szCs w:val="21"/>
          <w:u w:val="dash"/>
          <w:lang w:val="en-US" w:eastAsia="zh-CN"/>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eastAsia="楷体" w:cs="Times New Roman"/>
          <w:b w:val="0"/>
          <w:bCs w:val="0"/>
          <w:szCs w:val="21"/>
          <w:u w:val="dash"/>
          <w:lang w:val="en-US" w:eastAsia="zh-CN"/>
        </w:rPr>
      </w:pPr>
      <w:r>
        <w:rPr>
          <w:rFonts w:hint="eastAsia" w:ascii="Times New Roman" w:hAnsi="Times New Roman" w:eastAsia="楷体" w:cs="Times New Roman"/>
          <w:b w:val="0"/>
          <w:bCs w:val="0"/>
          <w:szCs w:val="21"/>
          <w:u w:val="dash"/>
          <w:lang w:val="en-US" w:eastAsia="zh-CN"/>
        </w:rPr>
        <w:t xml:space="preserve">                                                                                          </w:t>
      </w:r>
    </w:p>
    <w:p>
      <w:pPr>
        <w:pStyle w:val="2"/>
        <w:numPr>
          <w:ilvl w:val="0"/>
          <w:numId w:val="0"/>
        </w:numPr>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eastAsia="楷体" w:cs="Times New Roman"/>
          <w:b w:val="0"/>
          <w:bCs w:val="0"/>
          <w:szCs w:val="21"/>
          <w:u w:val="dash"/>
          <w:lang w:val="en-US" w:eastAsia="zh-CN"/>
        </w:rPr>
        <w:t xml:space="preserve">                                                                                          </w:t>
      </w:r>
    </w:p>
    <w:p>
      <w:pPr>
        <w:pStyle w:val="2"/>
        <w:spacing w:line="240" w:lineRule="auto"/>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介词结构后置句的判断方法：</w:t>
      </w:r>
      <w:r>
        <w:rPr>
          <w:rFonts w:hint="eastAsia" w:ascii="楷体" w:hAnsi="楷体" w:eastAsia="楷体" w:cs="Times New Roman"/>
          <w:b w:val="0"/>
          <w:bCs w:val="0"/>
          <w:color w:val="000000" w:themeColor="text1"/>
          <w:lang w:val="en-US" w:eastAsia="zh-CN"/>
          <w14:textFill>
            <w14:solidFill>
              <w14:schemeClr w14:val="tx1"/>
            </w14:solidFill>
          </w14:textFill>
        </w:rPr>
        <w:t>重点分析中心语和修辞语之间的关系。</w:t>
      </w:r>
    </w:p>
    <w:p>
      <w:pPr>
        <w:pStyle w:val="2"/>
        <w:spacing w:line="240" w:lineRule="auto"/>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介词结构后置句的判断标志：</w:t>
      </w:r>
      <w:r>
        <w:rPr>
          <w:rFonts w:hint="eastAsia" w:ascii="楷体" w:hAnsi="楷体" w:eastAsia="楷体" w:cs="Times New Roman"/>
          <w:b w:val="0"/>
          <w:bCs w:val="0"/>
          <w:color w:val="000000" w:themeColor="text1"/>
          <w:lang w:val="en-US" w:eastAsia="zh-CN"/>
          <w14:textFill>
            <w14:solidFill>
              <w14:schemeClr w14:val="tx1"/>
            </w14:solidFill>
          </w14:textFill>
        </w:rPr>
        <w:t>“于”</w:t>
      </w:r>
    </w:p>
    <w:p>
      <w:pPr>
        <w:pStyle w:val="2"/>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2.</w:t>
      </w:r>
      <w:r>
        <w:rPr>
          <w:rFonts w:hint="eastAsia" w:ascii="Times New Roman" w:hAnsi="Times New Roman" w:cs="Times New Roman"/>
          <w:b w:val="0"/>
          <w:bCs w:val="0"/>
          <w:color w:val="000000" w:themeColor="text1"/>
          <w:lang w:val="en-US" w:eastAsia="zh-CN"/>
          <w14:textFill>
            <w14:solidFill>
              <w14:schemeClr w14:val="tx1"/>
            </w14:solidFill>
          </w14:textFill>
        </w:rPr>
        <w:t>词类活用</w:t>
      </w:r>
    </w:p>
    <w:p>
      <w:pPr>
        <w:pStyle w:val="2"/>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 xml:space="preserve">忧劳可以兴国      </w:t>
      </w:r>
      <w:r>
        <w:rPr>
          <w:rFonts w:hint="eastAsia" w:ascii="楷体" w:hAnsi="楷体" w:eastAsia="楷体" w:cs="Times New Roman"/>
          <w:b w:val="0"/>
          <w:bCs w:val="0"/>
          <w:color w:val="000000" w:themeColor="text1"/>
          <w:lang w:val="en-US" w:eastAsia="zh-CN"/>
          <w14:textFill>
            <w14:solidFill>
              <w14:schemeClr w14:val="tx1"/>
            </w14:solidFill>
          </w14:textFill>
        </w:rPr>
        <w:t>用法：</w:t>
      </w:r>
      <w:r>
        <w:rPr>
          <w:rFonts w:hint="eastAsia" w:ascii="Times New Roman" w:hAnsi="Times New Roman" w:eastAsia="楷体" w:cs="Times New Roman"/>
          <w:b w:val="0"/>
          <w:bCs w:val="0"/>
          <w:szCs w:val="21"/>
          <w:u w:val="dash"/>
          <w:lang w:val="en-US" w:eastAsia="zh-CN"/>
        </w:rPr>
        <w:t xml:space="preserve">                                </w:t>
      </w:r>
    </w:p>
    <w:p>
      <w:pPr>
        <w:pStyle w:val="2"/>
        <w:spacing w:line="360" w:lineRule="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 xml:space="preserve">逸豫可以亡身      </w:t>
      </w:r>
      <w:r>
        <w:rPr>
          <w:rFonts w:hint="eastAsia" w:ascii="楷体" w:hAnsi="楷体" w:eastAsia="楷体" w:cs="Times New Roman"/>
          <w:b w:val="0"/>
          <w:bCs w:val="0"/>
          <w:color w:val="000000" w:themeColor="text1"/>
          <w:lang w:val="en-US" w:eastAsia="zh-CN"/>
          <w14:textFill>
            <w14:solidFill>
              <w14:schemeClr w14:val="tx1"/>
            </w14:solidFill>
          </w14:textFill>
        </w:rPr>
        <w:t>用法：</w:t>
      </w:r>
      <w:r>
        <w:rPr>
          <w:rFonts w:hint="eastAsia" w:ascii="Times New Roman" w:hAnsi="Times New Roman" w:eastAsia="楷体" w:cs="Times New Roman"/>
          <w:b w:val="0"/>
          <w:bCs w:val="0"/>
          <w:szCs w:val="21"/>
          <w:u w:val="dash"/>
          <w:lang w:val="en-US" w:eastAsia="zh-CN"/>
        </w:rPr>
        <w:t xml:space="preserve">                                </w:t>
      </w:r>
    </w:p>
    <w:p>
      <w:pPr>
        <w:pStyle w:val="2"/>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 xml:space="preserve">祸患常积于忽微    </w:t>
      </w:r>
      <w:r>
        <w:rPr>
          <w:rFonts w:hint="eastAsia" w:ascii="楷体" w:hAnsi="楷体" w:eastAsia="楷体" w:cs="Times New Roman"/>
          <w:b w:val="0"/>
          <w:bCs w:val="0"/>
          <w:color w:val="000000" w:themeColor="text1"/>
          <w:lang w:val="en-US" w:eastAsia="zh-CN"/>
          <w14:textFill>
            <w14:solidFill>
              <w14:schemeClr w14:val="tx1"/>
            </w14:solidFill>
          </w14:textFill>
        </w:rPr>
        <w:t>用法：</w:t>
      </w:r>
      <w:r>
        <w:rPr>
          <w:rFonts w:hint="eastAsia" w:ascii="Times New Roman" w:hAnsi="Times New Roman" w:eastAsia="楷体" w:cs="Times New Roman"/>
          <w:b w:val="0"/>
          <w:bCs w:val="0"/>
          <w:szCs w:val="21"/>
          <w:u w:val="dash"/>
          <w:lang w:val="en-US" w:eastAsia="zh-CN"/>
        </w:rPr>
        <w:t xml:space="preserve">                                </w:t>
      </w:r>
    </w:p>
    <w:p>
      <w:pPr>
        <w:pStyle w:val="2"/>
        <w:spacing w:line="360" w:lineRule="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 xml:space="preserve">智勇多困于所溺    </w:t>
      </w:r>
      <w:r>
        <w:rPr>
          <w:rFonts w:hint="eastAsia" w:ascii="楷体" w:hAnsi="楷体" w:eastAsia="楷体" w:cs="Times New Roman"/>
          <w:b w:val="0"/>
          <w:bCs w:val="0"/>
          <w:color w:val="000000" w:themeColor="text1"/>
          <w:lang w:val="en-US" w:eastAsia="zh-CN"/>
          <w14:textFill>
            <w14:solidFill>
              <w14:schemeClr w14:val="tx1"/>
            </w14:solidFill>
          </w14:textFill>
        </w:rPr>
        <w:t>用法：</w:t>
      </w:r>
      <w:r>
        <w:rPr>
          <w:rFonts w:hint="eastAsia" w:ascii="Times New Roman" w:hAnsi="Times New Roman" w:eastAsia="楷体" w:cs="Times New Roman"/>
          <w:b w:val="0"/>
          <w:bCs w:val="0"/>
          <w:szCs w:val="21"/>
          <w:u w:val="dash"/>
          <w:lang w:val="en-US" w:eastAsia="zh-CN"/>
        </w:rPr>
        <w:t xml:space="preserve">                                </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.在得天下的过程中，具体写了哪几件事？</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cs="宋体"/>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庄宗得天下，用了多少年？失天下，又用了多少年？</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cs="宋体"/>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为什么在短短三年的时间内就身死国灭？用原文的话来回答。</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szCs w:val="21"/>
        </w:rPr>
      </w:pPr>
      <w:r>
        <w:rPr>
          <w:rFonts w:hint="eastAsia" w:ascii="宋体" w:hAnsi="宋体" w:eastAsia="宋体" w:cs="宋体"/>
          <w:b/>
        </w:rPr>
        <w:t>四、课后总结</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bCs/>
          <w:lang w:val="en-US" w:eastAsia="zh-CN"/>
        </w:rPr>
      </w:pPr>
      <w:r>
        <w:rPr>
          <w:rFonts w:hint="eastAsia" w:ascii="宋体" w:hAnsi="宋体"/>
          <w:bCs/>
        </w:rPr>
        <w:t>1.</w:t>
      </w:r>
      <w:r>
        <w:rPr>
          <w:rFonts w:hint="eastAsia" w:ascii="宋体" w:hAnsi="宋体"/>
          <w:bCs/>
          <w:lang w:val="en-US" w:eastAsia="zh-CN"/>
        </w:rPr>
        <w:t>翻译课文三、四两段。</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bCs/>
          <w:lang w:val="en-US" w:eastAsia="zh-CN"/>
        </w:rPr>
      </w:pPr>
      <w:r>
        <w:rPr>
          <w:rFonts w:hint="eastAsia" w:ascii="宋体" w:hAnsi="宋体"/>
          <w:bCs/>
        </w:rPr>
        <w:t>2.</w:t>
      </w:r>
      <w:r>
        <w:rPr>
          <w:rFonts w:hint="eastAsia" w:ascii="宋体" w:hAnsi="宋体"/>
          <w:bCs/>
          <w:lang w:val="en-US" w:eastAsia="zh-CN"/>
        </w:rPr>
        <w:t>积累巩固重要的文言文知识点（</w:t>
      </w:r>
      <w:r>
        <w:rPr>
          <w:rFonts w:hint="eastAsia" w:ascii="宋体" w:hAnsi="宋体" w:eastAsia="宋体"/>
          <w:bCs/>
        </w:rPr>
        <w:t>实词、虚词</w:t>
      </w:r>
      <w:r>
        <w:rPr>
          <w:rFonts w:hint="eastAsia" w:ascii="宋体" w:hAnsi="宋体" w:eastAsia="宋体"/>
          <w:bCs/>
          <w:lang w:eastAsia="zh-CN"/>
        </w:rPr>
        <w:t>、</w:t>
      </w:r>
      <w:r>
        <w:rPr>
          <w:rFonts w:hint="eastAsia" w:ascii="宋体" w:hAnsi="宋体" w:eastAsia="宋体"/>
          <w:bCs/>
          <w:lang w:val="en-US" w:eastAsia="zh-CN"/>
        </w:rPr>
        <w:t>名词作状语</w:t>
      </w:r>
      <w:r>
        <w:rPr>
          <w:rFonts w:hint="eastAsia" w:ascii="宋体" w:hAnsi="宋体" w:eastAsia="宋体"/>
          <w:bCs/>
        </w:rPr>
        <w:t>和特殊句式</w:t>
      </w:r>
      <w:r>
        <w:rPr>
          <w:rFonts w:hint="eastAsia" w:ascii="宋体" w:hAnsi="宋体"/>
          <w:bCs/>
          <w:lang w:val="en-US" w:eastAsia="zh-CN"/>
        </w:rPr>
        <w:t>）</w:t>
      </w:r>
    </w:p>
    <w:p>
      <w:pPr>
        <w:keepNext w:val="0"/>
        <w:keepLines w:val="0"/>
        <w:pageBreakBefore w:val="0"/>
        <w:kinsoku/>
        <w:wordWrap/>
        <w:overflowPunct/>
        <w:topLinePunct w:val="0"/>
        <w:autoSpaceDE/>
        <w:autoSpaceDN/>
        <w:bidi w:val="0"/>
        <w:adjustRightInd/>
        <w:snapToGrid/>
        <w:spacing w:line="240" w:lineRule="auto"/>
        <w:rPr>
          <w:rFonts w:hint="default" w:ascii="宋体" w:hAnsi="宋体"/>
          <w:kern w:val="0"/>
          <w:szCs w:val="21"/>
          <w:lang w:val="en-US" w:eastAsia="zh-CN"/>
        </w:rPr>
      </w:pPr>
      <w:r>
        <w:rPr>
          <w:rFonts w:hint="eastAsia" w:ascii="宋体" w:hAnsi="宋体"/>
          <w:kern w:val="0"/>
          <w:szCs w:val="21"/>
          <w:lang w:val="en-US" w:eastAsia="zh-CN"/>
        </w:rPr>
        <w:t>3.背诵《伶官传序》后两段</w:t>
      </w:r>
    </w:p>
    <w:p>
      <w:pPr>
        <w:pStyle w:val="2"/>
        <w:spacing w:line="360" w:lineRule="auto"/>
        <w:rPr>
          <w:rFonts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000000"/>
          <w:sz w:val="28"/>
          <w:szCs w:val="28"/>
          <w:lang w:eastAsia="zh-CN"/>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w:t>
      </w:r>
      <w:r>
        <w:rPr>
          <w:rFonts w:hint="eastAsia" w:ascii="黑体" w:hAnsi="宋体" w:eastAsia="黑体" w:cs="Times New Roman"/>
          <w:b/>
          <w:color w:val="000000"/>
          <w:sz w:val="28"/>
          <w:szCs w:val="28"/>
          <w:lang w:eastAsia="zh-CN"/>
        </w:rPr>
        <w:t>一</w:t>
      </w:r>
      <w:r>
        <w:rPr>
          <w:rFonts w:hint="eastAsia" w:ascii="黑体" w:hAnsi="宋体" w:eastAsia="黑体" w:cs="Times New Roman"/>
          <w:b/>
          <w:color w:val="000000"/>
          <w:sz w:val="28"/>
          <w:szCs w:val="28"/>
        </w:rPr>
        <w:t>学期高</w:t>
      </w:r>
      <w:r>
        <w:rPr>
          <w:rFonts w:hint="eastAsia" w:ascii="黑体" w:hAnsi="宋体" w:eastAsia="黑体" w:cs="Times New Roman"/>
          <w:b/>
          <w:color w:val="000000"/>
          <w:sz w:val="28"/>
          <w:szCs w:val="28"/>
          <w:lang w:eastAsia="zh-CN"/>
        </w:rPr>
        <w:t>二</w:t>
      </w:r>
      <w:r>
        <w:rPr>
          <w:rFonts w:hint="eastAsia" w:ascii="黑体" w:hAnsi="宋体" w:eastAsia="黑体" w:cs="Times New Roman"/>
          <w:b/>
          <w:color w:val="000000"/>
          <w:sz w:val="28"/>
          <w:szCs w:val="28"/>
        </w:rPr>
        <w:t>语文学科</w:t>
      </w:r>
      <w:r>
        <w:rPr>
          <w:rFonts w:hint="eastAsia" w:ascii="黑体" w:hAnsi="宋体" w:eastAsia="黑体" w:cs="Times New Roman"/>
          <w:b/>
          <w:color w:val="auto"/>
          <w:sz w:val="28"/>
          <w:szCs w:val="28"/>
        </w:rPr>
        <w:t>学科作业</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五代史伶官传序</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二</w:t>
      </w:r>
      <w:r>
        <w:rPr>
          <w:rFonts w:hint="eastAsia" w:ascii="黑体" w:hAnsi="宋体" w:eastAsia="黑体" w:cs="Times New Roman"/>
          <w:b/>
          <w:color w:val="000000"/>
          <w:sz w:val="28"/>
          <w:szCs w:val="28"/>
        </w:rPr>
        <w:t>课时</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时花兰</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孔祥梅</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p>
    <w:p/>
    <w:p>
      <w:pPr>
        <w:numPr>
          <w:ilvl w:val="0"/>
          <w:numId w:val="2"/>
        </w:numPr>
        <w:shd w:val="clear" w:color="auto" w:fill="FFFFFF"/>
        <w:spacing w:line="240" w:lineRule="auto"/>
        <w:jc w:val="left"/>
        <w:textAlignment w:val="center"/>
        <w:rPr>
          <w:rFonts w:hint="eastAsia" w:ascii="宋体" w:hAnsi="宋体" w:eastAsia="宋体" w:cs="宋体"/>
          <w:b/>
          <w:bCs/>
        </w:rPr>
      </w:pPr>
      <w:r>
        <w:rPr>
          <w:rFonts w:hint="eastAsia" w:ascii="宋体" w:hAnsi="宋体" w:eastAsia="宋体" w:cs="宋体"/>
          <w:b/>
          <w:bCs w:val="0"/>
          <w:color w:val="auto"/>
          <w:kern w:val="2"/>
          <w:sz w:val="21"/>
          <w:szCs w:val="21"/>
          <w:lang w:eastAsia="zh-CN"/>
        </w:rPr>
        <w:t>巩固导练</w:t>
      </w:r>
      <w:r>
        <w:rPr>
          <w:rFonts w:hint="eastAsia" w:ascii="宋体" w:hAnsi="宋体" w:eastAsia="宋体" w:cs="宋体"/>
          <w:b/>
          <w:bCs/>
        </w:rPr>
        <w:t>（</w:t>
      </w:r>
      <w:r>
        <w:rPr>
          <w:rFonts w:hint="eastAsia" w:ascii="宋体" w:hAnsi="宋体" w:eastAsia="宋体" w:cs="宋体"/>
          <w:b/>
          <w:bCs/>
          <w:lang w:val="en-US" w:eastAsia="zh-CN"/>
        </w:rPr>
        <w:t>10</w:t>
      </w:r>
      <w:r>
        <w:rPr>
          <w:rFonts w:hint="eastAsia" w:ascii="宋体" w:hAnsi="宋体" w:eastAsia="宋体" w:cs="宋体"/>
          <w:b/>
          <w:bCs/>
        </w:rPr>
        <w:t>分钟）</w:t>
      </w:r>
    </w:p>
    <w:p>
      <w:pPr>
        <w:numPr>
          <w:ilvl w:val="0"/>
          <w:numId w:val="0"/>
        </w:numPr>
        <w:shd w:val="clear" w:color="auto" w:fill="FFFFFF"/>
        <w:spacing w:line="240" w:lineRule="auto"/>
        <w:jc w:val="left"/>
        <w:textAlignment w:val="center"/>
      </w:pPr>
      <w:r>
        <w:rPr>
          <w:rFonts w:hint="eastAsia"/>
          <w:lang w:val="en-US" w:eastAsia="zh-CN"/>
        </w:rPr>
        <w:t>1.</w:t>
      </w:r>
      <w:r>
        <w:t>下列是关于欧阳修《伶官传序》的文化常识，不正确的一项是（</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伶人一词，最早可以追溯到黄帝时期。史载，黄帝时伶伦造音乐后称乐官为伶官，后来也将以演戏为生的艺人包括进来，将他们统称为伶人。后唐庄宗李存勖称帝后，迷恋伶人，“常身与俳优（杂耍艺人）杂戏于庭，伶人由此用事”，于是被败政乱国的伶官景进、史彦琼、郭从谦等人所惑，后被伶官乱箭射死。</w:t>
      </w:r>
    </w:p>
    <w:p>
      <w:pPr>
        <w:shd w:val="clear" w:color="auto" w:fill="FFFFFF"/>
        <w:spacing w:line="240" w:lineRule="auto"/>
        <w:ind w:left="380"/>
        <w:jc w:val="left"/>
        <w:textAlignment w:val="center"/>
      </w:pPr>
      <w:r>
        <w:t>B．太牢、少牢：古代祭祀用牛、羊、猪各一头叫“太牢”，用羊、猪各一头叫“少牢”。由于祭祀者和祭祀对象不同，所用牺牲的规格也有所区别：天子祭祀社稷用太牢，诸侯祭祀用少牢。另外，古人也把牛叫“太牢”，羊叫“少牢”。</w:t>
      </w:r>
    </w:p>
    <w:p>
      <w:pPr>
        <w:shd w:val="clear" w:color="auto" w:fill="FFFFFF"/>
        <w:spacing w:line="240" w:lineRule="auto"/>
        <w:ind w:left="380"/>
        <w:jc w:val="left"/>
        <w:textAlignment w:val="center"/>
      </w:pPr>
      <w:r>
        <w:t>C．忽微：极小的事。忽，一寸的百万分之一。微，一寸的十万分之一。</w:t>
      </w:r>
    </w:p>
    <w:p>
      <w:pPr>
        <w:shd w:val="clear" w:color="auto" w:fill="FFFFFF"/>
        <w:spacing w:line="240" w:lineRule="auto"/>
        <w:ind w:left="380"/>
        <w:jc w:val="left"/>
        <w:textAlignment w:val="center"/>
      </w:pPr>
      <w:r>
        <w:t>D．《新五代史》是我国的“二十五史”之一，原名《五代史记》，记载五代(907—960)，即唐宋之间后梁、后唐、后晋、后汉、后周这五个朝代的历史。后人为了把这部书与北宋初年宰相薛居正奉诏监修的《五代史》区别开来，就称为《新五代史》。</w:t>
      </w:r>
    </w:p>
    <w:p>
      <w:pPr>
        <w:shd w:val="clear" w:color="auto" w:fill="FFFFFF"/>
        <w:spacing w:line="240" w:lineRule="auto"/>
        <w:jc w:val="left"/>
        <w:textAlignment w:val="center"/>
      </w:pPr>
      <w:r>
        <w:rPr>
          <w:rFonts w:hint="eastAsia"/>
          <w:lang w:val="en-US" w:eastAsia="zh-CN"/>
        </w:rPr>
        <w:t>2</w:t>
      </w:r>
      <w:r>
        <w:t>．下列与例句加点字活用现象</w:t>
      </w:r>
      <w:r>
        <w:rPr>
          <w:em w:val="dot"/>
        </w:rPr>
        <w:t>不相同</w:t>
      </w:r>
      <w:r>
        <w:t>的一项是（</w:t>
      </w:r>
      <w:r>
        <w:rPr>
          <w:rFonts w:ascii="Times New Roman" w:hAnsi="Times New Roman" w:eastAsia="Times New Roman" w:cs="Times New Roman"/>
          <w:kern w:val="0"/>
          <w:sz w:val="24"/>
          <w:szCs w:val="24"/>
        </w:rPr>
        <w:t>   </w:t>
      </w:r>
      <w:r>
        <w:t>）</w:t>
      </w:r>
    </w:p>
    <w:p>
      <w:pPr>
        <w:shd w:val="clear" w:color="auto" w:fill="FFFFFF"/>
        <w:spacing w:line="240" w:lineRule="auto"/>
        <w:jc w:val="left"/>
        <w:textAlignment w:val="center"/>
      </w:pPr>
      <w:r>
        <w:t>例句：仓皇</w:t>
      </w:r>
      <w:r>
        <w:rPr>
          <w:em w:val="dot"/>
        </w:rPr>
        <w:t>东</w:t>
      </w:r>
      <w:r>
        <w:t>出</w:t>
      </w:r>
    </w:p>
    <w:p>
      <w:pPr>
        <w:shd w:val="clear" w:color="auto" w:fill="FFFFFF"/>
        <w:tabs>
          <w:tab w:val="left" w:pos="4156"/>
        </w:tabs>
        <w:spacing w:line="240" w:lineRule="auto"/>
        <w:ind w:left="380"/>
        <w:jc w:val="left"/>
        <w:textAlignment w:val="center"/>
      </w:pPr>
      <w:r>
        <w:t>A．一夫</w:t>
      </w:r>
      <w:r>
        <w:rPr>
          <w:em w:val="dot"/>
        </w:rPr>
        <w:t>夜</w:t>
      </w:r>
      <w:r>
        <w:t>呼</w:t>
      </w:r>
      <w:r>
        <w:tab/>
      </w:r>
      <w:r>
        <w:t>B．忧劳可以</w:t>
      </w:r>
      <w:r>
        <w:rPr>
          <w:em w:val="dot"/>
        </w:rPr>
        <w:t>兴</w:t>
      </w:r>
      <w:r>
        <w:t>国</w:t>
      </w:r>
    </w:p>
    <w:p>
      <w:pPr>
        <w:shd w:val="clear" w:color="auto" w:fill="FFFFFF"/>
        <w:tabs>
          <w:tab w:val="left" w:pos="4156"/>
        </w:tabs>
        <w:spacing w:line="240" w:lineRule="auto"/>
        <w:ind w:left="380"/>
        <w:jc w:val="left"/>
        <w:textAlignment w:val="center"/>
      </w:pPr>
      <w:r>
        <w:t>C．乱者</w:t>
      </w:r>
      <w:r>
        <w:rPr>
          <w:em w:val="dot"/>
        </w:rPr>
        <w:t>四</w:t>
      </w:r>
      <w:r>
        <w:t>应</w:t>
      </w:r>
      <w:r>
        <w:tab/>
      </w:r>
      <w:r>
        <w:t>D．负而</w:t>
      </w:r>
      <w:r>
        <w:rPr>
          <w:em w:val="dot"/>
        </w:rPr>
        <w:t>前</w:t>
      </w:r>
      <w:r>
        <w:t>驱</w:t>
      </w:r>
    </w:p>
    <w:p>
      <w:pPr>
        <w:shd w:val="clear" w:color="auto" w:fill="FFFFFF"/>
        <w:spacing w:line="240" w:lineRule="auto"/>
        <w:jc w:val="left"/>
        <w:textAlignment w:val="center"/>
      </w:pPr>
      <w:r>
        <w:rPr>
          <w:rFonts w:hint="eastAsia"/>
          <w:lang w:val="en-US" w:eastAsia="zh-CN"/>
        </w:rPr>
        <w:t>3</w:t>
      </w:r>
      <w:r>
        <w:t>．下列加点词语的解释不正确的一项是（　　）</w:t>
      </w:r>
    </w:p>
    <w:p>
      <w:pPr>
        <w:shd w:val="clear" w:color="auto" w:fill="FFFFFF"/>
        <w:tabs>
          <w:tab w:val="left" w:pos="4156"/>
        </w:tabs>
        <w:spacing w:line="240" w:lineRule="auto"/>
        <w:ind w:left="380"/>
        <w:jc w:val="left"/>
        <w:textAlignment w:val="center"/>
      </w:pPr>
      <w:r>
        <w:t>A．而智勇多困</w:t>
      </w:r>
      <w:r>
        <w:rPr>
          <w:em w:val="dot"/>
        </w:rPr>
        <w:t>于</w:t>
      </w:r>
      <w:r>
        <w:t>所溺　　于：被</w:t>
      </w:r>
      <w:r>
        <w:tab/>
      </w:r>
      <w:r>
        <w:t>B．泣下沾襟，</w:t>
      </w:r>
      <w:r>
        <w:rPr>
          <w:em w:val="dot"/>
        </w:rPr>
        <w:t>何其</w:t>
      </w:r>
      <w:r>
        <w:t>衰也</w:t>
      </w:r>
      <w:r>
        <w:rPr>
          <w:rFonts w:ascii="Times New Roman" w:hAnsi="Times New Roman" w:eastAsia="Times New Roman" w:cs="Times New Roman"/>
          <w:kern w:val="0"/>
          <w:sz w:val="24"/>
          <w:szCs w:val="24"/>
        </w:rPr>
        <w:t>     </w:t>
      </w:r>
      <w:r>
        <w:t>何其：多么</w:t>
      </w:r>
    </w:p>
    <w:p>
      <w:pPr>
        <w:shd w:val="clear" w:color="auto" w:fill="FFFFFF"/>
        <w:tabs>
          <w:tab w:val="left" w:pos="4156"/>
        </w:tabs>
        <w:spacing w:line="240" w:lineRule="auto"/>
        <w:ind w:left="380"/>
        <w:jc w:val="left"/>
        <w:textAlignment w:val="center"/>
      </w:pPr>
      <w:r>
        <w:t>C．</w:t>
      </w:r>
      <w:r>
        <w:rPr>
          <w:em w:val="dot"/>
        </w:rPr>
        <w:t>函</w:t>
      </w:r>
      <w:r>
        <w:t>梁君臣之首</w:t>
      </w:r>
      <w:r>
        <w:rPr>
          <w:rFonts w:ascii="Times New Roman" w:hAnsi="Times New Roman" w:eastAsia="Times New Roman" w:cs="Times New Roman"/>
          <w:kern w:val="0"/>
          <w:sz w:val="24"/>
          <w:szCs w:val="24"/>
        </w:rPr>
        <w:t>      </w:t>
      </w:r>
      <w:r>
        <w:t>函：用匣子</w:t>
      </w:r>
      <w:r>
        <w:tab/>
      </w:r>
      <w:r>
        <w:t>D．</w:t>
      </w:r>
      <w:r>
        <w:rPr>
          <w:em w:val="dot"/>
        </w:rPr>
        <w:t>举</w:t>
      </w:r>
      <w:r>
        <w:t>天下之豪杰，莫能与之争</w:t>
      </w:r>
      <w:r>
        <w:rPr>
          <w:rFonts w:ascii="Times New Roman" w:hAnsi="Times New Roman" w:eastAsia="Times New Roman" w:cs="Times New Roman"/>
          <w:kern w:val="0"/>
          <w:sz w:val="24"/>
          <w:szCs w:val="24"/>
        </w:rPr>
        <w:t>   </w:t>
      </w:r>
      <w:r>
        <w:t>举：所有的</w:t>
      </w:r>
    </w:p>
    <w:p>
      <w:pPr>
        <w:shd w:val="clear" w:color="auto" w:fill="FFFFFF"/>
        <w:spacing w:line="240" w:lineRule="auto"/>
        <w:jc w:val="left"/>
        <w:textAlignment w:val="center"/>
      </w:pPr>
      <w:r>
        <w:rPr>
          <w:rFonts w:hint="eastAsia"/>
          <w:lang w:val="en-US" w:eastAsia="zh-CN"/>
        </w:rPr>
        <w:t>4</w:t>
      </w:r>
      <w:r>
        <w:t>．对下列句子中加点词的解释，不正确的一项是（</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w:t>
      </w:r>
      <w:r>
        <w:rPr>
          <w:em w:val="dot"/>
        </w:rPr>
        <w:t>原</w:t>
      </w:r>
      <w:r>
        <w:t>庄宗之所以得天下　</w:t>
      </w:r>
      <w:r>
        <w:rPr>
          <w:rFonts w:ascii="Times New Roman" w:hAnsi="Times New Roman" w:eastAsia="Times New Roman" w:cs="Times New Roman"/>
          <w:kern w:val="0"/>
          <w:sz w:val="24"/>
          <w:szCs w:val="24"/>
        </w:rPr>
        <w:t>    </w:t>
      </w:r>
      <w:r>
        <w:t>原：原来</w:t>
      </w:r>
    </w:p>
    <w:p>
      <w:pPr>
        <w:shd w:val="clear" w:color="auto" w:fill="FFFFFF"/>
        <w:spacing w:line="240" w:lineRule="auto"/>
        <w:ind w:left="380"/>
        <w:jc w:val="left"/>
        <w:textAlignment w:val="center"/>
      </w:pPr>
      <w:r>
        <w:t>B．及凯</w:t>
      </w:r>
      <w:r>
        <w:rPr>
          <w:em w:val="dot"/>
        </w:rPr>
        <w:t>旋</w:t>
      </w:r>
      <w:r>
        <w:t>而纳之</w:t>
      </w:r>
      <w:r>
        <w:rPr>
          <w:rFonts w:ascii="Times New Roman" w:hAnsi="Times New Roman" w:eastAsia="Times New Roman" w:cs="Times New Roman"/>
          <w:kern w:val="0"/>
          <w:sz w:val="24"/>
          <w:szCs w:val="24"/>
        </w:rPr>
        <w:t>                  </w:t>
      </w:r>
      <w:r>
        <w:t>旋：回来</w:t>
      </w:r>
    </w:p>
    <w:p>
      <w:pPr>
        <w:shd w:val="clear" w:color="auto" w:fill="FFFFFF"/>
        <w:spacing w:line="240" w:lineRule="auto"/>
        <w:ind w:left="380"/>
        <w:jc w:val="left"/>
        <w:textAlignment w:val="center"/>
      </w:pPr>
      <w:r>
        <w:t>C．方其系燕父子以</w:t>
      </w:r>
      <w:r>
        <w:rPr>
          <w:em w:val="dot"/>
        </w:rPr>
        <w:t>组</w:t>
      </w:r>
      <w:r>
        <w:rPr>
          <w:rFonts w:ascii="Times New Roman" w:hAnsi="Times New Roman" w:eastAsia="Times New Roman" w:cs="Times New Roman"/>
          <w:kern w:val="0"/>
          <w:sz w:val="24"/>
          <w:szCs w:val="24"/>
        </w:rPr>
        <w:t>       </w:t>
      </w:r>
      <w:r>
        <w:t>组：绳索</w:t>
      </w:r>
    </w:p>
    <w:p>
      <w:pPr>
        <w:shd w:val="clear" w:color="auto" w:fill="FFFFFF"/>
        <w:spacing w:line="240" w:lineRule="auto"/>
        <w:ind w:left="380"/>
        <w:jc w:val="left"/>
        <w:textAlignment w:val="center"/>
      </w:pPr>
      <w:r>
        <w:t>D．</w:t>
      </w:r>
      <w:r>
        <w:rPr>
          <w:em w:val="dot"/>
        </w:rPr>
        <w:t>盛</w:t>
      </w:r>
      <w:r>
        <w:t>以锦囊，负而前驱</w:t>
      </w:r>
      <w:r>
        <w:rPr>
          <w:rFonts w:ascii="Times New Roman" w:hAnsi="Times New Roman" w:eastAsia="Times New Roman" w:cs="Times New Roman"/>
          <w:kern w:val="0"/>
          <w:sz w:val="24"/>
          <w:szCs w:val="24"/>
        </w:rPr>
        <w:t>          </w:t>
      </w:r>
      <w:r>
        <w:t>盛：装</w:t>
      </w:r>
    </w:p>
    <w:p>
      <w:pPr>
        <w:shd w:val="clear" w:color="auto" w:fill="FFFFFF"/>
        <w:spacing w:line="240" w:lineRule="auto"/>
        <w:jc w:val="left"/>
        <w:textAlignment w:val="center"/>
      </w:pPr>
      <w:r>
        <w:rPr>
          <w:rFonts w:hint="eastAsia"/>
          <w:lang w:val="en-US" w:eastAsia="zh-CN"/>
        </w:rPr>
        <w:t>5</w:t>
      </w:r>
      <w:r>
        <w:t>．下面加点词解释全对的一项是（　　）</w:t>
      </w:r>
    </w:p>
    <w:p>
      <w:pPr>
        <w:shd w:val="clear" w:color="auto" w:fill="FFFFFF"/>
        <w:spacing w:line="240" w:lineRule="auto"/>
        <w:jc w:val="left"/>
        <w:textAlignment w:val="center"/>
      </w:pPr>
      <w:r>
        <w:t>①岂</w:t>
      </w:r>
      <w:r>
        <w:rPr>
          <w:em w:val="dot"/>
        </w:rPr>
        <w:t>独</w:t>
      </w:r>
      <w:r>
        <w:t>伶人也哉</w:t>
      </w:r>
      <w:r>
        <w:rPr>
          <w:rFonts w:ascii="Times New Roman" w:hAnsi="Times New Roman" w:eastAsia="Times New Roman" w:cs="Times New Roman"/>
          <w:kern w:val="0"/>
          <w:sz w:val="24"/>
          <w:szCs w:val="24"/>
        </w:rPr>
        <w:t>     </w:t>
      </w:r>
      <w:r>
        <w:t>独：仅仅</w:t>
      </w:r>
    </w:p>
    <w:p>
      <w:pPr>
        <w:shd w:val="clear" w:color="auto" w:fill="FFFFFF"/>
        <w:spacing w:line="240" w:lineRule="auto"/>
        <w:jc w:val="left"/>
        <w:textAlignment w:val="center"/>
      </w:pPr>
      <w:r>
        <w:t>②及</w:t>
      </w:r>
      <w:r>
        <w:rPr>
          <w:em w:val="dot"/>
        </w:rPr>
        <w:t>凯旋</w:t>
      </w:r>
      <w:r>
        <w:t>而纳之　 凯旋：取得胜利</w:t>
      </w:r>
    </w:p>
    <w:p>
      <w:pPr>
        <w:shd w:val="clear" w:color="auto" w:fill="FFFFFF"/>
        <w:spacing w:line="240" w:lineRule="auto"/>
        <w:jc w:val="left"/>
        <w:textAlignment w:val="center"/>
      </w:pPr>
      <w:r>
        <w:t>③</w:t>
      </w:r>
      <w:r>
        <w:rPr>
          <w:em w:val="dot"/>
        </w:rPr>
        <w:t>尔其</w:t>
      </w:r>
      <w:r>
        <w:t>无忘</w:t>
      </w:r>
      <w:r>
        <w:rPr>
          <w:em w:val="dot"/>
        </w:rPr>
        <w:t>乃</w:t>
      </w:r>
      <w:r>
        <w:t>父之志　 尔、其、乃：都是第二人称代词</w:t>
      </w:r>
    </w:p>
    <w:p>
      <w:pPr>
        <w:shd w:val="clear" w:color="auto" w:fill="FFFFFF"/>
        <w:spacing w:line="240" w:lineRule="auto"/>
        <w:jc w:val="left"/>
        <w:textAlignment w:val="center"/>
      </w:pPr>
      <w:r>
        <w:t>④抑</w:t>
      </w:r>
      <w:r>
        <w:rPr>
          <w:em w:val="dot"/>
        </w:rPr>
        <w:t>本</w:t>
      </w:r>
      <w:r>
        <w:t>其成败之迹（推究）</w:t>
      </w:r>
    </w:p>
    <w:p>
      <w:pPr>
        <w:shd w:val="clear" w:color="auto" w:fill="FFFFFF"/>
        <w:spacing w:line="240" w:lineRule="auto"/>
        <w:jc w:val="left"/>
        <w:textAlignment w:val="center"/>
      </w:pPr>
      <w:r>
        <w:t>⑤</w:t>
      </w:r>
      <w:r>
        <w:rPr>
          <w:em w:val="dot"/>
        </w:rPr>
        <w:t>逸豫</w:t>
      </w:r>
      <w:r>
        <w:t>可以亡身（安乐）</w:t>
      </w:r>
    </w:p>
    <w:p>
      <w:pPr>
        <w:shd w:val="clear" w:color="auto" w:fill="FFFFFF"/>
        <w:spacing w:line="240" w:lineRule="auto"/>
        <w:jc w:val="left"/>
        <w:textAlignment w:val="center"/>
      </w:pPr>
      <w:r>
        <w:t>⑥</w:t>
      </w:r>
      <w:r>
        <w:rPr>
          <w:em w:val="dot"/>
        </w:rPr>
        <w:t>泣</w:t>
      </w:r>
      <w:r>
        <w:t>下沾襟（流泪）</w:t>
      </w:r>
    </w:p>
    <w:p>
      <w:pPr>
        <w:shd w:val="clear" w:color="auto" w:fill="FFFFFF"/>
        <w:tabs>
          <w:tab w:val="left" w:pos="2078"/>
          <w:tab w:val="left" w:pos="4156"/>
          <w:tab w:val="left" w:pos="6234"/>
        </w:tabs>
        <w:spacing w:line="240" w:lineRule="auto"/>
        <w:ind w:left="380"/>
        <w:jc w:val="left"/>
        <w:textAlignment w:val="center"/>
      </w:pPr>
      <w:r>
        <w:t>A．①②④</w:t>
      </w:r>
      <w:r>
        <w:tab/>
      </w:r>
      <w:r>
        <w:t>B．①⑤⑥</w:t>
      </w:r>
      <w:r>
        <w:tab/>
      </w:r>
      <w:r>
        <w:t>C．①④⑤</w:t>
      </w:r>
      <w:r>
        <w:tab/>
      </w:r>
      <w:r>
        <w:t>D．②⑤⑥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asciiTheme="minorEastAsia" w:hAnsiTheme="minorEastAsia" w:cstheme="minorEastAsia"/>
          <w:b/>
          <w:bCs/>
          <w:color w:val="auto"/>
          <w:kern w:val="2"/>
          <w:sz w:val="21"/>
          <w:szCs w:val="21"/>
          <w:lang w:val="en-US" w:eastAsia="zh-CN"/>
        </w:rPr>
        <w:t>二、</w:t>
      </w:r>
      <w:r>
        <w:rPr>
          <w:rFonts w:hint="eastAsia" w:asciiTheme="minorEastAsia" w:hAnsiTheme="minorEastAsia" w:eastAsiaTheme="minorEastAsia" w:cstheme="minorEastAsia"/>
          <w:b/>
          <w:bCs/>
          <w:color w:val="auto"/>
          <w:kern w:val="2"/>
          <w:sz w:val="21"/>
          <w:szCs w:val="21"/>
          <w:lang w:eastAsia="zh-CN"/>
        </w:rPr>
        <w:t>拓展导练</w:t>
      </w:r>
      <w:r>
        <w:rPr>
          <w:rFonts w:hint="eastAsia" w:asciiTheme="minorEastAsia" w:hAnsiTheme="minorEastAsia" w:eastAsiaTheme="minorEastAsia" w:cstheme="minorEastAsia"/>
          <w:b/>
          <w:bCs/>
          <w:color w:val="auto"/>
          <w:kern w:val="2"/>
          <w:sz w:val="21"/>
          <w:szCs w:val="21"/>
        </w:rPr>
        <w:t xml:space="preserve"> </w:t>
      </w:r>
      <w:r>
        <w:rPr>
          <w:rFonts w:hAnsi="宋体"/>
          <w:b/>
          <w:bCs/>
        </w:rPr>
        <w:t>（1</w:t>
      </w:r>
      <w:r>
        <w:rPr>
          <w:rFonts w:hint="eastAsia" w:hAnsi="宋体"/>
          <w:b/>
          <w:bCs/>
          <w:lang w:val="en-US" w:eastAsia="zh-CN"/>
        </w:rPr>
        <w:t>5</w:t>
      </w:r>
      <w:r>
        <w:rPr>
          <w:rFonts w:hAnsi="宋体"/>
          <w:b/>
          <w:bCs/>
        </w:rPr>
        <w:t>分钟）</w:t>
      </w:r>
    </w:p>
    <w:p>
      <w:pPr>
        <w:shd w:val="clear" w:color="auto" w:fill="FFFFFF"/>
        <w:spacing w:line="240" w:lineRule="auto"/>
        <w:ind w:firstLine="420"/>
        <w:jc w:val="left"/>
        <w:textAlignment w:val="center"/>
      </w:pPr>
      <w:r>
        <w:t>阅读下面的文言文，完成下面小题</w:t>
      </w:r>
    </w:p>
    <w:p>
      <w:pPr>
        <w:shd w:val="clear" w:color="auto" w:fill="FFFFFF"/>
        <w:spacing w:line="240" w:lineRule="auto"/>
        <w:jc w:val="center"/>
        <w:textAlignment w:val="center"/>
      </w:pPr>
      <w:r>
        <w:rPr>
          <w:rFonts w:ascii="楷体" w:hAnsi="楷体" w:eastAsia="楷体" w:cs="楷体"/>
          <w:b/>
        </w:rPr>
        <w:t>(甲）五代史伶官传序</w:t>
      </w:r>
    </w:p>
    <w:p>
      <w:pPr>
        <w:shd w:val="clear" w:color="auto" w:fill="FFFFFF"/>
        <w:spacing w:line="240" w:lineRule="auto"/>
        <w:jc w:val="center"/>
        <w:textAlignment w:val="center"/>
      </w:pPr>
      <w:r>
        <w:rPr>
          <w:rFonts w:ascii="楷体" w:hAnsi="楷体" w:eastAsia="楷体" w:cs="楷体"/>
        </w:rPr>
        <w:t>欧阳修</w:t>
      </w:r>
    </w:p>
    <w:p>
      <w:pPr>
        <w:shd w:val="clear" w:color="auto" w:fill="FFFFFF"/>
        <w:spacing w:line="240" w:lineRule="auto"/>
        <w:ind w:firstLine="420"/>
        <w:jc w:val="left"/>
        <w:textAlignment w:val="center"/>
      </w:pPr>
      <w:r>
        <w:rPr>
          <w:rFonts w:ascii="楷体" w:hAnsi="楷体" w:eastAsia="楷体" w:cs="楷体"/>
        </w:rPr>
        <w:t>呜呼！盛衰之理，虽曰天命，岂非人事哉！原庄宗之所以得天下，与其所以失之者，可以知之矣。</w:t>
      </w:r>
    </w:p>
    <w:p>
      <w:pPr>
        <w:shd w:val="clear" w:color="auto" w:fill="FFFFFF"/>
        <w:spacing w:line="240" w:lineRule="auto"/>
        <w:ind w:firstLine="420"/>
        <w:jc w:val="left"/>
        <w:textAlignment w:val="center"/>
      </w:pPr>
      <w:r>
        <w:rPr>
          <w:rFonts w:ascii="楷体" w:hAnsi="楷体" w:eastAsia="楷体" w:cs="楷体"/>
        </w:rPr>
        <w:t>世言晋王之将终也，以三矢赐庄宗而告之曰：“梁，吾仇也；燕王，吾所立；契丹与吾约为兄弟；而皆背晋以归梁。此三者，吾遗恨也。与尔三矢，尔其无忘乃父之志！”庄宗受而藏之于庙。其后用兵，则遣从事以一</w:t>
      </w:r>
      <w:r>
        <w:rPr>
          <w:rFonts w:ascii="楷体" w:hAnsi="楷体" w:eastAsia="楷体" w:cs="楷体"/>
          <w:em w:val="dot"/>
        </w:rPr>
        <w:t>少牢</w:t>
      </w:r>
      <w:r>
        <w:rPr>
          <w:rFonts w:ascii="楷体" w:hAnsi="楷体" w:eastAsia="楷体" w:cs="楷体"/>
        </w:rPr>
        <w:t>告庙，请其矢，盛以锦囊，负而前驱，及凯旋而纳之。</w:t>
      </w:r>
    </w:p>
    <w:p>
      <w:pPr>
        <w:shd w:val="clear" w:color="auto" w:fill="FFFFFF"/>
        <w:spacing w:line="240" w:lineRule="auto"/>
        <w:ind w:firstLine="420"/>
        <w:jc w:val="left"/>
        <w:textAlignment w:val="center"/>
      </w:pPr>
      <w:r>
        <w:rPr>
          <w:rFonts w:ascii="楷体" w:hAnsi="楷体" w:eastAsia="楷体" w:cs="楷体"/>
          <w:u w:val="single"/>
        </w:rPr>
        <w:t>方其系燕父子以组，函梁君臣之首，入于太庙，还矢先王，</w:t>
      </w:r>
      <w:r>
        <w:rPr>
          <w:rFonts w:ascii="楷体" w:hAnsi="楷体" w:eastAsia="楷体" w:cs="楷体"/>
        </w:rPr>
        <w:t>而告以成功，其意气之盛，可谓壮哉！及仇雠巳灭，天下已定，一夫夜呼，乱者四应，仓皇东出，未及见贼而士卒离散，君臣相顾，不知所归。至于誓天断发，泣下沾襟，何其衰也！岂得之难而失之易欤？抑本其成败之迹，而皆自于人欤？《书》曰：“满招损，谦得益。”忧劳可以兴国，逸豫可以亡身，自然之理也。</w:t>
      </w:r>
    </w:p>
    <w:p>
      <w:pPr>
        <w:shd w:val="clear" w:color="auto" w:fill="FFFFFF"/>
        <w:spacing w:line="240" w:lineRule="auto"/>
        <w:ind w:firstLine="420"/>
        <w:jc w:val="left"/>
        <w:textAlignment w:val="center"/>
      </w:pPr>
      <w:r>
        <w:rPr>
          <w:rFonts w:ascii="楷体" w:hAnsi="楷体" w:eastAsia="楷体" w:cs="楷体"/>
        </w:rPr>
        <w:t>故方其盛也，举天下之豪杰，莫能与之争；及其衰也，数十伶人困之，而身死国灭，为天下笑。夫祸患常积于忽徽，而智勇多困于所溺，岂独伶人也哉？</w:t>
      </w:r>
      <w:r>
        <w:t xml:space="preserve"> </w:t>
      </w:r>
    </w:p>
    <w:p>
      <w:pPr>
        <w:shd w:val="clear" w:color="auto" w:fill="FFFFFF"/>
        <w:spacing w:line="240" w:lineRule="auto"/>
        <w:jc w:val="center"/>
        <w:textAlignment w:val="center"/>
      </w:pPr>
      <w:r>
        <w:rPr>
          <w:rFonts w:ascii="楷体" w:hAnsi="楷体" w:eastAsia="楷体" w:cs="楷体"/>
          <w:b/>
        </w:rPr>
        <w:t>(乙）五代史一行传序</w:t>
      </w:r>
    </w:p>
    <w:p>
      <w:pPr>
        <w:shd w:val="clear" w:color="auto" w:fill="FFFFFF"/>
        <w:spacing w:line="240" w:lineRule="auto"/>
        <w:jc w:val="center"/>
        <w:textAlignment w:val="center"/>
      </w:pPr>
      <w:r>
        <w:rPr>
          <w:rFonts w:ascii="楷体" w:hAnsi="楷体" w:eastAsia="楷体" w:cs="楷体"/>
        </w:rPr>
        <w:t>欧阳修</w:t>
      </w:r>
    </w:p>
    <w:p>
      <w:pPr>
        <w:shd w:val="clear" w:color="auto" w:fill="FFFFFF"/>
        <w:spacing w:line="240" w:lineRule="auto"/>
        <w:ind w:firstLine="420"/>
        <w:jc w:val="left"/>
        <w:textAlignment w:val="center"/>
      </w:pPr>
      <w:r>
        <w:rPr>
          <w:rFonts w:ascii="楷体" w:hAnsi="楷体" w:eastAsia="楷体" w:cs="楷体"/>
        </w:rPr>
        <w:t>呜呼！五代之乱极矣，传所谓“天地闭，贤人隐”之时欤！当此之时，臣弑其君，子弑其父，而</w:t>
      </w:r>
      <w:r>
        <w:rPr>
          <w:rFonts w:ascii="楷体" w:hAnsi="楷体" w:eastAsia="楷体" w:cs="楷体"/>
          <w:em w:val="dot"/>
        </w:rPr>
        <w:t>搢绅</w:t>
      </w:r>
      <w:r>
        <w:rPr>
          <w:rFonts w:ascii="楷体" w:hAnsi="楷体" w:eastAsia="楷体" w:cs="楷体"/>
        </w:rPr>
        <w:t>之士安其禄而立其朝，充然无复廉耻之色者，皆是也。吾以谓自古忠臣义士多出于乱世，而怪当时可道者何少也！岂果无其人哉？虽曰干戈兴，学校废而礼义衰，风俗隳坏，至于如此；然自古天下未尝无人也。吾意必有洁身自负之士，嫉世远去而不可见者。自古材贤，有韫于中而不见于外，或穷居陋巷，委身草莽，</w:t>
      </w:r>
      <w:r>
        <w:rPr>
          <w:rFonts w:ascii="楷体" w:hAnsi="楷体" w:eastAsia="楷体" w:cs="楷体"/>
          <w:u w:val="single"/>
        </w:rPr>
        <w:t>虽颜子之行，不遇仲尼而名不彰，况世变多故而君子道消之时乎？</w:t>
      </w:r>
      <w:r>
        <w:rPr>
          <w:rFonts w:ascii="楷体" w:hAnsi="楷体" w:eastAsia="楷体" w:cs="楷体"/>
        </w:rPr>
        <w:t>吾又以谓必有负材能、修节义而沉沦于下，泯没而无闻者。求之传记，而乱世崩离，文字残缺，不可复得，然仅得者，四五人而已。</w:t>
      </w:r>
    </w:p>
    <w:p>
      <w:pPr>
        <w:shd w:val="clear" w:color="auto" w:fill="FFFFFF"/>
        <w:spacing w:line="240" w:lineRule="auto"/>
        <w:ind w:firstLine="420"/>
        <w:jc w:val="left"/>
        <w:textAlignment w:val="center"/>
      </w:pPr>
      <w:r>
        <w:rPr>
          <w:rFonts w:ascii="楷体" w:hAnsi="楷体" w:eastAsia="楷体" w:cs="楷体"/>
        </w:rPr>
        <w:t>处乎山林而群麋鹿，虽不足以为</w:t>
      </w:r>
      <w:r>
        <w:rPr>
          <w:rFonts w:ascii="楷体" w:hAnsi="楷体" w:eastAsia="楷体" w:cs="楷体"/>
          <w:em w:val="dot"/>
        </w:rPr>
        <w:t>中道</w:t>
      </w:r>
      <w:r>
        <w:rPr>
          <w:rFonts w:ascii="楷体" w:hAnsi="楷体" w:eastAsia="楷体" w:cs="楷体"/>
        </w:rPr>
        <w:t>，然与其食人之禄，</w:t>
      </w:r>
      <w:r>
        <w:rPr>
          <w:rFonts w:ascii="楷体" w:hAnsi="楷体" w:eastAsia="楷体" w:cs="楷体"/>
          <w:em w:val="dot"/>
        </w:rPr>
        <w:t>俛</w:t>
      </w:r>
      <w:r>
        <w:rPr>
          <w:rFonts w:ascii="楷体" w:hAnsi="楷体" w:eastAsia="楷体" w:cs="楷体"/>
        </w:rPr>
        <w:t>首而包羞，孰若无愧于心，放身而自得。吾得二人焉，曰郑遨、张荐明。</w:t>
      </w:r>
    </w:p>
    <w:p>
      <w:pPr>
        <w:shd w:val="clear" w:color="auto" w:fill="FFFFFF"/>
        <w:spacing w:line="240" w:lineRule="auto"/>
        <w:ind w:firstLine="420"/>
        <w:jc w:val="left"/>
        <w:textAlignment w:val="center"/>
      </w:pPr>
      <w:r>
        <w:rPr>
          <w:rFonts w:ascii="楷体" w:hAnsi="楷体" w:eastAsia="楷体" w:cs="楷体"/>
        </w:rPr>
        <w:t>势利不屈其心，去就不违其义，吾得一人焉，曰石昂。</w:t>
      </w:r>
    </w:p>
    <w:p>
      <w:pPr>
        <w:shd w:val="clear" w:color="auto" w:fill="FFFFFF"/>
        <w:spacing w:line="240" w:lineRule="auto"/>
        <w:ind w:firstLine="420"/>
        <w:jc w:val="left"/>
        <w:textAlignment w:val="center"/>
      </w:pPr>
      <w:r>
        <w:rPr>
          <w:rFonts w:ascii="楷体" w:hAnsi="楷体" w:eastAsia="楷体" w:cs="楷体"/>
        </w:rPr>
        <w:t>苟利于君，以忠获罪而何必自明；有至死而不言者；此古之义士也。吾得一人焉，曰程福赞。</w:t>
      </w:r>
    </w:p>
    <w:p>
      <w:pPr>
        <w:shd w:val="clear" w:color="auto" w:fill="FFFFFF"/>
        <w:spacing w:line="240" w:lineRule="auto"/>
        <w:ind w:firstLine="420"/>
        <w:jc w:val="left"/>
        <w:textAlignment w:val="center"/>
      </w:pPr>
      <w:r>
        <w:rPr>
          <w:rFonts w:ascii="楷体" w:hAnsi="楷体" w:eastAsia="楷体" w:cs="楷体"/>
          <w:u w:val="wave"/>
        </w:rPr>
        <w:t>五代之乱君不君臣不臣父不父子不子至于兄弟夫妇人伦之际无不大坏而天理几乎其灭矣。</w:t>
      </w:r>
      <w:r>
        <w:rPr>
          <w:rFonts w:ascii="楷体" w:hAnsi="楷体" w:eastAsia="楷体" w:cs="楷体"/>
        </w:rPr>
        <w:t>于此之时，能以孝弟自修于一乡而风行于天下者，犹或有之，然其事迹不著而无可纪次，独其名氏或因见于书者，吾亦不敢没。而其略可录者，吾得一人焉，曰李自伦。作《一行传》</w:t>
      </w:r>
    </w:p>
    <w:p>
      <w:pPr>
        <w:shd w:val="clear" w:color="auto" w:fill="FFFFFF"/>
        <w:spacing w:line="240" w:lineRule="auto"/>
        <w:jc w:val="left"/>
        <w:textAlignment w:val="center"/>
      </w:pPr>
      <w:r>
        <w:rPr>
          <w:rFonts w:hint="eastAsia"/>
          <w:lang w:val="en-US" w:eastAsia="zh-CN"/>
        </w:rPr>
        <w:t>6</w:t>
      </w:r>
      <w:r>
        <w:t>．下列对文中画波浪线部分的断句，正确的一项是（</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A．五代之乱君/不君臣/不臣父/不父子/不子至于兄弟/夫妇人伦之际/无不大坏/</w:t>
      </w:r>
    </w:p>
    <w:p>
      <w:pPr>
        <w:shd w:val="clear" w:color="auto" w:fill="FFFFFF"/>
        <w:spacing w:line="240" w:lineRule="auto"/>
        <w:ind w:left="380"/>
        <w:jc w:val="left"/>
        <w:textAlignment w:val="center"/>
      </w:pPr>
      <w:r>
        <w:t>B．五代之乱/君不君/臣不臣/父不父/子不子/至于兄弟夫妇/人伦之际/无不大坏/</w:t>
      </w:r>
    </w:p>
    <w:p>
      <w:pPr>
        <w:shd w:val="clear" w:color="auto" w:fill="FFFFFF"/>
        <w:spacing w:line="240" w:lineRule="auto"/>
        <w:ind w:left="380"/>
        <w:jc w:val="left"/>
        <w:textAlignment w:val="center"/>
      </w:pPr>
      <w:r>
        <w:t>C．五代之乱君/不君臣/不臣父/不父子/不子至/于兄弟夫妇/人伦之际/无不大坏/</w:t>
      </w:r>
    </w:p>
    <w:p>
      <w:pPr>
        <w:shd w:val="clear" w:color="auto" w:fill="FFFFFF"/>
        <w:spacing w:line="240" w:lineRule="auto"/>
        <w:ind w:left="380"/>
        <w:jc w:val="left"/>
        <w:textAlignment w:val="center"/>
      </w:pPr>
      <w:r>
        <w:t>D．五代之乱/君不君/臣不臣/父不父/子不子/至于兄弟/夫妇人伦之际/无不大坏/</w:t>
      </w:r>
    </w:p>
    <w:p>
      <w:pPr>
        <w:shd w:val="clear" w:color="auto" w:fill="FFFFFF"/>
        <w:spacing w:line="240" w:lineRule="auto"/>
        <w:jc w:val="left"/>
        <w:textAlignment w:val="center"/>
      </w:pPr>
      <w:r>
        <w:rPr>
          <w:rFonts w:hint="eastAsia"/>
          <w:lang w:val="en-US" w:eastAsia="zh-CN"/>
        </w:rPr>
        <w:t>7</w:t>
      </w:r>
      <w:r>
        <w:t>．下列对文中加点的词语及相关内容的解说，不正确的一项是（</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A．少牢，古代祭祀用的羊、猪各一头。牛、羊、猪各一头叫太牢，少牢规格低于太牢。</w:t>
      </w:r>
    </w:p>
    <w:p>
      <w:pPr>
        <w:shd w:val="clear" w:color="auto" w:fill="FFFFFF"/>
        <w:spacing w:line="240" w:lineRule="auto"/>
        <w:ind w:left="380"/>
        <w:jc w:val="left"/>
        <w:textAlignment w:val="center"/>
      </w:pPr>
      <w:r>
        <w:t>B．搢绅，插笏于衣带间。搢，插；绅，大带。官宦垂绅搢笏，故称士大夫为搢绅也叫缙绅。</w:t>
      </w:r>
    </w:p>
    <w:p>
      <w:pPr>
        <w:shd w:val="clear" w:color="auto" w:fill="FFFFFF"/>
        <w:spacing w:line="240" w:lineRule="auto"/>
        <w:ind w:left="380"/>
        <w:jc w:val="left"/>
        <w:textAlignment w:val="center"/>
      </w:pPr>
      <w:r>
        <w:t>C．中道，中庸之道。《屈原列传》中“屈平正道直行”中的“正道”的意思就是中庸之道。</w:t>
      </w:r>
    </w:p>
    <w:p>
      <w:pPr>
        <w:shd w:val="clear" w:color="auto" w:fill="FFFFFF"/>
        <w:spacing w:line="240" w:lineRule="auto"/>
        <w:ind w:left="380"/>
        <w:jc w:val="left"/>
        <w:textAlignment w:val="center"/>
      </w:pPr>
      <w:r>
        <w:t>D．俛，同“俯”。冯承素摹本《兰亭序》中“俛仰之间”的“俛”字，和这里用法一样。</w:t>
      </w:r>
    </w:p>
    <w:p>
      <w:pPr>
        <w:shd w:val="clear" w:color="auto" w:fill="FFFFFF"/>
        <w:spacing w:line="240" w:lineRule="auto"/>
        <w:jc w:val="left"/>
        <w:textAlignment w:val="center"/>
      </w:pPr>
      <w:r>
        <w:rPr>
          <w:rFonts w:hint="eastAsia"/>
          <w:lang w:val="en-US" w:eastAsia="zh-CN"/>
        </w:rPr>
        <w:t>8</w:t>
      </w:r>
      <w:r>
        <w:t>．下列对原文有关内容的概述和鉴赏不正确的一项是（</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A．甲文第一段列举庄宗得天下和失天下的史例作为论据，具有一定的有过渡作用，使论点与后文具体史实的陈述之间衔接紧密自然。</w:t>
      </w:r>
    </w:p>
    <w:p>
      <w:pPr>
        <w:shd w:val="clear" w:color="auto" w:fill="FFFFFF"/>
        <w:spacing w:line="240" w:lineRule="auto"/>
        <w:ind w:left="380"/>
        <w:jc w:val="left"/>
        <w:textAlignment w:val="center"/>
      </w:pPr>
      <w:r>
        <w:t>B．乙文写郑遨、张荐明，采用明贬实褒的手法。先说他们“处乎山林而群麋鹿”不足为“中道”，但紧接着用一“虽”字，为下文的表扬作铺垫。</w:t>
      </w:r>
    </w:p>
    <w:p>
      <w:pPr>
        <w:shd w:val="clear" w:color="auto" w:fill="FFFFFF"/>
        <w:spacing w:line="240" w:lineRule="auto"/>
        <w:ind w:left="380"/>
        <w:jc w:val="left"/>
        <w:textAlignment w:val="center"/>
      </w:pPr>
      <w:r>
        <w:t>C．乙文欧阳修赞美程福赞称得上“古之义士”，为了国家大局，宁愿负屈而死。“忠”，在当时已非常难得；“以忠获罪，至死不言”，就更为难得。</w:t>
      </w:r>
    </w:p>
    <w:p>
      <w:pPr>
        <w:shd w:val="clear" w:color="auto" w:fill="FFFFFF"/>
        <w:spacing w:line="240" w:lineRule="auto"/>
        <w:ind w:left="380"/>
        <w:jc w:val="left"/>
        <w:textAlignment w:val="center"/>
      </w:pPr>
      <w:r>
        <w:t>D．乙文最后一段先写环境，再提李自伦的名字，从结构上看很好地呼应了文章开头先写五代极乱的环境再写忠义之士多出于乱世。</w:t>
      </w:r>
    </w:p>
    <w:p>
      <w:pPr>
        <w:shd w:val="clear" w:color="auto" w:fill="FFFFFF"/>
        <w:spacing w:line="240" w:lineRule="auto"/>
        <w:jc w:val="left"/>
        <w:textAlignment w:val="center"/>
      </w:pPr>
      <w:r>
        <w:rPr>
          <w:rFonts w:hint="eastAsia"/>
          <w:lang w:val="en-US" w:eastAsia="zh-CN"/>
        </w:rPr>
        <w:t>9</w:t>
      </w:r>
      <w:r>
        <w:t>．把文中画线的句子翻译成现代汉语。</w:t>
      </w:r>
    </w:p>
    <w:p>
      <w:pPr>
        <w:shd w:val="clear" w:color="auto" w:fill="FFFFFF"/>
        <w:spacing w:line="240" w:lineRule="auto"/>
        <w:jc w:val="left"/>
        <w:textAlignment w:val="center"/>
      </w:pPr>
      <w:r>
        <w:t>（1）方其系燕父子以组，函梁君臣之首，入于太庙，还矢先王。</w:t>
      </w:r>
    </w:p>
    <w:p>
      <w:pPr>
        <w:shd w:val="clear" w:color="auto" w:fill="FFFFFF"/>
        <w:spacing w:line="240" w:lineRule="auto"/>
        <w:jc w:val="left"/>
        <w:textAlignment w:val="center"/>
      </w:pPr>
    </w:p>
    <w:p>
      <w:pPr>
        <w:shd w:val="clear" w:color="auto" w:fill="FFFFFF"/>
        <w:spacing w:line="240" w:lineRule="auto"/>
        <w:jc w:val="left"/>
        <w:textAlignment w:val="center"/>
      </w:pPr>
      <w:r>
        <w:t>（2）虽颜子之行，不遇仲尼而名不彰，况世变多故而君子道消之时乎？</w:t>
      </w:r>
    </w:p>
    <w:p>
      <w:pPr>
        <w:shd w:val="clear" w:color="auto" w:fill="FFFFFF"/>
        <w:spacing w:line="240" w:lineRule="auto"/>
        <w:jc w:val="left"/>
        <w:textAlignment w:val="center"/>
      </w:pPr>
    </w:p>
    <w:p>
      <w:pPr>
        <w:shd w:val="clear" w:color="auto" w:fill="FFFFFF"/>
        <w:spacing w:line="240" w:lineRule="auto"/>
        <w:jc w:val="left"/>
        <w:textAlignment w:val="center"/>
      </w:pPr>
    </w:p>
    <w:p>
      <w:pPr>
        <w:shd w:val="clear" w:color="auto" w:fill="FFFFFF"/>
        <w:spacing w:line="240" w:lineRule="auto"/>
        <w:jc w:val="left"/>
        <w:textAlignment w:val="cente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
          <w:bCs/>
          <w:color w:val="auto"/>
          <w:sz w:val="21"/>
          <w:szCs w:val="21"/>
          <w:lang w:eastAsia="zh-CN"/>
        </w:rPr>
        <w:t>三、选做题</w:t>
      </w:r>
      <w:r>
        <w:rPr>
          <w:rFonts w:hAnsi="宋体"/>
          <w:b/>
          <w:bCs/>
        </w:rPr>
        <w:t>（1</w:t>
      </w:r>
      <w:r>
        <w:rPr>
          <w:rFonts w:hint="eastAsia" w:hAnsi="宋体"/>
          <w:b/>
          <w:bCs/>
          <w:lang w:val="en-US" w:eastAsia="zh-CN"/>
        </w:rPr>
        <w:t>0</w:t>
      </w:r>
      <w:r>
        <w:rPr>
          <w:rFonts w:hAnsi="宋体"/>
          <w:b/>
          <w:bCs/>
        </w:rPr>
        <w:t>分钟）</w:t>
      </w:r>
    </w:p>
    <w:p>
      <w:pPr>
        <w:shd w:val="clear" w:color="auto" w:fill="FFFFFF"/>
        <w:spacing w:line="240" w:lineRule="auto"/>
        <w:jc w:val="left"/>
        <w:textAlignment w:val="center"/>
      </w:pPr>
      <w:r>
        <w:rPr>
          <w:rFonts w:hint="eastAsia"/>
          <w:lang w:val="en-US" w:eastAsia="zh-CN"/>
        </w:rPr>
        <w:t>10</w:t>
      </w:r>
      <w:r>
        <w:t>．欧阳修的儿子欧阳发说：“其于《五代史》尤所留心，褒贬善恶，为法精密，发论必以‘呜呼’。”请结合对两篇选文的理解探讨欧阳修“发论必以‘呜呼’”的原因。</w:t>
      </w:r>
    </w:p>
    <w:p>
      <w:pPr>
        <w:shd w:val="clear" w:color="auto" w:fill="auto"/>
        <w:spacing w:line="240" w:lineRule="auto"/>
        <w:jc w:val="left"/>
        <w:textAlignment w:val="center"/>
        <w:rPr>
          <w:sz w:val="24"/>
          <w:szCs w:val="24"/>
        </w:rPr>
      </w:pPr>
    </w:p>
    <w:p>
      <w:pPr>
        <w:shd w:val="clear" w:color="auto" w:fill="auto"/>
        <w:spacing w:line="240" w:lineRule="auto"/>
        <w:jc w:val="left"/>
        <w:textAlignment w:val="center"/>
        <w:rPr>
          <w:sz w:val="24"/>
          <w:szCs w:val="24"/>
        </w:rPr>
      </w:pP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val="0"/>
          <w:color w:val="auto"/>
          <w:kern w:val="2"/>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val="0"/>
          <w:color w:val="auto"/>
          <w:kern w:val="2"/>
          <w:sz w:val="21"/>
          <w:szCs w:val="21"/>
        </w:rPr>
      </w:pPr>
      <w:r>
        <w:rPr>
          <w:rFonts w:hint="eastAsia" w:asciiTheme="minorEastAsia" w:hAnsiTheme="minorEastAsia" w:eastAsiaTheme="minorEastAsia" w:cstheme="minorEastAsia"/>
          <w:b/>
          <w:bCs w:val="0"/>
          <w:color w:val="auto"/>
          <w:kern w:val="2"/>
          <w:sz w:val="21"/>
          <w:szCs w:val="21"/>
          <w:lang w:eastAsia="zh-CN"/>
        </w:rPr>
        <w:t>四、补充练习</w:t>
      </w:r>
      <w:r>
        <w:rPr>
          <w:rFonts w:hint="eastAsia" w:asciiTheme="minorEastAsia" w:hAnsiTheme="minorEastAsia" w:eastAsiaTheme="minorEastAsia" w:cstheme="minorEastAsia"/>
          <w:b/>
          <w:bCs w:val="0"/>
          <w:color w:val="auto"/>
          <w:kern w:val="2"/>
          <w:sz w:val="21"/>
          <w:szCs w:val="21"/>
        </w:rPr>
        <w:t xml:space="preserve"> </w:t>
      </w:r>
      <w:r>
        <w:rPr>
          <w:rFonts w:hAnsi="宋体"/>
          <w:b/>
          <w:bCs/>
        </w:rPr>
        <w:t>（</w:t>
      </w:r>
      <w:r>
        <w:rPr>
          <w:rFonts w:hint="eastAsia" w:hAnsi="宋体"/>
          <w:b/>
          <w:bCs/>
          <w:lang w:val="en-US" w:eastAsia="zh-CN"/>
        </w:rPr>
        <w:t>10</w:t>
      </w:r>
      <w:r>
        <w:rPr>
          <w:rFonts w:hAnsi="宋体"/>
          <w:b/>
          <w:bCs/>
        </w:rPr>
        <w:t>分钟）</w:t>
      </w:r>
    </w:p>
    <w:p>
      <w:pPr>
        <w:shd w:val="clear" w:color="auto" w:fill="auto"/>
        <w:spacing w:line="240" w:lineRule="auto"/>
        <w:jc w:val="left"/>
        <w:textAlignment w:val="center"/>
        <w:rPr>
          <w:sz w:val="21"/>
          <w:szCs w:val="21"/>
        </w:rPr>
      </w:pPr>
      <w:r>
        <w:rPr>
          <w:sz w:val="21"/>
          <w:szCs w:val="21"/>
        </w:rPr>
        <w:t>阅读下面的文字，完成下面小题。</w:t>
      </w:r>
    </w:p>
    <w:p>
      <w:pPr>
        <w:shd w:val="clear" w:color="auto" w:fill="auto"/>
        <w:spacing w:line="240" w:lineRule="auto"/>
        <w:ind w:firstLine="560"/>
        <w:jc w:val="left"/>
        <w:textAlignment w:val="center"/>
        <w:rPr>
          <w:sz w:val="21"/>
          <w:szCs w:val="21"/>
        </w:rPr>
      </w:pPr>
      <w:r>
        <w:rPr>
          <w:rFonts w:ascii="楷体" w:hAnsi="楷体" w:eastAsia="楷体" w:cs="楷体"/>
          <w:sz w:val="21"/>
          <w:szCs w:val="21"/>
        </w:rPr>
        <w:t>对于“读书”这件事，历史上的论述可谓汗牛充栋，而观点却大相径庭。单在基本以读书为业的知识分子内部，说到读书时态度也有霄壤之别。欧阳修说“立身以立学为先，立学以读书为本”；苏东坡一面发誓“立志读尽人间书”，一面又有“人生识字忧患始”的（</w:t>
      </w:r>
      <w:r>
        <w:rPr>
          <w:rFonts w:ascii="Times New Roman" w:hAnsi="Times New Roman" w:eastAsia="Times New Roman" w:cs="Times New Roman"/>
          <w:kern w:val="0"/>
          <w:sz w:val="21"/>
          <w:szCs w:val="21"/>
        </w:rPr>
        <w:t>      </w:t>
      </w:r>
      <w:r>
        <w:rPr>
          <w:rFonts w:ascii="楷体" w:hAnsi="楷体" w:eastAsia="楷体" w:cs="楷体"/>
          <w:sz w:val="21"/>
          <w:szCs w:val="21"/>
        </w:rPr>
        <w:t>）；清朝的黄景仁就更绝望了，他有“十有九人堪白眼，无一用是书生”的（</w:t>
      </w:r>
      <w:r>
        <w:rPr>
          <w:rFonts w:ascii="Times New Roman" w:hAnsi="Times New Roman" w:eastAsia="Times New Roman" w:cs="Times New Roman"/>
          <w:kern w:val="0"/>
          <w:sz w:val="21"/>
          <w:szCs w:val="21"/>
        </w:rPr>
        <w:t>      </w:t>
      </w:r>
      <w:r>
        <w:rPr>
          <w:rFonts w:ascii="楷体" w:hAnsi="楷体" w:eastAsia="楷体" w:cs="楷体"/>
          <w:sz w:val="21"/>
          <w:szCs w:val="21"/>
        </w:rPr>
        <w:t>）。探究起来，在这种评价的天差地远背后，除了个人的因缘机遇、性格胸襟不同之外，一个更深层次的原因恐怕在于对读书的认识不同。①</w:t>
      </w:r>
      <w:r>
        <w:rPr>
          <w:rFonts w:ascii="楷体" w:hAnsi="楷体" w:eastAsia="楷体" w:cs="楷体"/>
          <w:sz w:val="21"/>
          <w:szCs w:val="21"/>
          <w:u w:val="single"/>
        </w:rPr>
        <w:t xml:space="preserve"> </w:t>
      </w:r>
      <w:r>
        <w:rPr>
          <w:rFonts w:ascii="楷体" w:hAnsi="楷体" w:eastAsia="楷体" w:cs="楷体"/>
          <w:sz w:val="21"/>
          <w:szCs w:val="21"/>
        </w:rPr>
        <w:t>，直接影响了人们对读书的评价。如果仅以功业来权衡，那么古人早已发现，②</w:t>
      </w:r>
      <w:r>
        <w:rPr>
          <w:rFonts w:ascii="楷体" w:hAnsi="楷体" w:eastAsia="楷体" w:cs="楷体"/>
          <w:sz w:val="21"/>
          <w:szCs w:val="21"/>
          <w:u w:val="single"/>
        </w:rPr>
        <w:t xml:space="preserve"> </w:t>
      </w:r>
      <w:r>
        <w:rPr>
          <w:rFonts w:ascii="楷体" w:hAnsi="楷体" w:eastAsia="楷体" w:cs="楷体"/>
          <w:sz w:val="21"/>
          <w:szCs w:val="21"/>
        </w:rPr>
        <w:t>。</w:t>
      </w:r>
      <w:r>
        <w:rPr>
          <w:rFonts w:ascii="楷体" w:hAnsi="楷体" w:eastAsia="楷体" w:cs="楷体"/>
          <w:sz w:val="21"/>
          <w:szCs w:val="21"/>
          <w:u w:val="wave"/>
        </w:rPr>
        <w:t>但如果像欧阳修认为的那样，读书作为立身之本，不仅这个“立身”是功业的建立，还包括见识的拓展、精神的挺立、人格的健全</w:t>
      </w:r>
      <w:r>
        <w:rPr>
          <w:rFonts w:ascii="楷体" w:hAnsi="楷体" w:eastAsia="楷体" w:cs="楷体"/>
          <w:sz w:val="21"/>
          <w:szCs w:val="21"/>
        </w:rPr>
        <w:t>。从这里出发，欧阳修看到了读书之于人生的重大价值，他对于读书的评价因此没有显得逼仄与（</w:t>
      </w:r>
      <w:r>
        <w:rPr>
          <w:rFonts w:ascii="Times New Roman" w:hAnsi="Times New Roman" w:eastAsia="Times New Roman" w:cs="Times New Roman"/>
          <w:kern w:val="0"/>
          <w:sz w:val="21"/>
          <w:szCs w:val="21"/>
        </w:rPr>
        <w:t>      </w:t>
      </w:r>
      <w:r>
        <w:rPr>
          <w:rFonts w:ascii="楷体" w:hAnsi="楷体" w:eastAsia="楷体" w:cs="楷体"/>
          <w:sz w:val="21"/>
          <w:szCs w:val="21"/>
        </w:rPr>
        <w:t>）。</w:t>
      </w:r>
    </w:p>
    <w:p>
      <w:pPr>
        <w:shd w:val="clear" w:color="auto" w:fill="auto"/>
        <w:spacing w:line="240" w:lineRule="auto"/>
        <w:jc w:val="left"/>
        <w:textAlignment w:val="center"/>
        <w:rPr>
          <w:sz w:val="21"/>
          <w:szCs w:val="21"/>
        </w:rPr>
      </w:pPr>
      <w:r>
        <w:rPr>
          <w:sz w:val="21"/>
          <w:szCs w:val="21"/>
        </w:rPr>
        <w:t>1</w:t>
      </w:r>
      <w:r>
        <w:rPr>
          <w:rFonts w:hint="eastAsia"/>
          <w:sz w:val="21"/>
          <w:szCs w:val="21"/>
          <w:lang w:val="en-US" w:eastAsia="zh-CN"/>
        </w:rPr>
        <w:t>1</w:t>
      </w:r>
      <w:r>
        <w:rPr>
          <w:sz w:val="21"/>
          <w:szCs w:val="21"/>
        </w:rPr>
        <w:t>．依次填入文中括号处的词语，最恰当的一项是（</w:t>
      </w:r>
      <w:r>
        <w:rPr>
          <w:rFonts w:ascii="Times New Roman" w:hAnsi="Times New Roman" w:eastAsia="Times New Roman" w:cs="Times New Roman"/>
          <w:kern w:val="0"/>
          <w:sz w:val="21"/>
          <w:szCs w:val="21"/>
        </w:rPr>
        <w:t>   </w:t>
      </w:r>
      <w:r>
        <w:rPr>
          <w:sz w:val="21"/>
          <w:szCs w:val="21"/>
        </w:rPr>
        <w:t>）</w:t>
      </w:r>
    </w:p>
    <w:p>
      <w:pPr>
        <w:shd w:val="clear" w:color="auto" w:fill="auto"/>
        <w:tabs>
          <w:tab w:val="left" w:pos="4156"/>
        </w:tabs>
        <w:spacing w:line="240" w:lineRule="auto"/>
        <w:ind w:left="300"/>
        <w:jc w:val="left"/>
        <w:textAlignment w:val="center"/>
        <w:rPr>
          <w:sz w:val="21"/>
          <w:szCs w:val="21"/>
        </w:rPr>
      </w:pPr>
      <w:r>
        <w:rPr>
          <w:sz w:val="21"/>
          <w:szCs w:val="21"/>
        </w:rPr>
        <w:t>A．遗憾</w:t>
      </w:r>
      <w:r>
        <w:rPr>
          <w:rFonts w:ascii="Times New Roman" w:hAnsi="Times New Roman" w:eastAsia="Times New Roman" w:cs="Times New Roman"/>
          <w:kern w:val="0"/>
          <w:sz w:val="21"/>
          <w:szCs w:val="21"/>
        </w:rPr>
        <w:t>   </w:t>
      </w:r>
      <w:r>
        <w:rPr>
          <w:sz w:val="21"/>
          <w:szCs w:val="21"/>
        </w:rPr>
        <w:t>喟叹</w:t>
      </w:r>
      <w:r>
        <w:rPr>
          <w:rFonts w:ascii="Times New Roman" w:hAnsi="Times New Roman" w:eastAsia="Times New Roman" w:cs="Times New Roman"/>
          <w:kern w:val="0"/>
          <w:sz w:val="21"/>
          <w:szCs w:val="21"/>
        </w:rPr>
        <w:t>   </w:t>
      </w:r>
      <w:r>
        <w:rPr>
          <w:sz w:val="21"/>
          <w:szCs w:val="21"/>
        </w:rPr>
        <w:t>偏狭</w:t>
      </w:r>
      <w:r>
        <w:rPr>
          <w:sz w:val="21"/>
          <w:szCs w:val="21"/>
        </w:rPr>
        <w:tab/>
      </w:r>
      <w:r>
        <w:rPr>
          <w:sz w:val="21"/>
          <w:szCs w:val="21"/>
        </w:rPr>
        <w:t>B．缺憾</w:t>
      </w:r>
      <w:r>
        <w:rPr>
          <w:rFonts w:ascii="Times New Roman" w:hAnsi="Times New Roman" w:eastAsia="Times New Roman" w:cs="Times New Roman"/>
          <w:kern w:val="0"/>
          <w:sz w:val="21"/>
          <w:szCs w:val="21"/>
        </w:rPr>
        <w:t>   </w:t>
      </w:r>
      <w:r>
        <w:rPr>
          <w:sz w:val="21"/>
          <w:szCs w:val="21"/>
        </w:rPr>
        <w:t>喟叹</w:t>
      </w:r>
      <w:r>
        <w:rPr>
          <w:rFonts w:ascii="Times New Roman" w:hAnsi="Times New Roman" w:eastAsia="Times New Roman" w:cs="Times New Roman"/>
          <w:kern w:val="0"/>
          <w:sz w:val="21"/>
          <w:szCs w:val="21"/>
        </w:rPr>
        <w:t>   </w:t>
      </w:r>
      <w:r>
        <w:rPr>
          <w:sz w:val="21"/>
          <w:szCs w:val="21"/>
        </w:rPr>
        <w:t>偏狭</w:t>
      </w:r>
    </w:p>
    <w:p>
      <w:pPr>
        <w:shd w:val="clear" w:color="auto" w:fill="auto"/>
        <w:tabs>
          <w:tab w:val="left" w:pos="4156"/>
        </w:tabs>
        <w:spacing w:line="240" w:lineRule="auto"/>
        <w:ind w:left="300"/>
        <w:jc w:val="left"/>
        <w:textAlignment w:val="center"/>
        <w:rPr>
          <w:sz w:val="21"/>
          <w:szCs w:val="21"/>
        </w:rPr>
      </w:pPr>
      <w:r>
        <w:rPr>
          <w:sz w:val="21"/>
          <w:szCs w:val="21"/>
        </w:rPr>
        <w:t>C．缺憾</w:t>
      </w:r>
      <w:r>
        <w:rPr>
          <w:rFonts w:ascii="Times New Roman" w:hAnsi="Times New Roman" w:eastAsia="Times New Roman" w:cs="Times New Roman"/>
          <w:kern w:val="0"/>
          <w:sz w:val="21"/>
          <w:szCs w:val="21"/>
        </w:rPr>
        <w:t>   </w:t>
      </w:r>
      <w:r>
        <w:rPr>
          <w:sz w:val="21"/>
          <w:szCs w:val="21"/>
        </w:rPr>
        <w:t>感叹</w:t>
      </w:r>
      <w:r>
        <w:rPr>
          <w:rFonts w:ascii="Times New Roman" w:hAnsi="Times New Roman" w:eastAsia="Times New Roman" w:cs="Times New Roman"/>
          <w:kern w:val="0"/>
          <w:sz w:val="21"/>
          <w:szCs w:val="21"/>
        </w:rPr>
        <w:t>   </w:t>
      </w:r>
      <w:r>
        <w:rPr>
          <w:sz w:val="21"/>
          <w:szCs w:val="21"/>
        </w:rPr>
        <w:t>偏执</w:t>
      </w:r>
      <w:r>
        <w:rPr>
          <w:sz w:val="21"/>
          <w:szCs w:val="21"/>
        </w:rPr>
        <w:tab/>
      </w:r>
      <w:r>
        <w:rPr>
          <w:sz w:val="21"/>
          <w:szCs w:val="21"/>
        </w:rPr>
        <w:t>D．遗憾</w:t>
      </w:r>
      <w:r>
        <w:rPr>
          <w:rFonts w:ascii="Times New Roman" w:hAnsi="Times New Roman" w:eastAsia="Times New Roman" w:cs="Times New Roman"/>
          <w:kern w:val="0"/>
          <w:sz w:val="21"/>
          <w:szCs w:val="21"/>
        </w:rPr>
        <w:t>   </w:t>
      </w:r>
      <w:r>
        <w:rPr>
          <w:sz w:val="21"/>
          <w:szCs w:val="21"/>
        </w:rPr>
        <w:t>感叹</w:t>
      </w:r>
      <w:r>
        <w:rPr>
          <w:rFonts w:ascii="Times New Roman" w:hAnsi="Times New Roman" w:eastAsia="Times New Roman" w:cs="Times New Roman"/>
          <w:kern w:val="0"/>
          <w:sz w:val="21"/>
          <w:szCs w:val="21"/>
        </w:rPr>
        <w:t>   </w:t>
      </w:r>
      <w:r>
        <w:rPr>
          <w:sz w:val="21"/>
          <w:szCs w:val="21"/>
        </w:rPr>
        <w:t>偏执</w:t>
      </w:r>
    </w:p>
    <w:p>
      <w:pPr>
        <w:shd w:val="clear" w:color="auto" w:fill="auto"/>
        <w:spacing w:line="240" w:lineRule="auto"/>
        <w:jc w:val="left"/>
        <w:textAlignment w:val="center"/>
        <w:rPr>
          <w:sz w:val="21"/>
          <w:szCs w:val="21"/>
        </w:rPr>
      </w:pPr>
      <w:r>
        <w:rPr>
          <w:rFonts w:hint="eastAsia"/>
          <w:sz w:val="21"/>
          <w:szCs w:val="21"/>
          <w:lang w:val="en-US" w:eastAsia="zh-CN"/>
        </w:rPr>
        <w:t>1</w:t>
      </w:r>
      <w:r>
        <w:rPr>
          <w:sz w:val="21"/>
          <w:szCs w:val="21"/>
        </w:rPr>
        <w:t>2．文中画波浪线的句子有语病，下列修改最恰当的一项是（</w:t>
      </w:r>
      <w:r>
        <w:rPr>
          <w:rFonts w:ascii="Times New Roman" w:hAnsi="Times New Roman" w:eastAsia="Times New Roman" w:cs="Times New Roman"/>
          <w:kern w:val="0"/>
          <w:sz w:val="21"/>
          <w:szCs w:val="21"/>
        </w:rPr>
        <w:t>   </w:t>
      </w:r>
      <w:r>
        <w:rPr>
          <w:sz w:val="21"/>
          <w:szCs w:val="21"/>
        </w:rPr>
        <w:t>）</w:t>
      </w:r>
    </w:p>
    <w:p>
      <w:pPr>
        <w:shd w:val="clear" w:color="auto" w:fill="auto"/>
        <w:spacing w:line="240" w:lineRule="auto"/>
        <w:ind w:left="300"/>
        <w:jc w:val="left"/>
        <w:textAlignment w:val="center"/>
        <w:rPr>
          <w:sz w:val="21"/>
          <w:szCs w:val="21"/>
        </w:rPr>
      </w:pPr>
      <w:r>
        <w:rPr>
          <w:sz w:val="21"/>
          <w:szCs w:val="21"/>
        </w:rPr>
        <w:t>A．但如果像欧阳修认为的那样，读书作为立身之本，这个“立身”不仅是功业的建立，还包括见识的拓展、精神的挺立、人格的健全。</w:t>
      </w:r>
    </w:p>
    <w:p>
      <w:pPr>
        <w:shd w:val="clear" w:color="auto" w:fill="auto"/>
        <w:spacing w:line="240" w:lineRule="auto"/>
        <w:ind w:left="300"/>
        <w:jc w:val="left"/>
        <w:textAlignment w:val="center"/>
        <w:rPr>
          <w:sz w:val="21"/>
          <w:szCs w:val="21"/>
        </w:rPr>
      </w:pPr>
      <w:r>
        <w:rPr>
          <w:sz w:val="21"/>
          <w:szCs w:val="21"/>
        </w:rPr>
        <w:t>B．但如果像欧阳修认为的那样，读书为立身之本，不仅这个“立身”是功业的建立，还包括见识的拓展、精神的挺立、人格的健全。</w:t>
      </w:r>
    </w:p>
    <w:p>
      <w:pPr>
        <w:shd w:val="clear" w:color="auto" w:fill="auto"/>
        <w:spacing w:line="240" w:lineRule="auto"/>
        <w:ind w:left="300"/>
        <w:jc w:val="left"/>
        <w:textAlignment w:val="center"/>
        <w:rPr>
          <w:sz w:val="21"/>
          <w:szCs w:val="21"/>
        </w:rPr>
      </w:pPr>
      <w:r>
        <w:rPr>
          <w:sz w:val="21"/>
          <w:szCs w:val="21"/>
        </w:rPr>
        <w:t>C．但如果像欧阳修认为的那样，读书为立身之本，这个“立身”不仅是功业的建立，还包括见识的拓展、精神的挺立、人格的健全。</w:t>
      </w:r>
    </w:p>
    <w:p>
      <w:pPr>
        <w:shd w:val="clear" w:color="auto" w:fill="auto"/>
        <w:spacing w:line="240" w:lineRule="auto"/>
        <w:ind w:left="300"/>
        <w:jc w:val="left"/>
        <w:textAlignment w:val="center"/>
        <w:rPr>
          <w:sz w:val="21"/>
          <w:szCs w:val="21"/>
        </w:rPr>
      </w:pPr>
      <w:r>
        <w:rPr>
          <w:sz w:val="21"/>
          <w:szCs w:val="21"/>
        </w:rPr>
        <w:t>D．但如果像欧阳修认为的那样，读书作为立身之本，不仅这个“立身”是见识的拓展、精神的挺立、人格的健全，还包括功业的建立。</w:t>
      </w:r>
    </w:p>
    <w:p>
      <w:pPr>
        <w:shd w:val="clear" w:color="auto" w:fill="auto"/>
        <w:spacing w:line="240" w:lineRule="auto"/>
        <w:jc w:val="left"/>
        <w:textAlignment w:val="center"/>
        <w:rPr>
          <w:sz w:val="21"/>
          <w:szCs w:val="21"/>
        </w:rPr>
      </w:pPr>
      <w:r>
        <w:rPr>
          <w:rFonts w:hint="eastAsia"/>
          <w:sz w:val="21"/>
          <w:szCs w:val="21"/>
          <w:lang w:val="en-US" w:eastAsia="zh-CN"/>
        </w:rPr>
        <w:t>1</w:t>
      </w:r>
      <w:r>
        <w:rPr>
          <w:sz w:val="21"/>
          <w:szCs w:val="21"/>
        </w:rPr>
        <w:t>3．请在文中画横线处补写恰当的语句，使整段文字语意完整连贯，内容贴切，逻辑严密，每处不超过8个字。</w:t>
      </w:r>
    </w:p>
    <w:p>
      <w:pPr>
        <w:spacing w:line="240" w:lineRule="auto"/>
        <w:rPr>
          <w:sz w:val="21"/>
          <w:szCs w:val="21"/>
        </w:rPr>
      </w:pPr>
    </w:p>
    <w:sectPr>
      <w:footerReference r:id="rId3" w:type="default"/>
      <w:pgSz w:w="11906" w:h="16838"/>
      <w:pgMar w:top="1134" w:right="1134" w:bottom="1134" w:left="1134"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C0992"/>
    <w:multiLevelType w:val="singleLevel"/>
    <w:tmpl w:val="9DDC0992"/>
    <w:lvl w:ilvl="0" w:tentative="0">
      <w:start w:val="1"/>
      <w:numFmt w:val="decimal"/>
      <w:lvlText w:val="%1."/>
      <w:lvlJc w:val="left"/>
      <w:pPr>
        <w:tabs>
          <w:tab w:val="left" w:pos="312"/>
        </w:tabs>
      </w:pPr>
    </w:lvl>
  </w:abstractNum>
  <w:abstractNum w:abstractNumId="1">
    <w:nsid w:val="2AEEE8DD"/>
    <w:multiLevelType w:val="singleLevel"/>
    <w:tmpl w:val="2AEEE8D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zFlOTY0MDI2N2U4NTE3MzczMzQxNTllYTc2ZGQifQ=="/>
    <w:docVar w:name="KSO_WPS_MARK_KEY" w:val="50e0cc2b-bc31-441a-83ff-44b21e0beff1"/>
  </w:docVars>
  <w:rsids>
    <w:rsidRoot w:val="74DB55BC"/>
    <w:rsid w:val="017B13AC"/>
    <w:rsid w:val="0A2068E2"/>
    <w:rsid w:val="12243008"/>
    <w:rsid w:val="5720663E"/>
    <w:rsid w:val="74DB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spacing w:after="200" w:line="276" w:lineRule="auto"/>
      <w:jc w:val="left"/>
    </w:pPr>
    <w:rPr>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4668</Words>
  <Characters>4731</Characters>
  <Lines>0</Lines>
  <Paragraphs>0</Paragraphs>
  <TotalTime>0</TotalTime>
  <ScaleCrop>false</ScaleCrop>
  <LinksUpToDate>false</LinksUpToDate>
  <CharactersWithSpaces>6111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2024-11-24T10:17:00Z</dcterms:created>
  <dc:creator>光阴荏苒</dc:creator>
  <cp:lastModifiedBy>光阴荏苒</cp:lastModifiedBy>
  <dcterms:modified xsi:type="dcterms:W3CDTF">2024-11-25T08:44:14Z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F2AE690C48844250A1207F4E186B73E6_11</vt:lpwstr>
  </property>
</Properties>
</file>