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一</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五代史伶官传序</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eastAsia="zh-CN"/>
          <w14:textFill>
            <w14:solidFill>
              <w14:schemeClr w14:val="tx1"/>
            </w14:solidFill>
          </w14:textFill>
        </w:rPr>
        <w:t>一</w:t>
      </w:r>
      <w:r>
        <w:rPr>
          <w:rFonts w:hint="eastAsia" w:ascii="黑体" w:hAnsi="宋体" w:eastAsia="黑体"/>
          <w:b/>
          <w:color w:val="000000" w:themeColor="text1"/>
          <w:sz w:val="28"/>
          <w:szCs w:val="28"/>
          <w14:textFill>
            <w14:solidFill>
              <w14:schemeClr w14:val="tx1"/>
            </w14:solidFill>
          </w14:textFill>
        </w:rPr>
        <w:t>课时</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hint="eastAsia" w:ascii="楷体" w:hAnsi="楷体" w:eastAsia="楷体" w:cs="楷体"/>
          <w:bCs/>
          <w:color w:val="000000"/>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时花兰</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孔祥梅</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sz w:val="24"/>
          <w:u w:val="single"/>
        </w:rPr>
        <w:t>2024.11.</w:t>
      </w:r>
      <w:r>
        <w:rPr>
          <w:rFonts w:hint="eastAsia" w:ascii="楷体" w:hAnsi="楷体" w:eastAsia="楷体" w:cs="楷体"/>
          <w:bCs/>
          <w:color w:val="000000"/>
          <w:sz w:val="24"/>
          <w:u w:val="single"/>
          <w:lang w:val="en-US" w:eastAsia="zh-CN"/>
        </w:rPr>
        <w:t>27</w:t>
      </w:r>
      <w:bookmarkStart w:id="0" w:name="_GoBack"/>
      <w:bookmarkEnd w:id="0"/>
    </w:p>
    <w:p>
      <w:pPr>
        <w:keepNext w:val="0"/>
        <w:keepLines w:val="0"/>
        <w:pageBreakBefore w:val="0"/>
        <w:kinsoku/>
        <w:wordWrap/>
        <w:overflowPunct/>
        <w:topLinePunct w:val="0"/>
        <w:autoSpaceDE/>
        <w:autoSpaceDN/>
        <w:bidi w:val="0"/>
        <w:adjustRightInd/>
        <w:snapToGrid/>
        <w:spacing w:line="260" w:lineRule="exact"/>
        <w:ind w:left="0"/>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任务群旨在引导学生通过阅读中华传统文化经典作品，积累文言阅读经验，培养民族审美趣味，增进对中华优秀传统文化的理解，提升对中华民族文化的认同感、自豪感，增强文化自信，更好地继承和弘扬中华优秀传统文化。</w:t>
      </w:r>
    </w:p>
    <w:p>
      <w:pPr>
        <w:pStyle w:val="7"/>
        <w:keepNext w:val="0"/>
        <w:keepLines w:val="0"/>
        <w:pageBreakBefore w:val="0"/>
        <w:widowControl/>
        <w:numPr>
          <w:ilvl w:val="0"/>
          <w:numId w:val="0"/>
        </w:numPr>
        <w:kinsoku/>
        <w:wordWrap/>
        <w:overflowPunct/>
        <w:topLinePunct w:val="0"/>
        <w:autoSpaceDE/>
        <w:autoSpaceDN/>
        <w:bidi w:val="0"/>
        <w:adjustRightInd/>
        <w:snapToGrid/>
        <w:spacing w:after="0" w:line="260" w:lineRule="exact"/>
        <w:ind w:left="-458" w:leftChars="0" w:firstLine="438" w:firstLineChars="200"/>
        <w:jc w:val="left"/>
        <w:textAlignment w:val="baseline"/>
        <w:rPr>
          <w:rFonts w:hint="eastAsia" w:ascii="宋体" w:hAnsi="宋体" w:cs="宋体"/>
          <w:b/>
          <w:bCs/>
          <w:color w:val="000000" w:themeColor="text1"/>
          <w:spacing w:val="4"/>
          <w:kern w:val="10"/>
          <w:szCs w:val="21"/>
          <w:lang w:eastAsia="zh-CN" w:bidi="ne-NP"/>
          <w14:textFill>
            <w14:solidFill>
              <w14:schemeClr w14:val="tx1"/>
            </w14:solidFill>
          </w14:textFill>
        </w:rPr>
      </w:pPr>
    </w:p>
    <w:p>
      <w:pPr>
        <w:pStyle w:val="7"/>
        <w:keepNext w:val="0"/>
        <w:keepLines w:val="0"/>
        <w:pageBreakBefore w:val="0"/>
        <w:widowControl/>
        <w:numPr>
          <w:ilvl w:val="0"/>
          <w:numId w:val="0"/>
        </w:numPr>
        <w:kinsoku/>
        <w:wordWrap/>
        <w:overflowPunct/>
        <w:topLinePunct w:val="0"/>
        <w:autoSpaceDE/>
        <w:autoSpaceDN/>
        <w:bidi w:val="0"/>
        <w:adjustRightInd/>
        <w:snapToGrid/>
        <w:spacing w:after="0" w:line="260" w:lineRule="exact"/>
        <w:ind w:left="-458" w:leftChars="0" w:firstLine="438"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eastAsia="zh-CN" w:bidi="ne-NP"/>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内容导读</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1.历史背景</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五代（907—960)，指唐宋之间的五个朝代，即后梁、后唐、后晋、后汉、后周，是我国历史上的动荡时期。在这短短53年间，先后换了四姓十四个国君，篡位、弑君现象屡见不鲜。后唐庄宗就是被杀的一个。</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后唐庄宗李存勖称帝后，迷恋伶人，“常身与俳优（杂耍艺人）杂戏于庭，伶人由此用事”，于是被败政乱国的伶官景进、史彦琼、郭从谦等人所惑。后叛乱四起，拥有重兵的伶官拒不发兵，而庄宗亲征又告败北，众叛亲离之期，伶官又乘危作乱，用乱箭射死了庄宗。欧阳修所处的时代，正是北宋王朝开始由盛到衰的时期，政治上的一些弊端越来越严重，社会上各种矛盾日趋尖锐。仁宗庆历初年，以王伦、张海等为首的人民暴动接踵而起，西夏又袭扰西北边境，屡败宋军。</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欧阳修、范仲淹等人力图实行政治改革以挽救北宋王朝的危机，却接二连三地遭到当权派的打击。在这种情况下，欧阳修忧心忡忡，很担心五代的惨痛历史即将重演。宋太祖时薛居正奉命主修的《旧五代史》，“繁猥失实”，无助于劝善惩恶。于是欧阳修自己动手，撰成了七十四卷的《新五代史》。</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作者简介</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欧阳修</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字</w:t>
      </w:r>
      <w:r>
        <w:rPr>
          <w:rFonts w:hint="eastAsia" w:ascii="宋体" w:hAnsi="宋体" w:cs="宋体"/>
          <w:kern w:val="2"/>
          <w:sz w:val="21"/>
          <w:szCs w:val="21"/>
          <w:lang w:val="en-US" w:eastAsia="zh-CN" w:bidi="ar-SA"/>
        </w:rPr>
        <w:t>永</w:t>
      </w:r>
      <w:r>
        <w:rPr>
          <w:rFonts w:hint="eastAsia" w:ascii="宋体" w:hAnsi="宋体" w:eastAsia="宋体" w:cs="宋体"/>
          <w:kern w:val="2"/>
          <w:sz w:val="21"/>
          <w:szCs w:val="21"/>
          <w:lang w:val="en-US" w:eastAsia="zh-CN" w:bidi="ar-SA"/>
        </w:rPr>
        <w:t>叔,号醉翁,晚年又号六一</w:t>
      </w:r>
      <w:r>
        <w:rPr>
          <w:rFonts w:hint="eastAsia" w:ascii="宋体" w:hAnsi="宋体" w:cs="宋体"/>
          <w:kern w:val="2"/>
          <w:sz w:val="21"/>
          <w:szCs w:val="21"/>
          <w:lang w:val="en-US" w:eastAsia="zh-CN" w:bidi="ar-SA"/>
        </w:rPr>
        <w:t>居</w:t>
      </w:r>
      <w:r>
        <w:rPr>
          <w:rFonts w:hint="eastAsia" w:ascii="宋体" w:hAnsi="宋体" w:eastAsia="宋体" w:cs="宋体"/>
          <w:kern w:val="2"/>
          <w:sz w:val="21"/>
          <w:szCs w:val="21"/>
          <w:lang w:val="en-US" w:eastAsia="zh-CN" w:bidi="ar-SA"/>
        </w:rPr>
        <w:t>士,北宋政治家文学家。欧阳修于宋仁宗天圣八年(1030)进士及第,历仕仁宗、英宗、神宗三朝,官至翰林学士枢密副使、参知政事。死后累赠太师、楚国公,谥号“文忠”,故世称欧阳文忠公。</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欧阳修与韩愈、柳宗元、苏轼、苏洵、苏辙、王安石、曾巩合称“唐宋八大家”。他领导了北宋诗文革新运动,继承并发展了韩愈的古文理论其散文创作的高度成就与其正确的古文理论相辅相成,从而开创了一代文风。欧阳修在变革文风的同时,也对诗风、词风进行了革新。在史学方面,也有较高成就。</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他曾主修《新唐书》,并独撰《新五代史》有《欧阳文忠集》传世。</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3、解题</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伶官：古称演戏的人为伶，在宫廷中授有官职的伶人叫做伶官。</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序：一种文体，相当于今天某些文章的“前言”或者编者的“按语”，它的内容或是提纲挈领地评价该书内容，或者叙述著书作文的缘由，以便有助于读者理解下面有关书或文的内容。</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ascii="宋体" w:hAnsi="宋体" w:cs="宋体"/>
          <w:b/>
          <w:bCs/>
          <w:szCs w:val="21"/>
        </w:rPr>
      </w:pPr>
      <w:r>
        <w:rPr>
          <w:rFonts w:hint="eastAsia" w:ascii="宋体" w:hAnsi="宋体" w:eastAsia="宋体" w:cs="宋体"/>
          <w:kern w:val="2"/>
          <w:sz w:val="21"/>
          <w:szCs w:val="21"/>
          <w:lang w:val="en-US" w:eastAsia="zh-CN" w:bidi="ar-SA"/>
        </w:rPr>
        <w:t>又名“序言”“前言”“引言”,是放在著作正文之前的文章。作者自己写的序叫“自序”,多是说明它的内容、写作缘由、经过、旨趣和特点;别人代写的序叫“代序”，多是介绍和评论该书的思想内容和艺术特色。另有“赠序”,多是对于所赠亲友的赞许、推重或勉励之辞;“诗序”多交代所咏故事的有关内容或作诗的缘起。如：《琵琶行（并序）》</w:t>
      </w:r>
    </w:p>
    <w:p>
      <w:pPr>
        <w:keepNext w:val="0"/>
        <w:keepLines w:val="0"/>
        <w:pageBreakBefore w:val="0"/>
        <w:widowControl/>
        <w:kinsoku/>
        <w:wordWrap/>
        <w:overflowPunct/>
        <w:topLinePunct w:val="0"/>
        <w:autoSpaceDE/>
        <w:autoSpaceDN/>
        <w:bidi w:val="0"/>
        <w:adjustRightInd/>
        <w:snapToGrid/>
        <w:spacing w:line="260" w:lineRule="exact"/>
        <w:ind w:left="0"/>
        <w:textAlignment w:val="baseline"/>
        <w:rPr>
          <w:rFonts w:hint="eastAsia" w:ascii="宋体" w:hAnsi="宋体" w:cs="宋体"/>
          <w:b/>
          <w:bCs/>
          <w:color w:val="000000"/>
          <w:spacing w:val="4"/>
          <w:kern w:val="10"/>
          <w:szCs w:val="21"/>
          <w:lang w:bidi="ne-NP"/>
        </w:rPr>
      </w:pPr>
    </w:p>
    <w:p>
      <w:pPr>
        <w:keepNext w:val="0"/>
        <w:keepLines w:val="0"/>
        <w:pageBreakBefore w:val="0"/>
        <w:widowControl/>
        <w:kinsoku/>
        <w:wordWrap/>
        <w:overflowPunct/>
        <w:topLinePunct w:val="0"/>
        <w:autoSpaceDE/>
        <w:autoSpaceDN/>
        <w:bidi w:val="0"/>
        <w:adjustRightInd/>
        <w:snapToGrid/>
        <w:spacing w:line="260" w:lineRule="exact"/>
        <w:ind w:left="0"/>
        <w:textAlignment w:val="baseline"/>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二、素养导航</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1.了解作者欧阳修及其作品《新五代史》，了解文章创作背景，把握文章意图；掌握文中重点实、虚词及文言句式。</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2.在掌握文章内容的基础上，理解作者观点及借古讽今的意图，学习对比论证的方法。</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3.分析文章引论—本论—结论的精妙构思，体会文章情调迂回、时而昂扬时而悲怆的情感。</w:t>
      </w:r>
    </w:p>
    <w:p>
      <w:pPr>
        <w:keepNext w:val="0"/>
        <w:keepLines w:val="0"/>
        <w:pageBreakBefore w:val="0"/>
        <w:kinsoku/>
        <w:wordWrap/>
        <w:overflowPunct/>
        <w:topLinePunct w:val="0"/>
        <w:autoSpaceDE/>
        <w:autoSpaceDN/>
        <w:bidi w:val="0"/>
        <w:adjustRightInd/>
        <w:snapToGrid/>
        <w:spacing w:line="260" w:lineRule="exact"/>
        <w:ind w:left="0"/>
        <w:rPr>
          <w:rFonts w:hint="eastAsia" w:ascii="宋体" w:hAnsi="宋体" w:cs="宋体"/>
          <w:b/>
          <w:bCs/>
          <w:color w:val="000000"/>
          <w:spacing w:val="4"/>
          <w:kern w:val="10"/>
          <w:szCs w:val="21"/>
          <w:lang w:bidi="ne-NP"/>
        </w:rPr>
      </w:pPr>
    </w:p>
    <w:p>
      <w:pPr>
        <w:keepNext w:val="0"/>
        <w:keepLines w:val="0"/>
        <w:pageBreakBefore w:val="0"/>
        <w:kinsoku/>
        <w:wordWrap/>
        <w:overflowPunct/>
        <w:topLinePunct w:val="0"/>
        <w:autoSpaceDE/>
        <w:autoSpaceDN/>
        <w:bidi w:val="0"/>
        <w:adjustRightInd/>
        <w:snapToGrid/>
        <w:spacing w:line="260" w:lineRule="exact"/>
        <w:ind w:left="0"/>
        <w:rPr>
          <w:rFonts w:hint="eastAsia" w:ascii="宋体" w:hAnsi="宋体" w:cs="宋体"/>
          <w:kern w:val="0"/>
          <w:szCs w:val="21"/>
        </w:rPr>
      </w:pPr>
      <w:r>
        <w:rPr>
          <w:rFonts w:hint="eastAsia" w:ascii="宋体" w:hAnsi="宋体" w:cs="宋体"/>
          <w:b/>
          <w:bCs/>
          <w:color w:val="000000"/>
          <w:spacing w:val="4"/>
          <w:kern w:val="10"/>
          <w:szCs w:val="21"/>
          <w:lang w:bidi="ne-NP"/>
        </w:rPr>
        <w:t>三、问题导思</w:t>
      </w:r>
    </w:p>
    <w:p>
      <w:pPr>
        <w:pStyle w:val="2"/>
        <w:spacing w:line="360" w:lineRule="auto"/>
        <w:rPr>
          <w:rFonts w:hint="eastAsia" w:ascii="楷体" w:hAnsi="楷体" w:eastAsia="楷体" w:cs="Times New Roman"/>
          <w:b w:val="0"/>
          <w:bCs w:val="0"/>
          <w:lang w:val="en-US" w:eastAsia="zh-CN"/>
        </w:rPr>
      </w:pPr>
      <w:r>
        <w:rPr>
          <w:rFonts w:hint="eastAsia" w:ascii="Times New Roman" w:hAnsi="Times New Roman" w:cs="Times New Roman"/>
          <w:b w:val="0"/>
          <w:bCs w:val="0"/>
          <w:lang w:val="en-US" w:eastAsia="zh-CN"/>
        </w:rPr>
        <w:t>1. 基本结构：</w:t>
      </w:r>
    </w:p>
    <w:p>
      <w:pPr>
        <w:spacing w:line="360" w:lineRule="auto"/>
        <w:jc w:val="left"/>
        <w:rPr>
          <w:rFonts w:hint="eastAsia" w:ascii="楷体" w:hAnsi="楷体" w:eastAsia="楷体" w:cs="Times New Roman"/>
          <w:b w:val="0"/>
          <w:bCs w:val="0"/>
          <w:lang w:val="en-US" w:eastAsia="zh-CN"/>
        </w:rPr>
      </w:pPr>
      <w:r>
        <w:rPr>
          <w:rFonts w:hint="eastAsia" w:ascii="楷体" w:hAnsi="楷体" w:eastAsia="楷体" w:cs="Times New Roman"/>
          <w:b w:val="0"/>
          <w:bCs w:val="0"/>
          <w:lang w:val="en-US" w:eastAsia="zh-CN"/>
        </w:rPr>
        <w:t>全文可分为四个部分：</w:t>
      </w:r>
    </w:p>
    <w:p>
      <w:pPr>
        <w:spacing w:line="360" w:lineRule="auto"/>
        <w:jc w:val="left"/>
        <w:rPr>
          <w:rFonts w:hint="eastAsia" w:ascii="楷体" w:hAnsi="楷体" w:eastAsia="楷体" w:cs="Times New Roman"/>
          <w:b w:val="0"/>
          <w:bCs w:val="0"/>
          <w:lang w:val="en-US" w:eastAsia="zh-CN"/>
        </w:rPr>
      </w:pPr>
      <w:r>
        <w:rPr>
          <w:rFonts w:hint="eastAsia" w:ascii="楷体" w:hAnsi="楷体" w:eastAsia="楷体" w:cs="Times New Roman"/>
          <w:b w:val="0"/>
          <w:bCs w:val="0"/>
          <w:lang w:val="en-US" w:eastAsia="zh-CN"/>
        </w:rPr>
        <w:t>第一部分：（第1段）</w:t>
      </w:r>
      <w:r>
        <w:rPr>
          <w:rFonts w:hint="eastAsia" w:ascii="Times New Roman" w:hAnsi="Times New Roman" w:eastAsia="楷体" w:cs="Times New Roman"/>
          <w:b w:val="0"/>
          <w:bCs w:val="0"/>
          <w:szCs w:val="21"/>
          <w:u w:val="dash"/>
          <w:lang w:val="en-US" w:eastAsia="zh-CN"/>
        </w:rPr>
        <w:t xml:space="preserve">                                                                     </w:t>
      </w:r>
    </w:p>
    <w:p>
      <w:pPr>
        <w:spacing w:line="360" w:lineRule="auto"/>
        <w:jc w:val="left"/>
        <w:rPr>
          <w:rFonts w:hint="eastAsia" w:ascii="Times New Roman" w:hAnsi="Times New Roman" w:eastAsia="楷体" w:cs="Times New Roman"/>
          <w:b w:val="0"/>
          <w:bCs w:val="0"/>
          <w:szCs w:val="21"/>
          <w:u w:val="dash"/>
          <w:lang w:val="en-US" w:eastAsia="zh-CN"/>
        </w:rPr>
      </w:pPr>
      <w:r>
        <w:rPr>
          <w:rFonts w:hint="eastAsia" w:ascii="楷体" w:hAnsi="楷体" w:eastAsia="楷体" w:cs="Times New Roman"/>
          <w:b w:val="0"/>
          <w:bCs w:val="0"/>
          <w:lang w:val="en-US" w:eastAsia="zh-CN"/>
        </w:rPr>
        <w:t>第二部分：（第2段）</w:t>
      </w:r>
      <w:r>
        <w:rPr>
          <w:rFonts w:hint="eastAsia" w:ascii="Times New Roman" w:hAnsi="Times New Roman" w:eastAsia="楷体" w:cs="Times New Roman"/>
          <w:b w:val="0"/>
          <w:bCs w:val="0"/>
          <w:szCs w:val="21"/>
          <w:u w:val="dash"/>
          <w:lang w:val="en-US" w:eastAsia="zh-CN"/>
        </w:rPr>
        <w:t xml:space="preserve">                                                                      </w:t>
      </w:r>
    </w:p>
    <w:p>
      <w:pPr>
        <w:spacing w:line="360" w:lineRule="auto"/>
        <w:jc w:val="left"/>
        <w:rPr>
          <w:rFonts w:hint="eastAsia" w:ascii="楷体" w:hAnsi="楷体" w:eastAsia="楷体" w:cs="Times New Roman"/>
          <w:b w:val="0"/>
          <w:bCs w:val="0"/>
          <w:lang w:val="en-US" w:eastAsia="zh-CN"/>
        </w:rPr>
      </w:pPr>
      <w:r>
        <w:rPr>
          <w:rFonts w:hint="eastAsia" w:ascii="Times New Roman" w:hAnsi="Times New Roman" w:eastAsia="楷体" w:cs="Times New Roman"/>
          <w:b w:val="0"/>
          <w:bCs w:val="0"/>
          <w:szCs w:val="21"/>
          <w:u w:val="dash"/>
          <w:lang w:val="en-US" w:eastAsia="zh-CN"/>
        </w:rPr>
        <w:t xml:space="preserve">                                                                                          </w:t>
      </w:r>
    </w:p>
    <w:p>
      <w:pPr>
        <w:spacing w:line="360" w:lineRule="auto"/>
        <w:jc w:val="left"/>
        <w:rPr>
          <w:rFonts w:hint="eastAsia" w:ascii="楷体" w:hAnsi="楷体" w:eastAsia="楷体" w:cs="Times New Roman"/>
          <w:b w:val="0"/>
          <w:bCs w:val="0"/>
          <w:lang w:val="en-US" w:eastAsia="zh-CN"/>
        </w:rPr>
      </w:pPr>
      <w:r>
        <w:rPr>
          <w:rFonts w:hint="eastAsia" w:ascii="楷体" w:hAnsi="楷体" w:eastAsia="楷体" w:cs="Times New Roman"/>
          <w:b w:val="0"/>
          <w:bCs w:val="0"/>
          <w:lang w:val="en-US" w:eastAsia="zh-CN"/>
        </w:rPr>
        <w:t>第三部分：（第3段）</w:t>
      </w:r>
      <w:r>
        <w:rPr>
          <w:rFonts w:hint="eastAsia" w:ascii="Times New Roman" w:hAnsi="Times New Roman" w:eastAsia="楷体" w:cs="Times New Roman"/>
          <w:b w:val="0"/>
          <w:bCs w:val="0"/>
          <w:szCs w:val="21"/>
          <w:u w:val="dash"/>
          <w:lang w:val="en-US" w:eastAsia="zh-CN"/>
        </w:rPr>
        <w:t xml:space="preserve">                                                                     </w:t>
      </w:r>
    </w:p>
    <w:p>
      <w:pPr>
        <w:spacing w:line="360" w:lineRule="auto"/>
        <w:jc w:val="left"/>
        <w:rPr>
          <w:rFonts w:hint="eastAsia" w:ascii="楷体" w:hAnsi="楷体" w:eastAsia="楷体" w:cs="Times New Roman"/>
          <w:b w:val="0"/>
          <w:bCs w:val="0"/>
          <w:lang w:val="en-US" w:eastAsia="zh-CN"/>
        </w:rPr>
      </w:pPr>
      <w:r>
        <w:rPr>
          <w:rFonts w:hint="eastAsia" w:ascii="楷体" w:hAnsi="楷体" w:eastAsia="楷体" w:cs="Times New Roman"/>
          <w:b w:val="0"/>
          <w:bCs w:val="0"/>
          <w:lang w:val="en-US" w:eastAsia="zh-CN"/>
        </w:rPr>
        <w:t>第四部分：（第4段）</w:t>
      </w:r>
      <w:r>
        <w:rPr>
          <w:rFonts w:hint="eastAsia" w:ascii="Times New Roman" w:hAnsi="Times New Roman" w:eastAsia="楷体" w:cs="Times New Roman"/>
          <w:b w:val="0"/>
          <w:bCs w:val="0"/>
          <w:szCs w:val="21"/>
          <w:u w:val="dash"/>
          <w:lang w:val="en-US" w:eastAsia="zh-CN"/>
        </w:rPr>
        <w:t xml:space="preserve">                                                                     </w:t>
      </w:r>
    </w:p>
    <w:p>
      <w:pPr>
        <w:pStyle w:val="2"/>
        <w:numPr>
          <w:ilvl w:val="0"/>
          <w:numId w:val="1"/>
        </w:numPr>
        <w:spacing w:line="360" w:lineRule="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理清脉络：</w:t>
      </w:r>
    </w:p>
    <w:p>
      <w:pPr>
        <w:spacing w:line="360" w:lineRule="auto"/>
        <w:jc w:val="left"/>
        <w:rPr>
          <w:rFonts w:hint="default" w:ascii="楷体" w:hAnsi="楷体" w:eastAsia="楷体" w:cs="Times New Roman"/>
          <w:b w:val="0"/>
          <w:bCs w:val="0"/>
          <w:lang w:val="en-US"/>
        </w:rPr>
      </w:pPr>
      <w:r>
        <w:rPr>
          <w:rFonts w:hint="eastAsia" w:ascii="楷体" w:hAnsi="楷体" w:eastAsia="楷体" w:cs="Times New Roman"/>
          <w:b w:val="0"/>
          <w:bCs w:val="0"/>
        </w:rPr>
        <w:t>提出观点（引论）：</w:t>
      </w:r>
      <w:r>
        <w:rPr>
          <w:rFonts w:hint="eastAsia" w:ascii="Times New Roman" w:hAnsi="Times New Roman" w:eastAsia="楷体" w:cs="Times New Roman"/>
          <w:b w:val="0"/>
          <w:bCs w:val="0"/>
          <w:szCs w:val="21"/>
          <w:u w:val="dash"/>
          <w:lang w:val="en-US" w:eastAsia="zh-CN"/>
        </w:rPr>
        <w:t xml:space="preserve">                                  </w:t>
      </w:r>
    </w:p>
    <w:p>
      <w:pPr>
        <w:spacing w:line="360" w:lineRule="auto"/>
        <w:jc w:val="left"/>
        <w:rPr>
          <w:rFonts w:hint="eastAsia" w:ascii="楷体" w:hAnsi="楷体" w:eastAsia="楷体" w:cs="Times New Roman"/>
          <w:b w:val="0"/>
          <w:bCs w:val="0"/>
        </w:rPr>
      </w:pPr>
      <w:r>
        <w:rPr>
          <w:rFonts w:hint="eastAsia" w:ascii="楷体" w:hAnsi="楷体" w:eastAsia="楷体" w:cs="Times New Roman"/>
          <w:b w:val="0"/>
          <w:bCs w:val="0"/>
        </w:rPr>
        <w:t>论证部分（本论）：</w:t>
      </w:r>
      <w:r>
        <w:rPr>
          <w:rFonts w:hint="eastAsia" w:ascii="Times New Roman" w:hAnsi="Times New Roman" w:eastAsia="楷体" w:cs="Times New Roman"/>
          <w:b w:val="0"/>
          <w:bCs w:val="0"/>
          <w:szCs w:val="21"/>
          <w:u w:val="dash"/>
          <w:lang w:val="en-US" w:eastAsia="zh-CN"/>
        </w:rPr>
        <w:t xml:space="preserve">                                  </w:t>
      </w:r>
    </w:p>
    <w:p>
      <w:pPr>
        <w:spacing w:line="360" w:lineRule="auto"/>
        <w:jc w:val="left"/>
        <w:rPr>
          <w:rFonts w:hint="eastAsia" w:ascii="楷体" w:hAnsi="楷体" w:eastAsia="楷体" w:cs="Times New Roman"/>
          <w:b w:val="0"/>
          <w:bCs w:val="0"/>
        </w:rPr>
      </w:pPr>
      <w:r>
        <w:rPr>
          <w:rFonts w:hint="eastAsia" w:ascii="楷体" w:hAnsi="楷体" w:eastAsia="楷体" w:cs="Times New Roman"/>
          <w:b w:val="0"/>
          <w:bCs w:val="0"/>
        </w:rPr>
        <w:t xml:space="preserve">                  </w:t>
      </w:r>
      <w:r>
        <w:rPr>
          <w:rFonts w:hint="eastAsia" w:ascii="Times New Roman" w:hAnsi="Times New Roman" w:eastAsia="楷体" w:cs="Times New Roman"/>
          <w:b w:val="0"/>
          <w:bCs w:val="0"/>
          <w:szCs w:val="21"/>
          <w:u w:val="dash"/>
          <w:lang w:val="en-US" w:eastAsia="zh-CN"/>
        </w:rPr>
        <w:t xml:space="preserve">                                  </w:t>
      </w:r>
    </w:p>
    <w:p>
      <w:pPr>
        <w:spacing w:line="360" w:lineRule="auto"/>
        <w:jc w:val="left"/>
        <w:rPr>
          <w:rFonts w:hint="eastAsia" w:ascii="楷体" w:hAnsi="楷体" w:eastAsia="楷体" w:cs="Times New Roman"/>
          <w:b w:val="0"/>
          <w:bCs w:val="0"/>
        </w:rPr>
      </w:pPr>
      <w:r>
        <w:rPr>
          <w:rFonts w:hint="eastAsia" w:ascii="楷体" w:hAnsi="楷体" w:eastAsia="楷体" w:cs="Times New Roman"/>
          <w:b w:val="0"/>
          <w:bCs w:val="0"/>
        </w:rPr>
        <w:t>推出结论</w:t>
      </w:r>
      <w:r>
        <w:rPr>
          <w:rFonts w:hint="eastAsia" w:ascii="楷体" w:hAnsi="楷体" w:eastAsia="楷体" w:cs="Times New Roman"/>
          <w:b w:val="0"/>
          <w:bCs w:val="0"/>
          <w:lang w:val="en-US" w:eastAsia="zh-CN"/>
        </w:rPr>
        <w:t xml:space="preserve"> </w:t>
      </w:r>
      <w:r>
        <w:rPr>
          <w:rFonts w:hint="eastAsia" w:ascii="楷体" w:hAnsi="楷体" w:eastAsia="楷体" w:cs="Times New Roman"/>
          <w:b w:val="0"/>
          <w:bCs w:val="0"/>
        </w:rPr>
        <w:t>：</w:t>
      </w:r>
      <w:r>
        <w:rPr>
          <w:rFonts w:hint="eastAsia" w:ascii="Times New Roman" w:hAnsi="Times New Roman" w:eastAsia="楷体" w:cs="Times New Roman"/>
          <w:b w:val="0"/>
          <w:bCs w:val="0"/>
          <w:szCs w:val="21"/>
          <w:u w:val="dash"/>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260" w:lineRule="exact"/>
        <w:ind w:left="0" w:leftChars="0" w:firstLine="0" w:firstLineChars="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细读文本，解释重点字词。</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段</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人事：</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原：</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所以：</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第2段</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将终：</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与：</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其：。</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乃：</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从事：</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少牢：</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庙：</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请：</w:t>
      </w:r>
    </w:p>
    <w:p>
      <w:pPr>
        <w:keepNext w:val="0"/>
        <w:keepLines w:val="0"/>
        <w:pageBreakBefore w:val="0"/>
        <w:kinsoku/>
        <w:wordWrap/>
        <w:overflowPunct/>
        <w:topLinePunct w:val="0"/>
        <w:autoSpaceDE/>
        <w:autoSpaceDN/>
        <w:bidi w:val="0"/>
        <w:adjustRightInd/>
        <w:snapToGrid/>
        <w:spacing w:line="260" w:lineRule="exact"/>
        <w:ind w:left="0" w:firstLine="420" w:firstLineChars="200"/>
        <w:rPr>
          <w:b/>
          <w:bCs/>
          <w:szCs w:val="21"/>
        </w:rPr>
      </w:pPr>
      <w:r>
        <w:rPr>
          <w:rFonts w:hint="eastAsia" w:ascii="宋体" w:hAnsi="宋体" w:eastAsia="宋体" w:cs="宋体"/>
          <w:kern w:val="2"/>
          <w:sz w:val="21"/>
          <w:szCs w:val="21"/>
          <w:lang w:val="en-US" w:eastAsia="zh-CN" w:bidi="ar-SA"/>
        </w:rPr>
        <w:t>以：</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rPr>
      </w:pP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rPr>
      </w:pP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rPr>
      </w:pP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szCs w:val="21"/>
        </w:rPr>
      </w:pPr>
      <w:r>
        <w:rPr>
          <w:rFonts w:hint="eastAsia" w:ascii="宋体" w:hAnsi="宋体" w:eastAsia="宋体" w:cs="宋体"/>
          <w:b/>
        </w:rPr>
        <w:t>四、课后总结</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bCs/>
          <w:lang w:val="en-US" w:eastAsia="zh-CN"/>
        </w:rPr>
      </w:pPr>
      <w:r>
        <w:rPr>
          <w:rFonts w:hint="eastAsia" w:ascii="宋体" w:hAnsi="宋体"/>
          <w:bCs/>
        </w:rPr>
        <w:t>1.</w:t>
      </w:r>
      <w:r>
        <w:rPr>
          <w:rFonts w:hint="eastAsia" w:ascii="宋体" w:hAnsi="宋体"/>
          <w:bCs/>
          <w:lang w:val="en-US" w:eastAsia="zh-CN"/>
        </w:rPr>
        <w:t>翻译课文一、二两段。</w:t>
      </w:r>
    </w:p>
    <w:p>
      <w:pPr>
        <w:keepNext w:val="0"/>
        <w:keepLines w:val="0"/>
        <w:pageBreakBefore w:val="0"/>
        <w:kinsoku/>
        <w:wordWrap/>
        <w:overflowPunct/>
        <w:topLinePunct w:val="0"/>
        <w:autoSpaceDE/>
        <w:autoSpaceDN/>
        <w:bidi w:val="0"/>
        <w:adjustRightInd/>
        <w:snapToGrid/>
        <w:spacing w:line="240" w:lineRule="auto"/>
        <w:rPr>
          <w:rFonts w:hint="eastAsia" w:ascii="宋体" w:hAnsi="宋体"/>
          <w:kern w:val="0"/>
          <w:szCs w:val="21"/>
          <w:lang w:val="en-US" w:eastAsia="zh-CN"/>
        </w:rPr>
      </w:pPr>
      <w:r>
        <w:rPr>
          <w:rFonts w:hint="eastAsia" w:ascii="宋体" w:hAnsi="宋体"/>
          <w:bCs/>
        </w:rPr>
        <w:t>2.</w:t>
      </w:r>
      <w:r>
        <w:rPr>
          <w:rFonts w:hint="eastAsia" w:ascii="宋体" w:hAnsi="宋体"/>
          <w:bCs/>
          <w:lang w:val="en-US" w:eastAsia="zh-CN"/>
        </w:rPr>
        <w:t>探究文章的“叙”和“论”</w:t>
      </w:r>
      <w:r>
        <w:rPr>
          <w:rFonts w:hint="eastAsia" w:ascii="宋体" w:hAnsi="宋体"/>
          <w:kern w:val="0"/>
          <w:szCs w:val="21"/>
          <w:lang w:val="en-US" w:eastAsia="zh-CN"/>
        </w:rPr>
        <w:t>的关系</w:t>
      </w:r>
    </w:p>
    <w:p>
      <w:pPr>
        <w:keepNext w:val="0"/>
        <w:keepLines w:val="0"/>
        <w:pageBreakBefore w:val="0"/>
        <w:kinsoku/>
        <w:wordWrap/>
        <w:overflowPunct/>
        <w:topLinePunct w:val="0"/>
        <w:autoSpaceDE/>
        <w:autoSpaceDN/>
        <w:bidi w:val="0"/>
        <w:adjustRightInd/>
        <w:snapToGrid/>
        <w:spacing w:line="240" w:lineRule="auto"/>
        <w:rPr>
          <w:rFonts w:hint="default" w:ascii="宋体" w:hAnsi="宋体"/>
          <w:kern w:val="0"/>
          <w:szCs w:val="21"/>
          <w:lang w:val="en-US" w:eastAsia="zh-CN"/>
        </w:rPr>
      </w:pPr>
      <w:r>
        <w:rPr>
          <w:rFonts w:hint="eastAsia" w:ascii="宋体" w:hAnsi="宋体"/>
          <w:kern w:val="0"/>
          <w:szCs w:val="21"/>
          <w:lang w:val="en-US" w:eastAsia="zh-CN"/>
        </w:rPr>
        <w:t>3.背诵《伶官传序》前两段</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eastAsia" w:ascii="黑体" w:hAnsi="宋体" w:eastAsia="黑体" w:cs="Times New Roman"/>
          <w:b/>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eastAsia" w:ascii="黑体" w:hAnsi="宋体" w:eastAsia="黑体" w:cs="Times New Roman"/>
          <w:b/>
          <w:color w:val="auto"/>
          <w:sz w:val="28"/>
          <w:szCs w:val="28"/>
        </w:rPr>
      </w:pPr>
      <w:r>
        <w:rPr>
          <w:rFonts w:hint="eastAsia" w:ascii="黑体" w:hAnsi="宋体" w:eastAsia="黑体" w:cs="Times New Roman"/>
          <w:b/>
          <w:color w:val="auto"/>
          <w:sz w:val="28"/>
          <w:szCs w:val="28"/>
        </w:rPr>
        <w:t>江苏省仪征中学2024-2025学年度第一学期高二语文学科作业</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eastAsia" w:ascii="黑体" w:hAnsi="宋体" w:eastAsia="黑体" w:cs="Times New Roman"/>
          <w:b/>
          <w:color w:val="auto"/>
          <w:sz w:val="28"/>
          <w:szCs w:val="28"/>
        </w:rPr>
      </w:pPr>
      <w:r>
        <w:rPr>
          <w:rFonts w:hint="eastAsia" w:ascii="黑体" w:hAnsi="宋体" w:eastAsia="黑体" w:cs="Times New Roman"/>
          <w:b/>
          <w:color w:val="auto"/>
          <w:sz w:val="28"/>
          <w:szCs w:val="28"/>
        </w:rPr>
        <w:t>《</w:t>
      </w:r>
      <w:r>
        <w:rPr>
          <w:rFonts w:hint="eastAsia" w:ascii="黑体" w:hAnsi="宋体" w:eastAsia="黑体" w:cs="Times New Roman"/>
          <w:b/>
          <w:color w:val="auto"/>
          <w:sz w:val="28"/>
          <w:szCs w:val="28"/>
          <w:lang w:val="en-US" w:eastAsia="zh-CN"/>
        </w:rPr>
        <w:t>伶官传序</w:t>
      </w:r>
      <w:r>
        <w:rPr>
          <w:rFonts w:hint="eastAsia" w:ascii="黑体" w:hAnsi="宋体" w:eastAsia="黑体" w:cs="Times New Roman"/>
          <w:b/>
          <w:color w:val="auto"/>
          <w:sz w:val="28"/>
          <w:szCs w:val="28"/>
        </w:rPr>
        <w:t>》第一课时</w:t>
      </w:r>
    </w:p>
    <w:p>
      <w:pPr>
        <w:spacing w:line="300" w:lineRule="exact"/>
        <w:jc w:val="center"/>
        <w:textAlignment w:val="baseline"/>
        <w:rPr>
          <w:rFonts w:ascii="楷体" w:hAnsi="楷体" w:eastAsia="楷体" w:cs="楷体"/>
          <w:bCs/>
          <w:sz w:val="24"/>
          <w:szCs w:val="22"/>
        </w:rPr>
      </w:pPr>
      <w:r>
        <w:rPr>
          <w:rFonts w:hint="eastAsia" w:ascii="楷体" w:hAnsi="楷体" w:eastAsia="楷体" w:cs="楷体"/>
          <w:bCs/>
          <w:sz w:val="24"/>
          <w:szCs w:val="22"/>
        </w:rPr>
        <w:t>研制人：</w:t>
      </w:r>
      <w:r>
        <w:rPr>
          <w:rFonts w:hint="eastAsia" w:ascii="楷体" w:hAnsi="楷体" w:eastAsia="楷体" w:cs="楷体"/>
          <w:bCs/>
          <w:sz w:val="24"/>
          <w:szCs w:val="24"/>
          <w:lang w:val="en-US" w:eastAsia="zh-CN"/>
        </w:rPr>
        <w:t>时花兰</w:t>
      </w:r>
      <w:r>
        <w:rPr>
          <w:rFonts w:hint="eastAsia" w:ascii="楷体" w:hAnsi="楷体" w:eastAsia="楷体" w:cs="楷体"/>
          <w:bCs/>
          <w:sz w:val="24"/>
          <w:szCs w:val="22"/>
        </w:rPr>
        <w:t xml:space="preserve">   审核人：</w:t>
      </w:r>
      <w:r>
        <w:rPr>
          <w:rFonts w:hint="eastAsia" w:ascii="楷体" w:hAnsi="楷体" w:eastAsia="楷体" w:cs="楷体"/>
          <w:bCs/>
          <w:sz w:val="24"/>
        </w:rPr>
        <w:t>孔祥梅</w:t>
      </w:r>
    </w:p>
    <w:p>
      <w:pPr>
        <w:spacing w:line="300" w:lineRule="exact"/>
        <w:jc w:val="center"/>
        <w:textAlignment w:val="baseline"/>
        <w:rPr>
          <w:rFonts w:ascii="Calibri" w:hAnsi="Calibri" w:eastAsia="宋体"/>
          <w:szCs w:val="21"/>
        </w:rPr>
      </w:pPr>
      <w:r>
        <w:rPr>
          <w:rFonts w:hint="eastAsia" w:ascii="楷体" w:hAnsi="楷体" w:eastAsia="楷体" w:cs="楷体"/>
          <w:bCs/>
          <w:sz w:val="24"/>
          <w:szCs w:val="22"/>
        </w:rPr>
        <w:t>班级</w:t>
      </w:r>
      <w:r>
        <w:rPr>
          <w:rFonts w:hint="eastAsia" w:ascii="楷体" w:hAnsi="楷体" w:eastAsia="楷体" w:cs="楷体"/>
          <w:bCs/>
          <w:sz w:val="24"/>
          <w:szCs w:val="22"/>
          <w:u w:val="single"/>
        </w:rPr>
        <w:t xml:space="preserve">        </w:t>
      </w:r>
      <w:r>
        <w:rPr>
          <w:rFonts w:hint="eastAsia" w:ascii="楷体" w:hAnsi="楷体" w:eastAsia="楷体" w:cs="楷体"/>
          <w:bCs/>
          <w:sz w:val="24"/>
          <w:szCs w:val="22"/>
        </w:rPr>
        <w:t xml:space="preserve"> 姓名</w:t>
      </w:r>
      <w:r>
        <w:rPr>
          <w:rFonts w:hint="eastAsia" w:ascii="楷体" w:hAnsi="楷体" w:eastAsia="楷体" w:cs="楷体"/>
          <w:bCs/>
          <w:sz w:val="24"/>
          <w:szCs w:val="22"/>
          <w:u w:val="single"/>
        </w:rPr>
        <w:t xml:space="preserve">       </w:t>
      </w:r>
      <w:r>
        <w:rPr>
          <w:rFonts w:hint="eastAsia" w:ascii="楷体" w:hAnsi="楷体" w:eastAsia="楷体" w:cs="楷体"/>
          <w:bCs/>
          <w:sz w:val="24"/>
          <w:szCs w:val="22"/>
        </w:rPr>
        <w:t xml:space="preserve"> 学号</w:t>
      </w:r>
      <w:r>
        <w:rPr>
          <w:rFonts w:hint="eastAsia" w:ascii="楷体" w:hAnsi="楷体" w:eastAsia="楷体" w:cs="楷体"/>
          <w:bCs/>
          <w:sz w:val="24"/>
          <w:szCs w:val="22"/>
          <w:u w:val="single"/>
        </w:rPr>
        <w:t xml:space="preserve">       </w:t>
      </w:r>
      <w:r>
        <w:rPr>
          <w:rFonts w:hint="eastAsia" w:ascii="楷体" w:hAnsi="楷体" w:eastAsia="楷体" w:cs="楷体"/>
          <w:bCs/>
          <w:sz w:val="24"/>
          <w:szCs w:val="22"/>
        </w:rPr>
        <w:t xml:space="preserve"> 时间：</w:t>
      </w:r>
      <w:r>
        <w:rPr>
          <w:rFonts w:hint="eastAsia" w:ascii="楷体" w:hAnsi="楷体" w:eastAsia="楷体" w:cs="楷体"/>
          <w:bCs/>
          <w:color w:val="000000"/>
          <w:sz w:val="24"/>
          <w:u w:val="single"/>
        </w:rPr>
        <w:t>2024.11.</w:t>
      </w:r>
      <w:r>
        <w:rPr>
          <w:rFonts w:hint="eastAsia" w:ascii="楷体" w:hAnsi="楷体" w:eastAsia="楷体" w:cs="楷体"/>
          <w:bCs/>
          <w:color w:val="000000"/>
          <w:sz w:val="24"/>
          <w:u w:val="single"/>
          <w:lang w:val="en-US" w:eastAsia="zh-CN"/>
        </w:rPr>
        <w:t>25.</w:t>
      </w:r>
      <w:r>
        <w:rPr>
          <w:rFonts w:hint="eastAsia" w:ascii="楷体" w:hAnsi="楷体" w:eastAsia="楷体" w:cs="楷体"/>
          <w:bCs/>
          <w:sz w:val="24"/>
          <w:szCs w:val="22"/>
        </w:rPr>
        <w:t xml:space="preserve"> 作业时长：45分钟</w:t>
      </w:r>
    </w:p>
    <w:p>
      <w:pPr>
        <w:keepNext w:val="0"/>
        <w:keepLines w:val="0"/>
        <w:pageBreakBefore w:val="0"/>
        <w:numPr>
          <w:ilvl w:val="0"/>
          <w:numId w:val="2"/>
        </w:numPr>
        <w:kinsoku/>
        <w:wordWrap/>
        <w:overflowPunct/>
        <w:topLinePunct w:val="0"/>
        <w:autoSpaceDE/>
        <w:autoSpaceDN/>
        <w:bidi w:val="0"/>
        <w:adjustRightInd/>
        <w:snapToGrid/>
        <w:spacing w:line="240" w:lineRule="auto"/>
        <w:ind w:left="0" w:firstLine="422" w:firstLineChars="200"/>
        <w:rPr>
          <w:rFonts w:hint="eastAsia" w:ascii="宋体" w:hAnsi="宋体" w:eastAsia="宋体" w:cs="宋体"/>
          <w:b/>
          <w:bCs/>
        </w:rPr>
      </w:pPr>
      <w:r>
        <w:rPr>
          <w:rFonts w:hint="eastAsia" w:ascii="宋体" w:hAnsi="宋体" w:eastAsia="宋体" w:cs="宋体"/>
          <w:b/>
          <w:bCs w:val="0"/>
          <w:color w:val="auto"/>
          <w:kern w:val="2"/>
          <w:sz w:val="21"/>
          <w:szCs w:val="21"/>
          <w:lang w:eastAsia="zh-CN"/>
        </w:rPr>
        <w:t>巩固导练</w:t>
      </w:r>
      <w:r>
        <w:rPr>
          <w:rFonts w:hint="eastAsia" w:ascii="宋体" w:hAnsi="宋体" w:eastAsia="宋体" w:cs="宋体"/>
          <w:b/>
          <w:bCs/>
        </w:rPr>
        <w:t>（</w:t>
      </w:r>
      <w:r>
        <w:rPr>
          <w:rFonts w:hint="eastAsia" w:ascii="宋体" w:hAnsi="宋体" w:eastAsia="宋体" w:cs="宋体"/>
          <w:b/>
          <w:bCs/>
          <w:lang w:val="en-US" w:eastAsia="zh-CN"/>
        </w:rPr>
        <w:t>10</w:t>
      </w:r>
      <w:r>
        <w:rPr>
          <w:rFonts w:hint="eastAsia" w:ascii="宋体" w:hAnsi="宋体" w:eastAsia="宋体" w:cs="宋体"/>
          <w:b/>
          <w:bCs/>
        </w:rPr>
        <w:t>分钟）</w:t>
      </w:r>
    </w:p>
    <w:p>
      <w:pPr>
        <w:spacing w:line="240" w:lineRule="auto"/>
        <w:jc w:val="left"/>
        <w:textAlignment w:val="center"/>
      </w:pPr>
      <w:r>
        <w:rPr>
          <w:rFonts w:hint="eastAsia"/>
          <w:lang w:val="en-US" w:eastAsia="zh-CN"/>
        </w:rPr>
        <w:t>1</w:t>
      </w:r>
      <w:r>
        <w:t>．下列各组句子中，加点词的意义相同的一项是（</w:t>
      </w:r>
      <w:r>
        <w:rPr>
          <w:rFonts w:eastAsia="Times New Roman"/>
          <w:kern w:val="0"/>
          <w:sz w:val="24"/>
          <w:szCs w:val="24"/>
        </w:rPr>
        <w:t>   </w:t>
      </w:r>
      <w:r>
        <w:t>）</w:t>
      </w:r>
    </w:p>
    <w:p>
      <w:pPr>
        <w:spacing w:line="240" w:lineRule="auto"/>
        <w:ind w:left="300"/>
        <w:jc w:val="left"/>
        <w:textAlignment w:val="center"/>
      </w:pPr>
      <w:r>
        <w:t>A．每一令出，平</w:t>
      </w:r>
      <w:r>
        <w:rPr>
          <w:em w:val="dot"/>
        </w:rPr>
        <w:t>伐</w:t>
      </w:r>
      <w:r>
        <w:t>其功</w:t>
      </w:r>
      <w:r>
        <w:rPr>
          <w:rFonts w:eastAsia="Times New Roman"/>
          <w:kern w:val="0"/>
          <w:sz w:val="24"/>
          <w:szCs w:val="24"/>
        </w:rPr>
        <w:t>    </w:t>
      </w:r>
      <w:r>
        <w:t>其后秦欲</w:t>
      </w:r>
      <w:r>
        <w:rPr>
          <w:em w:val="dot"/>
        </w:rPr>
        <w:t>伐</w:t>
      </w:r>
      <w:r>
        <w:t>齐</w:t>
      </w:r>
    </w:p>
    <w:p>
      <w:pPr>
        <w:spacing w:line="240" w:lineRule="auto"/>
        <w:ind w:left="300"/>
        <w:jc w:val="left"/>
        <w:textAlignment w:val="center"/>
      </w:pPr>
      <w:r>
        <w:t>B．单于</w:t>
      </w:r>
      <w:r>
        <w:rPr>
          <w:em w:val="dot"/>
        </w:rPr>
        <w:t>益</w:t>
      </w:r>
      <w:r>
        <w:t>骄，非汉所望也</w:t>
      </w:r>
      <w:r>
        <w:rPr>
          <w:rFonts w:eastAsia="Times New Roman"/>
          <w:kern w:val="0"/>
          <w:sz w:val="24"/>
          <w:szCs w:val="24"/>
        </w:rPr>
        <w:t>    </w:t>
      </w:r>
      <w:r>
        <w:t>武</w:t>
      </w:r>
      <w:r>
        <w:rPr>
          <w:em w:val="dot"/>
        </w:rPr>
        <w:t>益</w:t>
      </w:r>
      <w:r>
        <w:t>愈，单于使使晓武</w:t>
      </w:r>
    </w:p>
    <w:p>
      <w:pPr>
        <w:spacing w:line="240" w:lineRule="auto"/>
        <w:ind w:left="300"/>
        <w:jc w:val="left"/>
        <w:textAlignment w:val="center"/>
      </w:pPr>
      <w:r>
        <w:t>C．信而</w:t>
      </w:r>
      <w:r>
        <w:rPr>
          <w:em w:val="dot"/>
        </w:rPr>
        <w:t>见</w:t>
      </w:r>
      <w:r>
        <w:t>疑，忠而被谤</w:t>
      </w:r>
      <w:r>
        <w:rPr>
          <w:rFonts w:eastAsia="Times New Roman"/>
          <w:kern w:val="0"/>
          <w:sz w:val="24"/>
          <w:szCs w:val="24"/>
        </w:rPr>
        <w:t>    </w:t>
      </w:r>
      <w:r>
        <w:t>信义安所</w:t>
      </w:r>
      <w:r>
        <w:rPr>
          <w:em w:val="dot"/>
        </w:rPr>
        <w:t>见</w:t>
      </w:r>
      <w:r>
        <w:t>乎</w:t>
      </w:r>
    </w:p>
    <w:p>
      <w:pPr>
        <w:spacing w:line="240" w:lineRule="auto"/>
        <w:ind w:left="300"/>
        <w:jc w:val="left"/>
        <w:textAlignment w:val="center"/>
      </w:pPr>
      <w:r>
        <w:t>D．入则</w:t>
      </w:r>
      <w:r>
        <w:rPr>
          <w:em w:val="dot"/>
        </w:rPr>
        <w:t>与</w:t>
      </w:r>
      <w:r>
        <w:t>王图议国事</w:t>
      </w:r>
      <w:r>
        <w:rPr>
          <w:rFonts w:eastAsia="Times New Roman"/>
          <w:kern w:val="0"/>
          <w:sz w:val="24"/>
          <w:szCs w:val="24"/>
        </w:rPr>
        <w:t>    </w:t>
      </w:r>
      <w:r>
        <w:rPr>
          <w:em w:val="dot"/>
        </w:rPr>
        <w:t>与</w:t>
      </w:r>
      <w:r>
        <w:t>尔三矢，尔其无忘乃父之志</w:t>
      </w:r>
    </w:p>
    <w:p>
      <w:pPr>
        <w:spacing w:line="240" w:lineRule="auto"/>
        <w:jc w:val="left"/>
        <w:textAlignment w:val="center"/>
      </w:pPr>
      <w:r>
        <w:rPr>
          <w:rFonts w:hint="eastAsia"/>
          <w:lang w:val="en-US" w:eastAsia="zh-CN"/>
        </w:rPr>
        <w:t>2</w:t>
      </w:r>
      <w:r>
        <w:t>．请将下列文言文翻译成现代汉语。</w:t>
      </w:r>
    </w:p>
    <w:p>
      <w:pPr>
        <w:spacing w:line="240" w:lineRule="auto"/>
        <w:jc w:val="left"/>
        <w:textAlignment w:val="center"/>
      </w:pPr>
      <w:r>
        <w:t>忧劳可以兴国，逸豫可以亡身，自然之理也。</w:t>
      </w:r>
    </w:p>
    <w:p>
      <w:pPr>
        <w:spacing w:line="240" w:lineRule="auto"/>
        <w:jc w:val="left"/>
        <w:textAlignment w:val="center"/>
      </w:pPr>
      <w:r>
        <w:rPr>
          <w:rFonts w:hint="eastAsia"/>
          <w:lang w:val="en-US" w:eastAsia="zh-CN"/>
        </w:rPr>
        <w:t>3</w:t>
      </w:r>
      <w:r>
        <w:t>．下列句子加点词的解释有误的一项是（</w:t>
      </w:r>
      <w:r>
        <w:rPr>
          <w:rFonts w:eastAsia="Times New Roman"/>
          <w:kern w:val="0"/>
          <w:sz w:val="24"/>
          <w:szCs w:val="24"/>
        </w:rPr>
        <w:t>   </w:t>
      </w:r>
      <w:r>
        <w:t>）</w:t>
      </w:r>
    </w:p>
    <w:p>
      <w:pPr>
        <w:spacing w:line="240" w:lineRule="auto"/>
        <w:ind w:left="300"/>
        <w:jc w:val="left"/>
        <w:textAlignment w:val="center"/>
      </w:pPr>
      <w:r>
        <w:t>A．</w:t>
      </w:r>
      <w:r>
        <w:rPr>
          <w:em w:val="dot"/>
        </w:rPr>
        <w:t>原</w:t>
      </w:r>
      <w:r>
        <w:t>庄宗之所以得天下</w:t>
      </w:r>
      <w:r>
        <w:rPr>
          <w:rFonts w:eastAsia="Times New Roman"/>
          <w:kern w:val="0"/>
          <w:sz w:val="24"/>
          <w:szCs w:val="24"/>
        </w:rPr>
        <w:t>   </w:t>
      </w:r>
      <w:r>
        <w:t>原：推究</w:t>
      </w:r>
      <w:r>
        <w:rPr>
          <w:rFonts w:hint="eastAsia"/>
          <w:lang w:val="en-US" w:eastAsia="zh-CN"/>
        </w:rPr>
        <w:t xml:space="preserve">         </w:t>
      </w:r>
      <w:r>
        <w:t>此三者，吾遗</w:t>
      </w:r>
      <w:r>
        <w:rPr>
          <w:em w:val="dot"/>
        </w:rPr>
        <w:t>恨</w:t>
      </w:r>
      <w:r>
        <w:t>也</w:t>
      </w:r>
      <w:r>
        <w:rPr>
          <w:rFonts w:eastAsia="Times New Roman"/>
          <w:kern w:val="0"/>
          <w:sz w:val="24"/>
          <w:szCs w:val="24"/>
        </w:rPr>
        <w:t>    </w:t>
      </w:r>
      <w:r>
        <w:t>恨：遗憾</w:t>
      </w:r>
    </w:p>
    <w:p>
      <w:pPr>
        <w:spacing w:line="240" w:lineRule="auto"/>
        <w:ind w:left="300"/>
        <w:jc w:val="left"/>
        <w:textAlignment w:val="center"/>
      </w:pPr>
      <w:r>
        <w:t>B．则遣从事以一少牢</w:t>
      </w:r>
      <w:r>
        <w:rPr>
          <w:em w:val="dot"/>
        </w:rPr>
        <w:t>告</w:t>
      </w:r>
      <w:r>
        <w:t>庙</w:t>
      </w:r>
      <w:r>
        <w:rPr>
          <w:rFonts w:eastAsia="Times New Roman"/>
          <w:kern w:val="0"/>
          <w:sz w:val="24"/>
          <w:szCs w:val="24"/>
        </w:rPr>
        <w:t>   </w:t>
      </w:r>
      <w:r>
        <w:t>告：祭告</w:t>
      </w:r>
      <w:r>
        <w:rPr>
          <w:rFonts w:hint="eastAsia"/>
          <w:lang w:val="en-US" w:eastAsia="zh-CN"/>
        </w:rPr>
        <w:t xml:space="preserve">       </w:t>
      </w:r>
      <w:r>
        <w:rPr>
          <w:em w:val="dot"/>
        </w:rPr>
        <w:t>负</w:t>
      </w:r>
      <w:r>
        <w:t>而前驱</w:t>
      </w:r>
      <w:r>
        <w:rPr>
          <w:rFonts w:eastAsia="Times New Roman"/>
          <w:kern w:val="0"/>
          <w:sz w:val="24"/>
          <w:szCs w:val="24"/>
        </w:rPr>
        <w:t>    </w:t>
      </w:r>
      <w:r>
        <w:t>负：背着</w:t>
      </w:r>
    </w:p>
    <w:p>
      <w:pPr>
        <w:spacing w:line="240" w:lineRule="auto"/>
        <w:ind w:left="300"/>
        <w:jc w:val="left"/>
        <w:textAlignment w:val="center"/>
      </w:pPr>
      <w:r>
        <w:t>C．一夫夜呼，乱者四</w:t>
      </w:r>
      <w:r>
        <w:rPr>
          <w:em w:val="dot"/>
        </w:rPr>
        <w:t>应</w:t>
      </w:r>
      <w:r>
        <w:rPr>
          <w:rFonts w:eastAsia="Times New Roman"/>
          <w:kern w:val="0"/>
          <w:sz w:val="24"/>
          <w:szCs w:val="24"/>
        </w:rPr>
        <w:t>    </w:t>
      </w:r>
      <w:r>
        <w:t>应：应答</w:t>
      </w:r>
      <w:r>
        <w:rPr>
          <w:rFonts w:hint="eastAsia"/>
          <w:lang w:val="en-US" w:eastAsia="zh-CN"/>
        </w:rPr>
        <w:t xml:space="preserve">        </w:t>
      </w:r>
      <w:r>
        <w:t>君臣相</w:t>
      </w:r>
      <w:r>
        <w:rPr>
          <w:em w:val="dot"/>
        </w:rPr>
        <w:t>顾</w:t>
      </w:r>
      <w:r>
        <w:rPr>
          <w:rFonts w:eastAsia="Times New Roman"/>
          <w:kern w:val="0"/>
          <w:sz w:val="24"/>
          <w:szCs w:val="24"/>
        </w:rPr>
        <w:t>    </w:t>
      </w:r>
      <w:r>
        <w:t>顾：看</w:t>
      </w:r>
    </w:p>
    <w:p>
      <w:pPr>
        <w:spacing w:line="240" w:lineRule="auto"/>
        <w:ind w:left="300"/>
        <w:jc w:val="left"/>
        <w:textAlignment w:val="center"/>
      </w:pPr>
      <w:r>
        <w:t>D．</w:t>
      </w:r>
      <w:r>
        <w:rPr>
          <w:em w:val="dot"/>
        </w:rPr>
        <w:t>抑</w:t>
      </w:r>
      <w:r>
        <w:t>本其成败之迹</w:t>
      </w:r>
      <w:r>
        <w:rPr>
          <w:rFonts w:eastAsia="Times New Roman"/>
          <w:kern w:val="0"/>
          <w:sz w:val="24"/>
          <w:szCs w:val="24"/>
        </w:rPr>
        <w:t>    </w:t>
      </w:r>
      <w:r>
        <w:t>抑：或者</w:t>
      </w:r>
      <w:r>
        <w:rPr>
          <w:rFonts w:hint="eastAsia"/>
          <w:lang w:val="en-US" w:eastAsia="zh-CN"/>
        </w:rPr>
        <w:t xml:space="preserve">            </w:t>
      </w:r>
      <w:r>
        <w:t>故</w:t>
      </w:r>
      <w:r>
        <w:rPr>
          <w:em w:val="dot"/>
        </w:rPr>
        <w:t>方</w:t>
      </w:r>
      <w:r>
        <w:t>其盛也</w:t>
      </w:r>
      <w:r>
        <w:rPr>
          <w:rFonts w:eastAsia="Times New Roman"/>
          <w:kern w:val="0"/>
          <w:sz w:val="24"/>
          <w:szCs w:val="24"/>
        </w:rPr>
        <w:t>    </w:t>
      </w:r>
      <w:r>
        <w:t>方：正当，正在</w:t>
      </w:r>
    </w:p>
    <w:p>
      <w:pPr>
        <w:spacing w:line="240" w:lineRule="auto"/>
        <w:jc w:val="left"/>
        <w:textAlignment w:val="center"/>
      </w:pPr>
      <w:r>
        <w:rPr>
          <w:rFonts w:hint="eastAsia"/>
          <w:lang w:val="en-US" w:eastAsia="zh-CN"/>
        </w:rPr>
        <w:t>4</w:t>
      </w:r>
      <w:r>
        <w:t>．指出下列加点词语的词类活用现象，并解释含义。</w:t>
      </w:r>
    </w:p>
    <w:p>
      <w:pPr>
        <w:spacing w:line="240" w:lineRule="auto"/>
        <w:jc w:val="left"/>
        <w:textAlignment w:val="center"/>
      </w:pPr>
      <w:r>
        <w:t>①</w:t>
      </w:r>
      <w:r>
        <w:rPr>
          <w:em w:val="dot"/>
        </w:rPr>
        <w:t>函</w:t>
      </w:r>
      <w:r>
        <w:t>梁君臣之首</w:t>
      </w:r>
      <w:r>
        <w:rPr>
          <w:rFonts w:eastAsia="Times New Roman"/>
          <w:kern w:val="0"/>
          <w:sz w:val="24"/>
          <w:szCs w:val="24"/>
        </w:rPr>
        <w:t>      </w:t>
      </w:r>
      <w:r>
        <w:t>(         )</w:t>
      </w:r>
    </w:p>
    <w:p>
      <w:pPr>
        <w:spacing w:line="240" w:lineRule="auto"/>
        <w:jc w:val="left"/>
        <w:textAlignment w:val="center"/>
      </w:pPr>
      <w:r>
        <w:t>②契丹与吾</w:t>
      </w:r>
      <w:r>
        <w:rPr>
          <w:em w:val="dot"/>
        </w:rPr>
        <w:t>约</w:t>
      </w:r>
      <w:r>
        <w:t>为兄弟</w:t>
      </w:r>
      <w:r>
        <w:rPr>
          <w:rFonts w:eastAsia="Times New Roman"/>
          <w:kern w:val="0"/>
          <w:sz w:val="24"/>
          <w:szCs w:val="24"/>
        </w:rPr>
        <w:t>  </w:t>
      </w:r>
      <w:r>
        <w:t>(         )</w:t>
      </w:r>
    </w:p>
    <w:p>
      <w:pPr>
        <w:spacing w:line="240" w:lineRule="auto"/>
        <w:jc w:val="left"/>
        <w:textAlignment w:val="center"/>
      </w:pPr>
      <w:r>
        <w:t>③负而</w:t>
      </w:r>
      <w:r>
        <w:rPr>
          <w:em w:val="dot"/>
        </w:rPr>
        <w:t>前</w:t>
      </w:r>
      <w:r>
        <w:t>驱</w:t>
      </w:r>
      <w:r>
        <w:rPr>
          <w:rFonts w:eastAsia="Times New Roman"/>
          <w:kern w:val="0"/>
          <w:sz w:val="24"/>
          <w:szCs w:val="24"/>
        </w:rPr>
        <w:t>          </w:t>
      </w:r>
      <w:r>
        <w:t>(         )</w:t>
      </w:r>
    </w:p>
    <w:p>
      <w:pPr>
        <w:spacing w:line="240" w:lineRule="auto"/>
        <w:jc w:val="left"/>
        <w:textAlignment w:val="center"/>
      </w:pPr>
      <w:r>
        <w:t>④仓皇</w:t>
      </w:r>
      <w:r>
        <w:rPr>
          <w:em w:val="dot"/>
        </w:rPr>
        <w:t>东</w:t>
      </w:r>
      <w:r>
        <w:t>出</w:t>
      </w:r>
      <w:r>
        <w:rPr>
          <w:rFonts w:eastAsia="Times New Roman"/>
          <w:kern w:val="0"/>
          <w:sz w:val="24"/>
          <w:szCs w:val="24"/>
        </w:rPr>
        <w:t>          </w:t>
      </w:r>
      <w:r>
        <w:t>(         )</w:t>
      </w:r>
    </w:p>
    <w:p>
      <w:pPr>
        <w:spacing w:line="240" w:lineRule="auto"/>
        <w:jc w:val="left"/>
        <w:textAlignment w:val="center"/>
      </w:pPr>
      <w:r>
        <w:t>⑤一夫</w:t>
      </w:r>
      <w:r>
        <w:rPr>
          <w:em w:val="dot"/>
        </w:rPr>
        <w:t>夜</w:t>
      </w:r>
      <w:r>
        <w:t>呼</w:t>
      </w:r>
      <w:r>
        <w:rPr>
          <w:rFonts w:eastAsia="Times New Roman"/>
          <w:kern w:val="0"/>
          <w:sz w:val="24"/>
          <w:szCs w:val="24"/>
        </w:rPr>
        <w:t>          </w:t>
      </w:r>
      <w:r>
        <w:t>(         )</w:t>
      </w:r>
    </w:p>
    <w:p>
      <w:pPr>
        <w:spacing w:line="240" w:lineRule="auto"/>
        <w:jc w:val="left"/>
        <w:textAlignment w:val="center"/>
      </w:pPr>
      <w:r>
        <w:t>⑥乱者</w:t>
      </w:r>
      <w:r>
        <w:rPr>
          <w:em w:val="dot"/>
        </w:rPr>
        <w:t>四</w:t>
      </w:r>
      <w:r>
        <w:t>应</w:t>
      </w:r>
      <w:r>
        <w:rPr>
          <w:rFonts w:eastAsia="Times New Roman"/>
          <w:kern w:val="0"/>
          <w:sz w:val="24"/>
          <w:szCs w:val="24"/>
        </w:rPr>
        <w:t>          </w:t>
      </w:r>
      <w:r>
        <w:t>(         )</w:t>
      </w:r>
    </w:p>
    <w:p>
      <w:pPr>
        <w:spacing w:line="240" w:lineRule="auto"/>
        <w:jc w:val="left"/>
        <w:textAlignment w:val="center"/>
        <w:rPr>
          <w:em w:val="dot"/>
        </w:rPr>
      </w:pPr>
      <w:r>
        <w:t>⑦夫祸患常积于</w:t>
      </w:r>
      <w:r>
        <w:rPr>
          <w:em w:val="dot"/>
        </w:rPr>
        <w:t>忽微</w:t>
      </w:r>
      <w:r>
        <w:rPr>
          <w:rFonts w:eastAsia="Times New Roman"/>
          <w:kern w:val="0"/>
          <w:sz w:val="24"/>
          <w:szCs w:val="24"/>
        </w:rPr>
        <w:t>          </w:t>
      </w:r>
      <w:r>
        <w:t>(         )</w:t>
      </w:r>
    </w:p>
    <w:p>
      <w:pPr>
        <w:spacing w:line="240" w:lineRule="auto"/>
        <w:jc w:val="left"/>
        <w:textAlignment w:val="center"/>
      </w:pPr>
      <w:r>
        <w:t>⑧而</w:t>
      </w:r>
      <w:r>
        <w:rPr>
          <w:em w:val="dot"/>
        </w:rPr>
        <w:t>智勇</w:t>
      </w:r>
      <w:r>
        <w:t>多困于所溺</w:t>
      </w:r>
      <w:r>
        <w:rPr>
          <w:rFonts w:eastAsia="Times New Roman"/>
          <w:kern w:val="0"/>
          <w:sz w:val="24"/>
          <w:szCs w:val="24"/>
        </w:rPr>
        <w:t>         </w:t>
      </w:r>
      <w:r>
        <w:t>(         )</w:t>
      </w:r>
    </w:p>
    <w:p>
      <w:pPr>
        <w:spacing w:line="240" w:lineRule="auto"/>
        <w:jc w:val="left"/>
        <w:textAlignment w:val="center"/>
        <w:rPr>
          <w:em w:val="dot"/>
        </w:rPr>
      </w:pPr>
      <w:r>
        <w:t>⑨而告以</w:t>
      </w:r>
      <w:r>
        <w:rPr>
          <w:em w:val="dot"/>
        </w:rPr>
        <w:t>成功</w:t>
      </w:r>
      <w:r>
        <w:rPr>
          <w:rFonts w:eastAsia="Times New Roman"/>
          <w:kern w:val="0"/>
          <w:sz w:val="24"/>
          <w:szCs w:val="24"/>
        </w:rPr>
        <w:t>         </w:t>
      </w:r>
      <w:r>
        <w:t>(         )</w:t>
      </w:r>
    </w:p>
    <w:p>
      <w:pPr>
        <w:spacing w:line="240" w:lineRule="auto"/>
        <w:jc w:val="left"/>
        <w:textAlignment w:val="center"/>
      </w:pPr>
      <w:r>
        <w:t>⑩</w:t>
      </w:r>
      <w:r>
        <w:rPr>
          <w:em w:val="dot"/>
        </w:rPr>
        <w:t>泣</w:t>
      </w:r>
      <w:r>
        <w:t>下沾襟</w:t>
      </w:r>
      <w:r>
        <w:rPr>
          <w:rFonts w:eastAsia="Times New Roman"/>
          <w:kern w:val="0"/>
          <w:sz w:val="24"/>
          <w:szCs w:val="24"/>
        </w:rPr>
        <w:t>          </w:t>
      </w:r>
      <w:r>
        <w:t>(         )</w:t>
      </w:r>
    </w:p>
    <w:p>
      <w:pPr>
        <w:spacing w:line="240" w:lineRule="auto"/>
        <w:jc w:val="left"/>
        <w:textAlignment w:val="center"/>
      </w:pPr>
      <w:r>
        <w:t>⑾忧劳可以</w:t>
      </w:r>
      <w:r>
        <w:rPr>
          <w:em w:val="dot"/>
        </w:rPr>
        <w:t>兴</w:t>
      </w:r>
      <w:r>
        <w:t>国，逸豫可以</w:t>
      </w:r>
      <w:r>
        <w:rPr>
          <w:em w:val="dot"/>
        </w:rPr>
        <w:t>亡</w:t>
      </w:r>
      <w:r>
        <w:t>身</w:t>
      </w:r>
      <w:r>
        <w:rPr>
          <w:rFonts w:eastAsia="Times New Roman"/>
          <w:kern w:val="0"/>
          <w:sz w:val="24"/>
          <w:szCs w:val="24"/>
        </w:rPr>
        <w:t>          </w:t>
      </w:r>
      <w: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kern w:val="2"/>
          <w:sz w:val="21"/>
          <w:szCs w:val="21"/>
        </w:rPr>
      </w:pPr>
      <w:r>
        <w:rPr>
          <w:rFonts w:hint="eastAsia" w:asciiTheme="minorEastAsia" w:hAnsiTheme="minorEastAsia" w:cstheme="minorEastAsia"/>
          <w:b/>
          <w:bCs/>
          <w:color w:val="auto"/>
          <w:kern w:val="2"/>
          <w:sz w:val="21"/>
          <w:szCs w:val="21"/>
          <w:lang w:val="en-US" w:eastAsia="zh-CN"/>
        </w:rPr>
        <w:t>二、</w:t>
      </w:r>
      <w:r>
        <w:rPr>
          <w:rFonts w:hint="eastAsia" w:asciiTheme="minorEastAsia" w:hAnsiTheme="minorEastAsia" w:eastAsiaTheme="minorEastAsia" w:cstheme="minorEastAsia"/>
          <w:b/>
          <w:bCs/>
          <w:color w:val="auto"/>
          <w:kern w:val="2"/>
          <w:sz w:val="21"/>
          <w:szCs w:val="21"/>
          <w:lang w:eastAsia="zh-CN"/>
        </w:rPr>
        <w:t>拓展导练</w:t>
      </w:r>
      <w:r>
        <w:rPr>
          <w:rFonts w:hint="eastAsia" w:asciiTheme="minorEastAsia" w:hAnsiTheme="minorEastAsia" w:eastAsiaTheme="minorEastAsia" w:cstheme="minorEastAsia"/>
          <w:b/>
          <w:bCs/>
          <w:color w:val="auto"/>
          <w:kern w:val="2"/>
          <w:sz w:val="21"/>
          <w:szCs w:val="21"/>
        </w:rPr>
        <w:t xml:space="preserve"> </w:t>
      </w:r>
      <w:r>
        <w:rPr>
          <w:rFonts w:hAnsi="宋体"/>
          <w:b/>
          <w:bCs/>
        </w:rPr>
        <w:t>（1</w:t>
      </w:r>
      <w:r>
        <w:rPr>
          <w:rFonts w:hint="eastAsia" w:hAnsi="宋体"/>
          <w:b/>
          <w:bCs/>
          <w:lang w:val="en-US" w:eastAsia="zh-CN"/>
        </w:rPr>
        <w:t>5</w:t>
      </w:r>
      <w:r>
        <w:rPr>
          <w:rFonts w:hAnsi="宋体"/>
          <w:b/>
          <w:bCs/>
        </w:rPr>
        <w:t>分钟）</w:t>
      </w:r>
    </w:p>
    <w:p>
      <w:pPr>
        <w:spacing w:line="240" w:lineRule="auto"/>
        <w:jc w:val="left"/>
        <w:textAlignment w:val="center"/>
      </w:pPr>
      <w:r>
        <w:t>阅读下面的文言文，完成下列小题。</w:t>
      </w:r>
    </w:p>
    <w:p>
      <w:pPr>
        <w:spacing w:line="240" w:lineRule="auto"/>
        <w:jc w:val="center"/>
        <w:textAlignment w:val="center"/>
      </w:pPr>
      <w:r>
        <w:rPr>
          <w:rFonts w:ascii="楷体" w:hAnsi="楷体" w:eastAsia="楷体" w:cs="楷体"/>
          <w:b/>
        </w:rPr>
        <w:t>（一）</w:t>
      </w:r>
    </w:p>
    <w:p>
      <w:pPr>
        <w:spacing w:line="240" w:lineRule="auto"/>
        <w:ind w:firstLine="420"/>
        <w:jc w:val="left"/>
        <w:textAlignment w:val="center"/>
      </w:pPr>
      <w:r>
        <w:rPr>
          <w:rFonts w:ascii="楷体" w:hAnsi="楷体" w:eastAsia="楷体" w:cs="楷体"/>
        </w:rPr>
        <w:t>后周世宗显德二年，上谓宰相曰：“朕每思致治之方，未得其要，寝食不忘。又自唐、晋以来，吴、蜀、幽、并皆阻教化，未能混一。宜命近臣著《为君难为臣不易论》及《开边</w:t>
      </w:r>
      <w:r>
        <w:rPr>
          <w:rFonts w:ascii="楷体" w:hAnsi="楷体" w:eastAsia="楷体" w:cs="楷体"/>
          <w:em w:val="dot"/>
        </w:rPr>
        <w:t>策</w:t>
      </w:r>
      <w:r>
        <w:rPr>
          <w:rFonts w:ascii="楷体" w:hAnsi="楷体" w:eastAsia="楷体" w:cs="楷体"/>
        </w:rPr>
        <w:t>》各一篇。”</w:t>
      </w:r>
    </w:p>
    <w:p>
      <w:pPr>
        <w:spacing w:line="240" w:lineRule="auto"/>
        <w:ind w:firstLine="420"/>
        <w:jc w:val="left"/>
        <w:textAlignment w:val="center"/>
      </w:pPr>
      <w:r>
        <w:rPr>
          <w:rFonts w:ascii="楷体" w:hAnsi="楷体" w:eastAsia="楷体" w:cs="楷体"/>
          <w:em w:val="dot"/>
        </w:rPr>
        <w:t>比部</w:t>
      </w:r>
      <w:r>
        <w:rPr>
          <w:rFonts w:ascii="楷体" w:hAnsi="楷体" w:eastAsia="楷体" w:cs="楷体"/>
        </w:rPr>
        <w:t>郎中王朴献策，以为：“中国之失吴、蜀、幽、并，皆由失道。今必先观所以失之之原，然后知所以取之之术。其始失之也，莫不以君暗臣邪，兵骄民困，奸党内炽，武夫外横，因小致大，积微成著。今欲取之，莫若返其所为而已。夫进贤退不肖，所以收其才也；恩隐诚信，所以结其心也；赏功罚罪，所以尽其力也；去奢节用，所以丰其财也；时使薄敛，所以阜其民也。俟群才既集，政事既治，财用既充，士民既附，然后举而用之，功无不成矣！彼之人观我有必取之势，则知其情状者愿为间谍，知其山川者愿为向导，民心既归，天意必从矣。凡攻取之道，必先其易者。唐与吾接境几二千里，其势易扰也。扰之当以无备之处为始，备东则扰西，备西则扰东，彼必奔走而救之。奔走之间，可以知其虚实强弱，然后避实击虚，避强击弱。未须大举，且以轻兵扰之。南人懦怯，闻小有警，必悉师以救之。师数动则民疲而财竭，不悉师则我可以乘虚取之。如此，</w:t>
      </w:r>
      <w:r>
        <w:rPr>
          <w:rFonts w:ascii="楷体" w:hAnsi="楷体" w:eastAsia="楷体" w:cs="楷体"/>
          <w:em w:val="dot"/>
        </w:rPr>
        <w:t>江北</w:t>
      </w:r>
      <w:r>
        <w:rPr>
          <w:rFonts w:ascii="楷体" w:hAnsi="楷体" w:eastAsia="楷体" w:cs="楷体"/>
        </w:rPr>
        <w:t>诸州将悉为我有。既得江北，则用彼之民，行我之法，江南亦易取也。得江南则岭南、巴蜀可传</w:t>
      </w:r>
      <w:r>
        <w:rPr>
          <w:rFonts w:ascii="楷体" w:hAnsi="楷体" w:eastAsia="楷体" w:cs="楷体"/>
          <w:em w:val="dot"/>
        </w:rPr>
        <w:t>檄</w:t>
      </w:r>
      <w:r>
        <w:rPr>
          <w:rFonts w:ascii="楷体" w:hAnsi="楷体" w:eastAsia="楷体" w:cs="楷体"/>
        </w:rPr>
        <w:t>而定。南方既定，则燕地必望风内附。若其不至，移兵攻之，席卷可平矣。惟河东必死之寇，不可以恩信诱，必当以强兵制之。然彼自前败，力竭气沮，必未能为边患。</w:t>
      </w:r>
      <w:r>
        <w:rPr>
          <w:rFonts w:ascii="楷体" w:hAnsi="楷体" w:eastAsia="楷体" w:cs="楷体"/>
          <w:u w:val="single"/>
        </w:rPr>
        <w:t>宜且以为后图，俟天下既平，然后伺，一举可擒也</w:t>
      </w:r>
      <w:r>
        <w:rPr>
          <w:rFonts w:ascii="楷体" w:hAnsi="楷体" w:eastAsia="楷体" w:cs="楷体"/>
        </w:rPr>
        <w:t>。</w:t>
      </w:r>
      <w:r>
        <w:rPr>
          <w:rFonts w:ascii="楷体" w:hAnsi="楷体" w:eastAsia="楷体" w:cs="楷体"/>
          <w:u w:val="wave"/>
        </w:rPr>
        <w:t>今士卒精练甲兵有备群下畏法诸将效力期年之后可以出师宜自夏秋蓄积实边矣</w:t>
      </w:r>
      <w:r>
        <w:rPr>
          <w:rFonts w:ascii="楷体" w:hAnsi="楷体" w:eastAsia="楷体" w:cs="楷体"/>
        </w:rPr>
        <w:t>。”上欣然纳之。</w:t>
      </w:r>
    </w:p>
    <w:p>
      <w:pPr>
        <w:spacing w:line="240" w:lineRule="auto"/>
        <w:jc w:val="right"/>
        <w:textAlignment w:val="center"/>
      </w:pPr>
      <w:r>
        <w:rPr>
          <w:rFonts w:ascii="楷体" w:hAnsi="楷体" w:eastAsia="楷体" w:cs="楷体"/>
        </w:rPr>
        <w:t>（节选自《通鉴纪事本末·世宗征淮南》）</w:t>
      </w:r>
    </w:p>
    <w:p>
      <w:pPr>
        <w:spacing w:line="240" w:lineRule="auto"/>
        <w:jc w:val="center"/>
        <w:textAlignment w:val="center"/>
      </w:pPr>
      <w:r>
        <w:rPr>
          <w:rFonts w:ascii="楷体" w:hAnsi="楷体" w:eastAsia="楷体" w:cs="楷体"/>
          <w:b/>
        </w:rPr>
        <w:t>（二）</w:t>
      </w:r>
    </w:p>
    <w:p>
      <w:pPr>
        <w:spacing w:line="240" w:lineRule="auto"/>
        <w:ind w:firstLine="420"/>
        <w:jc w:val="left"/>
        <w:textAlignment w:val="center"/>
      </w:pPr>
      <w:r>
        <w:rPr>
          <w:rFonts w:ascii="楷体" w:hAnsi="楷体" w:eastAsia="楷体" w:cs="楷体"/>
        </w:rPr>
        <w:t>呜呼！盛衰之理，虽曰天命，岂非人事哉！原庄宗之所以得天下，与其所以失之者，可以知之矣。</w:t>
      </w:r>
    </w:p>
    <w:p>
      <w:pPr>
        <w:spacing w:line="240" w:lineRule="auto"/>
        <w:ind w:firstLine="420"/>
        <w:jc w:val="left"/>
        <w:textAlignment w:val="center"/>
      </w:pPr>
      <w:r>
        <w:rPr>
          <w:rFonts w:ascii="楷体" w:hAnsi="楷体" w:eastAsia="楷体" w:cs="楷体"/>
        </w:rPr>
        <w:t>岂得之难而失之易欤？</w:t>
      </w:r>
      <w:r>
        <w:rPr>
          <w:rFonts w:ascii="楷体" w:hAnsi="楷体" w:eastAsia="楷体" w:cs="楷体"/>
          <w:u w:val="single"/>
        </w:rPr>
        <w:t>抑本其成败之迹，而皆自于人欤？</w:t>
      </w:r>
      <w:r>
        <w:rPr>
          <w:rFonts w:ascii="楷体" w:hAnsi="楷体" w:eastAsia="楷体" w:cs="楷体"/>
        </w:rPr>
        <w:t>《书》曰：“满招损，谦受益。”忧劳可以兴国，逸豫可以亡身，自然之理也。</w:t>
      </w:r>
    </w:p>
    <w:p>
      <w:pPr>
        <w:spacing w:line="240" w:lineRule="auto"/>
        <w:ind w:firstLine="420"/>
        <w:jc w:val="left"/>
        <w:textAlignment w:val="center"/>
      </w:pPr>
      <w:r>
        <w:rPr>
          <w:rFonts w:ascii="楷体" w:hAnsi="楷体" w:eastAsia="楷体" w:cs="楷体"/>
        </w:rPr>
        <w:t>故方其盛也，举天下之豪杰莫能与之争；及其衰也，数十伶人困之，而身死国灭，为天下笑。夫祸患常积于忽微，而智勇多困于所溺，岂独伶人也哉？</w:t>
      </w:r>
    </w:p>
    <w:p>
      <w:pPr>
        <w:spacing w:line="240" w:lineRule="auto"/>
        <w:jc w:val="right"/>
        <w:textAlignment w:val="center"/>
      </w:pPr>
      <w:r>
        <w:rPr>
          <w:rFonts w:ascii="楷体" w:hAnsi="楷体" w:eastAsia="楷体" w:cs="楷体"/>
        </w:rPr>
        <w:t>（节选自欧阳修《五代史伶官传序》）</w:t>
      </w:r>
    </w:p>
    <w:p>
      <w:pPr>
        <w:spacing w:line="240" w:lineRule="auto"/>
        <w:jc w:val="left"/>
        <w:textAlignment w:val="center"/>
      </w:pPr>
      <w:r>
        <w:rPr>
          <w:rFonts w:hint="eastAsia"/>
          <w:lang w:val="en-US" w:eastAsia="zh-CN"/>
        </w:rPr>
        <w:t>5</w:t>
      </w:r>
      <w:r>
        <w:t>．下列对文中画波浪线部分的断句，正确的一项是（</w:t>
      </w:r>
      <w:r>
        <w:rPr>
          <w:rFonts w:eastAsia="Times New Roman"/>
          <w:kern w:val="0"/>
          <w:sz w:val="24"/>
          <w:szCs w:val="24"/>
        </w:rPr>
        <w:t>   </w:t>
      </w:r>
      <w:r>
        <w:t>）</w:t>
      </w:r>
    </w:p>
    <w:p>
      <w:pPr>
        <w:spacing w:line="240" w:lineRule="auto"/>
        <w:ind w:left="380"/>
        <w:jc w:val="left"/>
        <w:textAlignment w:val="center"/>
      </w:pPr>
      <w:r>
        <w:t>A．今士卒精练／甲兵有备／群下畏法／诸将效力／期年／之后可以出师／宜自夏秋蓄积实边矣／</w:t>
      </w:r>
    </w:p>
    <w:p>
      <w:pPr>
        <w:spacing w:line="240" w:lineRule="auto"/>
        <w:ind w:left="380"/>
        <w:jc w:val="left"/>
        <w:textAlignment w:val="center"/>
      </w:pPr>
      <w:r>
        <w:t>B．今士卒精练甲兵／有备／群下畏法／诸将效力／期年之后／可以出师／宜自夏秋蓄积实边矣／</w:t>
      </w:r>
    </w:p>
    <w:p>
      <w:pPr>
        <w:spacing w:line="240" w:lineRule="auto"/>
        <w:ind w:left="380"/>
        <w:jc w:val="left"/>
        <w:textAlignment w:val="center"/>
      </w:pPr>
      <w:r>
        <w:t>C．今士卒精练／甲兵有备／群下畏法／诸将效力／期年之后／可以出师／宜自夏秋蓄积实边矣／</w:t>
      </w:r>
    </w:p>
    <w:p>
      <w:pPr>
        <w:spacing w:line="240" w:lineRule="auto"/>
        <w:ind w:left="380"/>
        <w:jc w:val="left"/>
        <w:textAlignment w:val="center"/>
      </w:pPr>
      <w:r>
        <w:t>D．今士卒精练甲兵／有备／群下畏法／诸将效力／期年／之后可以出师／宜自夏秋蓄积实边矣／</w:t>
      </w:r>
    </w:p>
    <w:p>
      <w:pPr>
        <w:spacing w:line="240" w:lineRule="auto"/>
        <w:jc w:val="left"/>
        <w:textAlignment w:val="center"/>
      </w:pPr>
      <w:r>
        <w:rPr>
          <w:rFonts w:hint="eastAsia"/>
          <w:lang w:val="en-US" w:eastAsia="zh-CN"/>
        </w:rPr>
        <w:t>6</w:t>
      </w:r>
      <w:r>
        <w:t>．下列对文中加点词语的相关内容的解说，不正确的一项是（</w:t>
      </w:r>
      <w:r>
        <w:rPr>
          <w:rFonts w:eastAsia="Times New Roman"/>
          <w:kern w:val="0"/>
          <w:sz w:val="24"/>
          <w:szCs w:val="24"/>
        </w:rPr>
        <w:t>   </w:t>
      </w:r>
      <w:r>
        <w:t>）</w:t>
      </w:r>
    </w:p>
    <w:p>
      <w:pPr>
        <w:spacing w:line="240" w:lineRule="auto"/>
        <w:ind w:left="380"/>
        <w:jc w:val="left"/>
        <w:textAlignment w:val="center"/>
      </w:pPr>
      <w:r>
        <w:t>A．策，古代称应试者对答的文字为策。也指一种议论文体。</w:t>
      </w:r>
    </w:p>
    <w:p>
      <w:pPr>
        <w:spacing w:line="240" w:lineRule="auto"/>
        <w:ind w:left="380"/>
        <w:jc w:val="left"/>
        <w:textAlignment w:val="center"/>
      </w:pPr>
      <w:r>
        <w:t>B．比部，古代官署名。原掌稽核。后为刑部所属四司之一。</w:t>
      </w:r>
    </w:p>
    <w:p>
      <w:pPr>
        <w:spacing w:line="240" w:lineRule="auto"/>
        <w:ind w:left="380"/>
        <w:jc w:val="left"/>
        <w:textAlignment w:val="center"/>
      </w:pPr>
      <w:r>
        <w:t>C．江北，特指长江以北。相对江南而言，主要指江淮地区。</w:t>
      </w:r>
    </w:p>
    <w:p>
      <w:pPr>
        <w:spacing w:line="240" w:lineRule="auto"/>
        <w:ind w:left="380"/>
        <w:jc w:val="left"/>
        <w:textAlignment w:val="center"/>
      </w:pPr>
      <w:r>
        <w:t>D．檄，针对内部不同意见而发的文书，多用于晓喻或责备。</w:t>
      </w:r>
    </w:p>
    <w:p>
      <w:pPr>
        <w:spacing w:line="240" w:lineRule="auto"/>
        <w:jc w:val="left"/>
        <w:textAlignment w:val="center"/>
      </w:pPr>
      <w:r>
        <w:rPr>
          <w:rFonts w:hint="eastAsia"/>
          <w:lang w:val="en-US" w:eastAsia="zh-CN"/>
        </w:rPr>
        <w:t>7</w:t>
      </w:r>
      <w:r>
        <w:t>．下列对文本（一）有关内容的概述，不正确的一项是（</w:t>
      </w:r>
      <w:r>
        <w:rPr>
          <w:rFonts w:eastAsia="Times New Roman"/>
          <w:kern w:val="0"/>
          <w:sz w:val="24"/>
          <w:szCs w:val="24"/>
        </w:rPr>
        <w:t>   </w:t>
      </w:r>
      <w:r>
        <w:t>）</w:t>
      </w:r>
    </w:p>
    <w:p>
      <w:pPr>
        <w:spacing w:line="240" w:lineRule="auto"/>
        <w:ind w:left="380"/>
        <w:jc w:val="left"/>
        <w:textAlignment w:val="center"/>
      </w:pPr>
      <w:r>
        <w:t>A．周世宗致力于改革，认为当下吴、蜀、幽、并四个地方未能统一，应下令写作《为君难为臣不易论》和《开边策》。</w:t>
      </w:r>
    </w:p>
    <w:p>
      <w:pPr>
        <w:spacing w:line="240" w:lineRule="auto"/>
        <w:ind w:left="380"/>
        <w:jc w:val="left"/>
        <w:textAlignment w:val="center"/>
      </w:pPr>
      <w:r>
        <w:t>B．王朴分条列举出“收其才”“结其心”“尽其力”“丰其财”“阜其民”的具体措施，是为了说明民心所向的条件。</w:t>
      </w:r>
    </w:p>
    <w:p>
      <w:pPr>
        <w:spacing w:line="240" w:lineRule="auto"/>
        <w:ind w:left="380"/>
        <w:jc w:val="left"/>
        <w:textAlignment w:val="center"/>
      </w:pPr>
      <w:r>
        <w:t>C．王朴在表述自己的观点时，运用举例论证，以唐为例子，指出攻打敌军的战术，应从其薄弱环节入手。</w:t>
      </w:r>
    </w:p>
    <w:p>
      <w:pPr>
        <w:spacing w:line="240" w:lineRule="auto"/>
        <w:ind w:left="380"/>
        <w:jc w:val="left"/>
        <w:textAlignment w:val="center"/>
      </w:pPr>
      <w:r>
        <w:t>D．王朴主张对于不同的地方应用不同的方式对待，如河东地区不可以用恩德诚信利诱，必须要用强大的兵力进行制衡。</w:t>
      </w:r>
    </w:p>
    <w:p>
      <w:pPr>
        <w:spacing w:line="240" w:lineRule="auto"/>
        <w:jc w:val="left"/>
        <w:textAlignment w:val="center"/>
      </w:pPr>
      <w:r>
        <w:rPr>
          <w:rFonts w:hint="eastAsia"/>
          <w:lang w:val="en-US" w:eastAsia="zh-CN"/>
        </w:rPr>
        <w:t>8</w:t>
      </w:r>
      <w:r>
        <w:t>．下列对文本（二）有关内容的理解和分析，不正确的一项是（</w:t>
      </w:r>
      <w:r>
        <w:rPr>
          <w:rFonts w:eastAsia="Times New Roman"/>
          <w:kern w:val="0"/>
          <w:sz w:val="24"/>
          <w:szCs w:val="24"/>
        </w:rPr>
        <w:t>   </w:t>
      </w:r>
      <w:r>
        <w:t>）</w:t>
      </w:r>
    </w:p>
    <w:p>
      <w:pPr>
        <w:spacing w:line="240" w:lineRule="auto"/>
        <w:ind w:left="380"/>
        <w:jc w:val="left"/>
        <w:textAlignment w:val="center"/>
      </w:pPr>
      <w:r>
        <w:t>A．作者在开篇即开宗明义，用兼带感叹语气的反诘句道出此文中心论点——“盛衰之理，虽曰天命，岂非人事哉”。</w:t>
      </w:r>
    </w:p>
    <w:p>
      <w:pPr>
        <w:spacing w:line="240" w:lineRule="auto"/>
        <w:ind w:left="380"/>
        <w:jc w:val="left"/>
        <w:textAlignment w:val="center"/>
      </w:pPr>
      <w:r>
        <w:t>B．作者以庄宗得天下、失天下史例为论据，通过一盛一衰的强烈对比，使文章中心更加突出，增强了文章说服力。</w:t>
      </w:r>
    </w:p>
    <w:p>
      <w:pPr>
        <w:spacing w:line="240" w:lineRule="auto"/>
        <w:ind w:left="380"/>
        <w:jc w:val="left"/>
        <w:textAlignment w:val="center"/>
      </w:pPr>
      <w:r>
        <w:t>C．作者的笔触进一步深化，指出“忧劳”“逸豫”“忽微”“所溺”皆为人事，希望以后唐灭亡的历史教训警醒世人。</w:t>
      </w:r>
    </w:p>
    <w:p>
      <w:pPr>
        <w:spacing w:line="240" w:lineRule="auto"/>
        <w:ind w:left="380"/>
        <w:jc w:val="left"/>
        <w:textAlignment w:val="center"/>
      </w:pPr>
      <w:r>
        <w:t>D．文本（二）融叙事、描写、议论、抒情为一体，叙事生动晓畅，描写具体形象，论证层层深入，感情深沉浓烈。</w:t>
      </w:r>
    </w:p>
    <w:p>
      <w:pPr>
        <w:spacing w:line="240" w:lineRule="auto"/>
        <w:jc w:val="left"/>
        <w:textAlignment w:val="center"/>
      </w:pPr>
      <w:r>
        <w:rPr>
          <w:rFonts w:hint="eastAsia"/>
          <w:lang w:val="en-US" w:eastAsia="zh-CN"/>
        </w:rPr>
        <w:t>9</w:t>
      </w:r>
      <w:r>
        <w:t>．把文中画横线的句子翻译成现代汉语。</w:t>
      </w:r>
    </w:p>
    <w:p>
      <w:pPr>
        <w:spacing w:line="240" w:lineRule="auto"/>
        <w:jc w:val="left"/>
        <w:textAlignment w:val="center"/>
      </w:pPr>
      <w:r>
        <w:t>（1）宜且以为后图，俟天下既平，然后伺，一举可擒也。</w:t>
      </w:r>
    </w:p>
    <w:p>
      <w:pPr>
        <w:spacing w:line="240" w:lineRule="auto"/>
        <w:jc w:val="left"/>
        <w:textAlignment w:val="center"/>
      </w:pPr>
    </w:p>
    <w:p>
      <w:pPr>
        <w:spacing w:line="240" w:lineRule="auto"/>
        <w:jc w:val="left"/>
        <w:textAlignment w:val="center"/>
      </w:pPr>
      <w:r>
        <w:t>（2）抑本其成败之迹，而皆自于人欤？</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
          <w:bCs/>
          <w:color w:val="auto"/>
          <w:sz w:val="21"/>
          <w:szCs w:val="21"/>
          <w:lang w:eastAsia="zh-CN"/>
        </w:rPr>
        <w:t>三、选做题</w:t>
      </w:r>
      <w:r>
        <w:rPr>
          <w:rFonts w:hAnsi="宋体"/>
          <w:b/>
          <w:bCs/>
        </w:rPr>
        <w:t>（1</w:t>
      </w:r>
      <w:r>
        <w:rPr>
          <w:rFonts w:hint="eastAsia" w:hAnsi="宋体"/>
          <w:b/>
          <w:bCs/>
          <w:lang w:val="en-US" w:eastAsia="zh-CN"/>
        </w:rPr>
        <w:t>0</w:t>
      </w:r>
      <w:r>
        <w:rPr>
          <w:rFonts w:hAnsi="宋体"/>
          <w:b/>
          <w:bCs/>
        </w:rPr>
        <w:t>分钟）</w:t>
      </w:r>
    </w:p>
    <w:p>
      <w:pPr>
        <w:shd w:val="clear" w:color="auto" w:fill="auto"/>
        <w:spacing w:line="240" w:lineRule="auto"/>
        <w:jc w:val="left"/>
        <w:textAlignment w:val="center"/>
        <w:rPr>
          <w:sz w:val="21"/>
          <w:szCs w:val="21"/>
        </w:rPr>
      </w:pPr>
      <w:r>
        <w:rPr>
          <w:sz w:val="21"/>
          <w:szCs w:val="21"/>
        </w:rPr>
        <w:t>阅读下面的文字，完成下面小题。</w:t>
      </w:r>
    </w:p>
    <w:p>
      <w:pPr>
        <w:shd w:val="clear" w:color="auto" w:fill="auto"/>
        <w:spacing w:line="240" w:lineRule="auto"/>
        <w:ind w:firstLine="560"/>
        <w:jc w:val="left"/>
        <w:textAlignment w:val="center"/>
        <w:rPr>
          <w:sz w:val="21"/>
          <w:szCs w:val="21"/>
        </w:rPr>
      </w:pPr>
      <w:r>
        <w:rPr>
          <w:rFonts w:ascii="楷体" w:hAnsi="楷体" w:eastAsia="楷体" w:cs="楷体"/>
          <w:sz w:val="21"/>
          <w:szCs w:val="21"/>
        </w:rPr>
        <w:t>欧阳修的一生是与酒为伴的一生。纵观他对酒的态度的变化，从“无饮酒”到“颓然乎”醉其间，再到渴望“常置酒一壶”得意于其间，恰好折射出其宦海沉浮和心路历程的变化。（</w:t>
      </w:r>
      <w:r>
        <w:rPr>
          <w:rFonts w:ascii="Times New Roman" w:hAnsi="Times New Roman" w:eastAsia="Times New Roman" w:cs="Times New Roman"/>
          <w:kern w:val="0"/>
          <w:sz w:val="21"/>
          <w:szCs w:val="21"/>
        </w:rPr>
        <w:t>     </w:t>
      </w:r>
      <w:r>
        <w:rPr>
          <w:rFonts w:ascii="楷体" w:hAnsi="楷体" w:eastAsia="楷体" w:cs="楷体"/>
          <w:sz w:val="21"/>
          <w:szCs w:val="21"/>
        </w:rPr>
        <w:t>）。中国古代文人大都深受儒家思想影响，可以说，他们既是儒家思想的________，也是儒家思想的践行者。</w:t>
      </w:r>
    </w:p>
    <w:p>
      <w:pPr>
        <w:shd w:val="clear" w:color="auto" w:fill="auto"/>
        <w:spacing w:line="240" w:lineRule="auto"/>
        <w:ind w:firstLine="560"/>
        <w:jc w:val="left"/>
        <w:textAlignment w:val="center"/>
        <w:rPr>
          <w:sz w:val="21"/>
          <w:szCs w:val="21"/>
        </w:rPr>
      </w:pPr>
      <w:r>
        <w:rPr>
          <w:rFonts w:ascii="楷体" w:hAnsi="楷体" w:eastAsia="楷体" w:cs="楷体"/>
          <w:sz w:val="21"/>
          <w:szCs w:val="21"/>
        </w:rPr>
        <w:t>儒家_______人采取积极入世的态度，要以天下为己任，义不容辞地承担社会使命。因此他们的人生之路，必然以入世求仕为开端。于是，在青年欧阳修的身上，可以看到“达则兼济天下”的理想在闪耀着。不饮酒，正是他恪尽职守、坚守正道的体现。但现实是残酷的。多年的仕途闯荡，风波迭起，贬谪成为常态。宦海中沉浮的欧阳修，一方面尊奉儒学，对政务尽职尽责；另一方面，每日面对官场种种黑暗，又无法做到_________。沉醉，便是欧阳修心灵纠结的外现。</w:t>
      </w:r>
    </w:p>
    <w:p>
      <w:pPr>
        <w:shd w:val="clear" w:color="auto" w:fill="auto"/>
        <w:spacing w:line="240" w:lineRule="auto"/>
        <w:ind w:firstLine="560"/>
        <w:jc w:val="left"/>
        <w:textAlignment w:val="center"/>
        <w:rPr>
          <w:sz w:val="21"/>
          <w:szCs w:val="21"/>
        </w:rPr>
      </w:pPr>
      <w:r>
        <w:rPr>
          <w:rFonts w:ascii="楷体" w:hAnsi="楷体" w:eastAsia="楷体" w:cs="楷体"/>
          <w:sz w:val="21"/>
          <w:szCs w:val="21"/>
        </w:rPr>
        <w:t>最终，随着个人的政治理想、人生理想在时间的流逝中渐行渐远，道家回归自然的思想就成为士人们的精神寄托，成为欧阳修心灵的慰藉地。</w:t>
      </w:r>
      <w:r>
        <w:rPr>
          <w:rFonts w:ascii="楷体" w:hAnsi="楷体" w:eastAsia="楷体" w:cs="楷体"/>
          <w:sz w:val="21"/>
          <w:szCs w:val="21"/>
          <w:u w:val="wave"/>
        </w:rPr>
        <w:t>这种超脱不是源于历经世事后心灵的寂灭引起的，而是对带来的社会秩序束缚的一种挣脱</w:t>
      </w:r>
      <w:r>
        <w:rPr>
          <w:rFonts w:ascii="楷体" w:hAnsi="楷体" w:eastAsia="楷体" w:cs="楷体"/>
          <w:sz w:val="21"/>
          <w:szCs w:val="21"/>
        </w:rPr>
        <w:t>，是心灵的自由和奔放。以酒为乐，便成了老年欧阳修________的宣告。</w:t>
      </w:r>
    </w:p>
    <w:p>
      <w:pPr>
        <w:shd w:val="clear" w:color="auto" w:fill="auto"/>
        <w:spacing w:line="240" w:lineRule="auto"/>
        <w:jc w:val="left"/>
        <w:textAlignment w:val="center"/>
        <w:rPr>
          <w:sz w:val="21"/>
          <w:szCs w:val="21"/>
        </w:rPr>
      </w:pPr>
      <w:r>
        <w:rPr>
          <w:sz w:val="21"/>
          <w:szCs w:val="21"/>
        </w:rPr>
        <w:t>1</w:t>
      </w:r>
      <w:r>
        <w:rPr>
          <w:rFonts w:hint="eastAsia"/>
          <w:sz w:val="21"/>
          <w:szCs w:val="21"/>
          <w:lang w:val="en-US" w:eastAsia="zh-CN"/>
        </w:rPr>
        <w:t>0</w:t>
      </w:r>
      <w:r>
        <w:rPr>
          <w:sz w:val="21"/>
          <w:szCs w:val="21"/>
        </w:rPr>
        <w:t>．下列在文中括号内补写的语句，最恰当的一项是（</w:t>
      </w:r>
      <w:r>
        <w:rPr>
          <w:rFonts w:ascii="Times New Roman" w:hAnsi="Times New Roman" w:eastAsia="Times New Roman" w:cs="Times New Roman"/>
          <w:kern w:val="0"/>
          <w:sz w:val="21"/>
          <w:szCs w:val="21"/>
        </w:rPr>
        <w:t>   </w:t>
      </w:r>
      <w:r>
        <w:rPr>
          <w:sz w:val="21"/>
          <w:szCs w:val="21"/>
        </w:rPr>
        <w:t>）</w:t>
      </w:r>
    </w:p>
    <w:p>
      <w:pPr>
        <w:shd w:val="clear" w:color="auto" w:fill="auto"/>
        <w:spacing w:line="240" w:lineRule="auto"/>
        <w:ind w:left="380"/>
        <w:jc w:val="left"/>
        <w:textAlignment w:val="center"/>
        <w:rPr>
          <w:sz w:val="21"/>
          <w:szCs w:val="21"/>
        </w:rPr>
      </w:pPr>
      <w:r>
        <w:rPr>
          <w:sz w:val="21"/>
          <w:szCs w:val="21"/>
        </w:rPr>
        <w:t>A．了解欧阳修的这种经历与心态的变化有助于我们理解他的诗歌</w:t>
      </w:r>
    </w:p>
    <w:p>
      <w:pPr>
        <w:shd w:val="clear" w:color="auto" w:fill="auto"/>
        <w:spacing w:line="240" w:lineRule="auto"/>
        <w:ind w:left="380"/>
        <w:jc w:val="left"/>
        <w:textAlignment w:val="center"/>
        <w:rPr>
          <w:sz w:val="21"/>
          <w:szCs w:val="21"/>
        </w:rPr>
      </w:pPr>
      <w:r>
        <w:rPr>
          <w:sz w:val="21"/>
          <w:szCs w:val="21"/>
        </w:rPr>
        <w:t>B．欧阳修的这种经历和心态的变化在他的诗歌中表现得十分明显</w:t>
      </w:r>
    </w:p>
    <w:p>
      <w:pPr>
        <w:shd w:val="clear" w:color="auto" w:fill="auto"/>
        <w:spacing w:line="240" w:lineRule="auto"/>
        <w:ind w:left="380"/>
        <w:jc w:val="left"/>
        <w:textAlignment w:val="center"/>
        <w:rPr>
          <w:sz w:val="21"/>
          <w:szCs w:val="21"/>
        </w:rPr>
      </w:pPr>
      <w:r>
        <w:rPr>
          <w:sz w:val="21"/>
          <w:szCs w:val="21"/>
        </w:rPr>
        <w:t>C．而这种经历和心态的变化在古代封建士大夫中非常典型</w:t>
      </w:r>
    </w:p>
    <w:p>
      <w:pPr>
        <w:shd w:val="clear" w:color="auto" w:fill="auto"/>
        <w:spacing w:line="240" w:lineRule="auto"/>
        <w:ind w:left="380"/>
        <w:jc w:val="left"/>
        <w:textAlignment w:val="center"/>
        <w:rPr>
          <w:sz w:val="21"/>
          <w:szCs w:val="21"/>
        </w:rPr>
      </w:pPr>
      <w:r>
        <w:rPr>
          <w:sz w:val="21"/>
          <w:szCs w:val="21"/>
        </w:rPr>
        <w:t>D．欧阳修对酒的态度的变化也成了古代封建士大夫的典型代表</w:t>
      </w:r>
    </w:p>
    <w:p>
      <w:pPr>
        <w:shd w:val="clear" w:color="auto" w:fill="auto"/>
        <w:spacing w:line="240" w:lineRule="auto"/>
        <w:jc w:val="left"/>
        <w:textAlignment w:val="center"/>
        <w:rPr>
          <w:sz w:val="21"/>
          <w:szCs w:val="21"/>
        </w:rPr>
      </w:pPr>
      <w:r>
        <w:rPr>
          <w:sz w:val="21"/>
          <w:szCs w:val="21"/>
        </w:rPr>
        <w:t>1</w:t>
      </w:r>
      <w:r>
        <w:rPr>
          <w:rFonts w:hint="eastAsia"/>
          <w:sz w:val="21"/>
          <w:szCs w:val="21"/>
          <w:lang w:val="en-US" w:eastAsia="zh-CN"/>
        </w:rPr>
        <w:t>1</w:t>
      </w:r>
      <w:r>
        <w:rPr>
          <w:sz w:val="21"/>
          <w:szCs w:val="21"/>
        </w:rPr>
        <w:t>．依次填入文中横线上的词语，全都恰当的一项是（</w:t>
      </w:r>
      <w:r>
        <w:rPr>
          <w:rFonts w:ascii="Times New Roman" w:hAnsi="Times New Roman" w:eastAsia="Times New Roman" w:cs="Times New Roman"/>
          <w:kern w:val="0"/>
          <w:sz w:val="21"/>
          <w:szCs w:val="21"/>
        </w:rPr>
        <w:t>   </w:t>
      </w:r>
      <w:r>
        <w:rPr>
          <w:sz w:val="21"/>
          <w:szCs w:val="21"/>
        </w:rPr>
        <w:t>）</w:t>
      </w:r>
    </w:p>
    <w:p>
      <w:pPr>
        <w:shd w:val="clear" w:color="auto" w:fill="auto"/>
        <w:spacing w:line="240" w:lineRule="auto"/>
        <w:ind w:left="380"/>
        <w:jc w:val="left"/>
        <w:textAlignment w:val="center"/>
        <w:rPr>
          <w:sz w:val="21"/>
          <w:szCs w:val="21"/>
        </w:rPr>
      </w:pPr>
      <w:r>
        <w:rPr>
          <w:sz w:val="21"/>
          <w:szCs w:val="21"/>
        </w:rPr>
        <w:t>A．传播者</w:t>
      </w:r>
      <w:r>
        <w:rPr>
          <w:rFonts w:ascii="Times New Roman" w:hAnsi="Times New Roman" w:eastAsia="Times New Roman" w:cs="Times New Roman"/>
          <w:kern w:val="0"/>
          <w:sz w:val="21"/>
          <w:szCs w:val="21"/>
        </w:rPr>
        <w:t>  </w:t>
      </w:r>
      <w:r>
        <w:rPr>
          <w:sz w:val="21"/>
          <w:szCs w:val="21"/>
        </w:rPr>
        <w:t>鼓吹</w:t>
      </w:r>
      <w:r>
        <w:rPr>
          <w:rFonts w:ascii="Times New Roman" w:hAnsi="Times New Roman" w:eastAsia="Times New Roman" w:cs="Times New Roman"/>
          <w:kern w:val="0"/>
          <w:sz w:val="21"/>
          <w:szCs w:val="21"/>
        </w:rPr>
        <w:t>  </w:t>
      </w:r>
      <w:r>
        <w:rPr>
          <w:sz w:val="21"/>
          <w:szCs w:val="21"/>
        </w:rPr>
        <w:t>置之度外</w:t>
      </w:r>
      <w:r>
        <w:rPr>
          <w:rFonts w:ascii="Times New Roman" w:hAnsi="Times New Roman" w:eastAsia="Times New Roman" w:cs="Times New Roman"/>
          <w:kern w:val="0"/>
          <w:sz w:val="21"/>
          <w:szCs w:val="21"/>
        </w:rPr>
        <w:t>  </w:t>
      </w:r>
      <w:r>
        <w:rPr>
          <w:sz w:val="21"/>
          <w:szCs w:val="21"/>
        </w:rPr>
        <w:t>置身事外</w:t>
      </w:r>
    </w:p>
    <w:p>
      <w:pPr>
        <w:shd w:val="clear" w:color="auto" w:fill="auto"/>
        <w:spacing w:line="240" w:lineRule="auto"/>
        <w:ind w:left="380"/>
        <w:jc w:val="left"/>
        <w:textAlignment w:val="center"/>
        <w:rPr>
          <w:sz w:val="21"/>
          <w:szCs w:val="21"/>
        </w:rPr>
      </w:pPr>
      <w:r>
        <w:rPr>
          <w:sz w:val="21"/>
          <w:szCs w:val="21"/>
        </w:rPr>
        <w:t>B．缔造者</w:t>
      </w:r>
      <w:r>
        <w:rPr>
          <w:rFonts w:ascii="Times New Roman" w:hAnsi="Times New Roman" w:eastAsia="Times New Roman" w:cs="Times New Roman"/>
          <w:kern w:val="0"/>
          <w:sz w:val="21"/>
          <w:szCs w:val="21"/>
        </w:rPr>
        <w:t>  </w:t>
      </w:r>
      <w:r>
        <w:rPr>
          <w:sz w:val="21"/>
          <w:szCs w:val="21"/>
        </w:rPr>
        <w:t>激励</w:t>
      </w:r>
      <w:r>
        <w:rPr>
          <w:rFonts w:ascii="Times New Roman" w:hAnsi="Times New Roman" w:eastAsia="Times New Roman" w:cs="Times New Roman"/>
          <w:kern w:val="0"/>
          <w:sz w:val="21"/>
          <w:szCs w:val="21"/>
        </w:rPr>
        <w:t>  </w:t>
      </w:r>
      <w:r>
        <w:rPr>
          <w:sz w:val="21"/>
          <w:szCs w:val="21"/>
        </w:rPr>
        <w:t>置之度外</w:t>
      </w:r>
      <w:r>
        <w:rPr>
          <w:rFonts w:ascii="Times New Roman" w:hAnsi="Times New Roman" w:eastAsia="Times New Roman" w:cs="Times New Roman"/>
          <w:kern w:val="0"/>
          <w:sz w:val="21"/>
          <w:szCs w:val="21"/>
        </w:rPr>
        <w:t>  </w:t>
      </w:r>
      <w:r>
        <w:rPr>
          <w:sz w:val="21"/>
          <w:szCs w:val="21"/>
        </w:rPr>
        <w:t>置身事外</w:t>
      </w:r>
    </w:p>
    <w:p>
      <w:pPr>
        <w:shd w:val="clear" w:color="auto" w:fill="auto"/>
        <w:spacing w:line="240" w:lineRule="auto"/>
        <w:ind w:left="380"/>
        <w:jc w:val="left"/>
        <w:textAlignment w:val="center"/>
        <w:rPr>
          <w:sz w:val="21"/>
          <w:szCs w:val="21"/>
        </w:rPr>
      </w:pPr>
      <w:r>
        <w:rPr>
          <w:sz w:val="21"/>
          <w:szCs w:val="21"/>
        </w:rPr>
        <w:t>C．缔造者</w:t>
      </w:r>
      <w:r>
        <w:rPr>
          <w:rFonts w:ascii="Times New Roman" w:hAnsi="Times New Roman" w:eastAsia="Times New Roman" w:cs="Times New Roman"/>
          <w:kern w:val="0"/>
          <w:sz w:val="21"/>
          <w:szCs w:val="21"/>
        </w:rPr>
        <w:t>  </w:t>
      </w:r>
      <w:r>
        <w:rPr>
          <w:sz w:val="21"/>
          <w:szCs w:val="21"/>
        </w:rPr>
        <w:t>鼓吹</w:t>
      </w:r>
      <w:r>
        <w:rPr>
          <w:rFonts w:ascii="Times New Roman" w:hAnsi="Times New Roman" w:eastAsia="Times New Roman" w:cs="Times New Roman"/>
          <w:kern w:val="0"/>
          <w:sz w:val="21"/>
          <w:szCs w:val="21"/>
        </w:rPr>
        <w:t>  </w:t>
      </w:r>
      <w:r>
        <w:rPr>
          <w:sz w:val="21"/>
          <w:szCs w:val="21"/>
        </w:rPr>
        <w:t>熟视无睹</w:t>
      </w:r>
      <w:r>
        <w:rPr>
          <w:rFonts w:ascii="Times New Roman" w:hAnsi="Times New Roman" w:eastAsia="Times New Roman" w:cs="Times New Roman"/>
          <w:kern w:val="0"/>
          <w:sz w:val="21"/>
          <w:szCs w:val="21"/>
        </w:rPr>
        <w:t>  </w:t>
      </w:r>
      <w:r>
        <w:rPr>
          <w:sz w:val="21"/>
          <w:szCs w:val="21"/>
        </w:rPr>
        <w:t>超然物外</w:t>
      </w:r>
    </w:p>
    <w:p>
      <w:pPr>
        <w:shd w:val="clear" w:color="auto" w:fill="auto"/>
        <w:spacing w:line="240" w:lineRule="auto"/>
        <w:ind w:left="380"/>
        <w:jc w:val="left"/>
        <w:textAlignment w:val="center"/>
        <w:rPr>
          <w:sz w:val="21"/>
          <w:szCs w:val="21"/>
        </w:rPr>
      </w:pPr>
      <w:r>
        <w:rPr>
          <w:sz w:val="21"/>
          <w:szCs w:val="21"/>
        </w:rPr>
        <w:t>D．传播者</w:t>
      </w:r>
      <w:r>
        <w:rPr>
          <w:rFonts w:ascii="Times New Roman" w:hAnsi="Times New Roman" w:eastAsia="Times New Roman" w:cs="Times New Roman"/>
          <w:kern w:val="0"/>
          <w:sz w:val="21"/>
          <w:szCs w:val="21"/>
        </w:rPr>
        <w:t>  </w:t>
      </w:r>
      <w:r>
        <w:rPr>
          <w:sz w:val="21"/>
          <w:szCs w:val="21"/>
        </w:rPr>
        <w:t>激励</w:t>
      </w:r>
      <w:r>
        <w:rPr>
          <w:rFonts w:ascii="Times New Roman" w:hAnsi="Times New Roman" w:eastAsia="Times New Roman" w:cs="Times New Roman"/>
          <w:kern w:val="0"/>
          <w:sz w:val="21"/>
          <w:szCs w:val="21"/>
        </w:rPr>
        <w:t>  </w:t>
      </w:r>
      <w:r>
        <w:rPr>
          <w:sz w:val="21"/>
          <w:szCs w:val="21"/>
        </w:rPr>
        <w:t>熟视无睹</w:t>
      </w:r>
      <w:r>
        <w:rPr>
          <w:rFonts w:ascii="Times New Roman" w:hAnsi="Times New Roman" w:eastAsia="Times New Roman" w:cs="Times New Roman"/>
          <w:kern w:val="0"/>
          <w:sz w:val="21"/>
          <w:szCs w:val="21"/>
        </w:rPr>
        <w:t>  </w:t>
      </w:r>
      <w:r>
        <w:rPr>
          <w:sz w:val="21"/>
          <w:szCs w:val="21"/>
        </w:rPr>
        <w:t>超然物外</w:t>
      </w:r>
    </w:p>
    <w:p>
      <w:pPr>
        <w:shd w:val="clear" w:color="auto" w:fill="auto"/>
        <w:spacing w:line="240" w:lineRule="auto"/>
        <w:jc w:val="left"/>
        <w:textAlignment w:val="center"/>
        <w:rPr>
          <w:sz w:val="21"/>
          <w:szCs w:val="21"/>
        </w:rPr>
      </w:pPr>
      <w:r>
        <w:rPr>
          <w:sz w:val="21"/>
          <w:szCs w:val="21"/>
        </w:rPr>
        <w:t>1</w:t>
      </w:r>
      <w:r>
        <w:rPr>
          <w:rFonts w:hint="eastAsia"/>
          <w:sz w:val="21"/>
          <w:szCs w:val="21"/>
          <w:lang w:val="en-US" w:eastAsia="zh-CN"/>
        </w:rPr>
        <w:t>2</w:t>
      </w:r>
      <w:r>
        <w:rPr>
          <w:sz w:val="21"/>
          <w:szCs w:val="21"/>
        </w:rPr>
        <w:t>．文中画波浪线的句子有语病，下列修改最恰当的一项是（</w:t>
      </w:r>
      <w:r>
        <w:rPr>
          <w:rFonts w:ascii="Times New Roman" w:hAnsi="Times New Roman" w:eastAsia="Times New Roman" w:cs="Times New Roman"/>
          <w:kern w:val="0"/>
          <w:sz w:val="21"/>
          <w:szCs w:val="21"/>
        </w:rPr>
        <w:t>   </w:t>
      </w:r>
      <w:r>
        <w:rPr>
          <w:sz w:val="21"/>
          <w:szCs w:val="21"/>
        </w:rPr>
        <w:t>）</w:t>
      </w:r>
    </w:p>
    <w:p>
      <w:pPr>
        <w:shd w:val="clear" w:color="auto" w:fill="auto"/>
        <w:spacing w:line="240" w:lineRule="auto"/>
        <w:ind w:left="380"/>
        <w:jc w:val="left"/>
        <w:textAlignment w:val="center"/>
        <w:rPr>
          <w:sz w:val="21"/>
          <w:szCs w:val="21"/>
        </w:rPr>
      </w:pPr>
      <w:r>
        <w:rPr>
          <w:sz w:val="21"/>
          <w:szCs w:val="21"/>
        </w:rPr>
        <w:t>A．这种超脱不是源于历经世事后心灵的寂灭，而是对社会秩序带来的束缚的一种挣脱。</w:t>
      </w:r>
    </w:p>
    <w:p>
      <w:pPr>
        <w:shd w:val="clear" w:color="auto" w:fill="auto"/>
        <w:spacing w:line="240" w:lineRule="auto"/>
        <w:ind w:left="380"/>
        <w:jc w:val="left"/>
        <w:textAlignment w:val="center"/>
        <w:rPr>
          <w:sz w:val="21"/>
          <w:szCs w:val="21"/>
        </w:rPr>
      </w:pPr>
      <w:r>
        <w:rPr>
          <w:sz w:val="21"/>
          <w:szCs w:val="21"/>
        </w:rPr>
        <w:t>B．这种超脱不是源于历经世事后心灵的寂灭，而是社会秩序带来的束缚的一种挣脱。</w:t>
      </w:r>
    </w:p>
    <w:p>
      <w:pPr>
        <w:shd w:val="clear" w:color="auto" w:fill="auto"/>
        <w:spacing w:line="240" w:lineRule="auto"/>
        <w:ind w:left="380"/>
        <w:jc w:val="left"/>
        <w:textAlignment w:val="center"/>
        <w:rPr>
          <w:sz w:val="21"/>
          <w:szCs w:val="21"/>
        </w:rPr>
      </w:pPr>
      <w:r>
        <w:rPr>
          <w:sz w:val="21"/>
          <w:szCs w:val="21"/>
        </w:rPr>
        <w:t>C．这种超脱不是由历经世事后心灵的寂灭引起的，而是对带来的社会秩序束缚的一种挣脱。</w:t>
      </w:r>
    </w:p>
    <w:p>
      <w:pPr>
        <w:shd w:val="clear" w:color="auto" w:fill="auto"/>
        <w:spacing w:line="240" w:lineRule="auto"/>
        <w:ind w:left="380"/>
        <w:jc w:val="left"/>
        <w:textAlignment w:val="center"/>
        <w:rPr>
          <w:sz w:val="21"/>
          <w:szCs w:val="21"/>
        </w:rPr>
      </w:pPr>
      <w:r>
        <w:rPr>
          <w:sz w:val="21"/>
          <w:szCs w:val="21"/>
        </w:rPr>
        <w:t>D．这种超脱不是源于历经世事后心灵的寂灭引起的，而是对社会秩序带来的束缚的一种挣脱。</w:t>
      </w:r>
    </w:p>
    <w:p>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val="0"/>
          <w:color w:val="auto"/>
          <w:kern w:val="2"/>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ascii="宋体" w:hAnsi="宋体" w:eastAsia="宋体" w:cs="宋体"/>
          <w:b/>
          <w:bCs/>
          <w:color w:val="000000"/>
          <w:spacing w:val="4"/>
          <w:kern w:val="10"/>
          <w:szCs w:val="21"/>
          <w:lang w:bidi="ne-NP"/>
        </w:rPr>
      </w:pPr>
      <w:r>
        <w:rPr>
          <w:rFonts w:hint="eastAsia" w:asciiTheme="minorEastAsia" w:hAnsiTheme="minorEastAsia" w:eastAsiaTheme="minorEastAsia" w:cstheme="minorEastAsia"/>
          <w:b/>
          <w:bCs w:val="0"/>
          <w:color w:val="auto"/>
          <w:kern w:val="2"/>
          <w:sz w:val="21"/>
          <w:szCs w:val="21"/>
          <w:lang w:eastAsia="zh-CN"/>
        </w:rPr>
        <w:t>四、补充练习</w:t>
      </w:r>
      <w:r>
        <w:rPr>
          <w:rFonts w:hint="eastAsia" w:asciiTheme="minorEastAsia" w:hAnsiTheme="minorEastAsia" w:eastAsiaTheme="minorEastAsia" w:cstheme="minorEastAsia"/>
          <w:b/>
          <w:bCs w:val="0"/>
          <w:color w:val="auto"/>
          <w:kern w:val="2"/>
          <w:sz w:val="21"/>
          <w:szCs w:val="21"/>
        </w:rPr>
        <w:t xml:space="preserve"> </w:t>
      </w:r>
      <w:r>
        <w:rPr>
          <w:rFonts w:hAnsi="宋体"/>
          <w:b/>
          <w:bCs/>
          <w:sz w:val="21"/>
          <w:szCs w:val="21"/>
        </w:rPr>
        <w:t>（</w:t>
      </w:r>
      <w:r>
        <w:rPr>
          <w:rFonts w:hint="eastAsia" w:hAnsi="宋体"/>
          <w:b/>
          <w:bCs/>
          <w:sz w:val="21"/>
          <w:szCs w:val="21"/>
          <w:lang w:val="en-US" w:eastAsia="zh-CN"/>
        </w:rPr>
        <w:t>10</w:t>
      </w:r>
      <w:r>
        <w:rPr>
          <w:rFonts w:hAnsi="宋体"/>
          <w:b/>
          <w:bCs/>
          <w:sz w:val="21"/>
          <w:szCs w:val="21"/>
        </w:rPr>
        <w:t>分钟）</w:t>
      </w:r>
    </w:p>
    <w:p>
      <w:pPr>
        <w:adjustRightInd w:val="0"/>
        <w:snapToGrid w:val="0"/>
        <w:spacing w:line="240" w:lineRule="auto"/>
        <w:rPr>
          <w:rFonts w:ascii="宋体" w:hAnsi="宋体" w:eastAsia="宋体"/>
          <w:szCs w:val="21"/>
        </w:rPr>
      </w:pPr>
      <w:r>
        <w:rPr>
          <w:rFonts w:hint="eastAsia" w:ascii="宋体" w:hAnsi="宋体" w:eastAsia="宋体"/>
          <w:szCs w:val="21"/>
        </w:rPr>
        <w:t>阅读下面这首宋诗，完成下面小题。</w:t>
      </w:r>
    </w:p>
    <w:p>
      <w:pPr>
        <w:adjustRightInd w:val="0"/>
        <w:snapToGrid w:val="0"/>
        <w:spacing w:line="240" w:lineRule="auto"/>
        <w:ind w:firstLine="420" w:firstLineChars="200"/>
        <w:jc w:val="center"/>
        <w:rPr>
          <w:rFonts w:ascii="宋体" w:hAnsi="宋体" w:eastAsia="宋体"/>
          <w:szCs w:val="21"/>
        </w:rPr>
      </w:pPr>
      <w:r>
        <w:rPr>
          <w:rFonts w:hint="eastAsia" w:ascii="宋体" w:hAnsi="宋体" w:eastAsia="宋体"/>
          <w:szCs w:val="21"/>
        </w:rPr>
        <w:t>奉使道中作三首(其一)</w:t>
      </w:r>
      <w:r>
        <w:rPr>
          <w:rFonts w:hint="eastAsia" w:ascii="宋体" w:hAnsi="宋体" w:eastAsia="宋体"/>
          <w:szCs w:val="21"/>
        </w:rPr>
        <w:sym w:font="Wingdings" w:char="F081"/>
      </w:r>
    </w:p>
    <w:p>
      <w:pPr>
        <w:adjustRightInd w:val="0"/>
        <w:snapToGrid w:val="0"/>
        <w:spacing w:line="240" w:lineRule="auto"/>
        <w:ind w:firstLine="420" w:firstLineChars="200"/>
        <w:jc w:val="center"/>
        <w:rPr>
          <w:rFonts w:ascii="宋体" w:hAnsi="宋体" w:eastAsia="宋体"/>
          <w:szCs w:val="21"/>
        </w:rPr>
      </w:pPr>
      <w:r>
        <w:rPr>
          <w:rFonts w:hint="eastAsia" w:ascii="宋体" w:hAnsi="宋体" w:eastAsia="宋体"/>
          <w:szCs w:val="21"/>
        </w:rPr>
        <w:t>欧阳修</w:t>
      </w:r>
    </w:p>
    <w:p>
      <w:pPr>
        <w:adjustRightInd w:val="0"/>
        <w:snapToGrid w:val="0"/>
        <w:spacing w:line="240" w:lineRule="auto"/>
        <w:ind w:firstLine="420" w:firstLineChars="200"/>
        <w:jc w:val="center"/>
        <w:rPr>
          <w:rFonts w:ascii="宋体" w:hAnsi="宋体" w:eastAsia="宋体"/>
          <w:szCs w:val="21"/>
        </w:rPr>
      </w:pPr>
      <w:r>
        <w:rPr>
          <w:rFonts w:hint="eastAsia" w:ascii="宋体" w:hAnsi="宋体" w:eastAsia="宋体"/>
          <w:szCs w:val="21"/>
        </w:rPr>
        <w:t>客梦方在家，角声已催晓。</w:t>
      </w:r>
    </w:p>
    <w:p>
      <w:pPr>
        <w:adjustRightInd w:val="0"/>
        <w:snapToGrid w:val="0"/>
        <w:spacing w:line="240" w:lineRule="auto"/>
        <w:ind w:firstLine="420" w:firstLineChars="200"/>
        <w:jc w:val="center"/>
        <w:rPr>
          <w:rFonts w:ascii="宋体" w:hAnsi="宋体" w:eastAsia="宋体"/>
          <w:szCs w:val="21"/>
        </w:rPr>
      </w:pPr>
      <w:r>
        <w:rPr>
          <w:rFonts w:hint="eastAsia" w:ascii="宋体" w:hAnsi="宋体" w:eastAsia="宋体"/>
          <w:szCs w:val="21"/>
        </w:rPr>
        <w:t>匆匆行人起，共怨角声早。</w:t>
      </w:r>
    </w:p>
    <w:p>
      <w:pPr>
        <w:adjustRightInd w:val="0"/>
        <w:snapToGrid w:val="0"/>
        <w:spacing w:line="240" w:lineRule="auto"/>
        <w:ind w:firstLine="420" w:firstLineChars="200"/>
        <w:jc w:val="center"/>
        <w:rPr>
          <w:rFonts w:ascii="宋体" w:hAnsi="宋体" w:eastAsia="宋体"/>
          <w:szCs w:val="21"/>
        </w:rPr>
      </w:pPr>
      <w:r>
        <w:rPr>
          <w:rFonts w:hint="eastAsia" w:ascii="宋体" w:hAnsi="宋体" w:eastAsia="宋体"/>
          <w:szCs w:val="21"/>
        </w:rPr>
        <w:t>马蹄终日溅冰霜，未到思回空断肠。</w:t>
      </w:r>
    </w:p>
    <w:p>
      <w:pPr>
        <w:adjustRightInd w:val="0"/>
        <w:snapToGrid w:val="0"/>
        <w:spacing w:line="240" w:lineRule="auto"/>
        <w:ind w:firstLine="420" w:firstLineChars="200"/>
        <w:jc w:val="center"/>
        <w:rPr>
          <w:rFonts w:ascii="宋体" w:hAnsi="宋体" w:eastAsia="宋体"/>
          <w:szCs w:val="21"/>
        </w:rPr>
      </w:pPr>
      <w:r>
        <w:rPr>
          <w:rFonts w:hint="eastAsia" w:ascii="宋体" w:hAnsi="宋体" w:eastAsia="宋体"/>
          <w:szCs w:val="21"/>
        </w:rPr>
        <w:t>少贪梦里还家乐，早起前山路正长。</w:t>
      </w:r>
    </w:p>
    <w:p>
      <w:pPr>
        <w:adjustRightInd w:val="0"/>
        <w:snapToGrid w:val="0"/>
        <w:spacing w:line="240" w:lineRule="auto"/>
        <w:ind w:firstLine="420" w:firstLineChars="200"/>
        <w:rPr>
          <w:rFonts w:ascii="宋体" w:hAnsi="宋体" w:eastAsia="宋体"/>
          <w:szCs w:val="21"/>
        </w:rPr>
      </w:pPr>
      <w:r>
        <w:rPr>
          <w:rFonts w:hint="eastAsia" w:ascii="宋体" w:hAnsi="宋体" w:eastAsia="宋体"/>
          <w:szCs w:val="21"/>
        </w:rPr>
        <w:t>【注】</w:t>
      </w:r>
      <w:r>
        <w:rPr>
          <w:rFonts w:hint="eastAsia" w:ascii="宋体" w:hAnsi="宋体" w:eastAsia="宋体"/>
          <w:szCs w:val="21"/>
        </w:rPr>
        <w:sym w:font="Wingdings" w:char="F081"/>
      </w:r>
      <w:r>
        <w:rPr>
          <w:rFonts w:hint="eastAsia" w:ascii="宋体" w:hAnsi="宋体" w:eastAsia="宋体"/>
          <w:szCs w:val="21"/>
        </w:rPr>
        <w:t>至和二年(1055)冬，欧阳修奉命到契丹去贺新君登位，本诗作于出使契丹途中。</w:t>
      </w:r>
    </w:p>
    <w:p>
      <w:pPr>
        <w:adjustRightInd w:val="0"/>
        <w:snapToGrid w:val="0"/>
        <w:spacing w:line="240" w:lineRule="auto"/>
        <w:rPr>
          <w:rFonts w:ascii="宋体" w:hAnsi="宋体" w:eastAsia="宋体"/>
          <w:szCs w:val="21"/>
        </w:rPr>
      </w:pPr>
      <w:r>
        <w:rPr>
          <w:rFonts w:hint="eastAsia" w:ascii="宋体" w:hAnsi="宋体"/>
          <w:szCs w:val="21"/>
          <w:lang w:val="en-US" w:eastAsia="zh-CN"/>
        </w:rPr>
        <w:t>13</w:t>
      </w:r>
      <w:r>
        <w:rPr>
          <w:rFonts w:hint="eastAsia" w:ascii="宋体" w:hAnsi="宋体" w:eastAsia="宋体"/>
          <w:szCs w:val="21"/>
        </w:rPr>
        <w:t>.下列对这首诗的赏析，不恰当的一项是（3分）（    ）</w:t>
      </w:r>
    </w:p>
    <w:p>
      <w:pPr>
        <w:adjustRightInd w:val="0"/>
        <w:snapToGrid w:val="0"/>
        <w:spacing w:line="240" w:lineRule="auto"/>
        <w:rPr>
          <w:rFonts w:ascii="宋体" w:hAnsi="宋体" w:eastAsia="宋体"/>
          <w:szCs w:val="21"/>
        </w:rPr>
      </w:pPr>
      <w:r>
        <w:rPr>
          <w:rFonts w:hint="eastAsia" w:ascii="宋体" w:hAnsi="宋体" w:eastAsia="宋体"/>
          <w:szCs w:val="21"/>
        </w:rPr>
        <w:t>A.这首诗共八句，前四句四言，后四句七言，句式长短不一，故应属于古体诗。</w:t>
      </w:r>
    </w:p>
    <w:p>
      <w:pPr>
        <w:adjustRightInd w:val="0"/>
        <w:snapToGrid w:val="0"/>
        <w:spacing w:line="240" w:lineRule="auto"/>
        <w:rPr>
          <w:rFonts w:ascii="宋体" w:hAnsi="宋体" w:eastAsia="宋体"/>
          <w:szCs w:val="21"/>
        </w:rPr>
      </w:pPr>
      <w:r>
        <w:rPr>
          <w:rFonts w:hint="eastAsia" w:ascii="宋体" w:hAnsi="宋体" w:eastAsia="宋体"/>
          <w:szCs w:val="21"/>
        </w:rPr>
        <w:t>B.诗的首句写“行人”在途中夜宿梦回故乡，以梦写情，含蓄隽永，手法巧妙。</w:t>
      </w:r>
    </w:p>
    <w:p>
      <w:pPr>
        <w:adjustRightInd w:val="0"/>
        <w:snapToGrid w:val="0"/>
        <w:spacing w:line="240" w:lineRule="auto"/>
        <w:rPr>
          <w:rFonts w:ascii="宋体" w:hAnsi="宋体" w:eastAsia="宋体"/>
          <w:szCs w:val="21"/>
        </w:rPr>
      </w:pPr>
      <w:r>
        <w:rPr>
          <w:rFonts w:hint="eastAsia" w:ascii="宋体" w:hAnsi="宋体" w:eastAsia="宋体"/>
          <w:szCs w:val="21"/>
        </w:rPr>
        <w:t>C.诗的第二句意谓报晓的号角声，好像催促“行人”早早起身，比喻生动贴切。</w:t>
      </w:r>
    </w:p>
    <w:p>
      <w:pPr>
        <w:adjustRightInd w:val="0"/>
        <w:snapToGrid w:val="0"/>
        <w:spacing w:line="240" w:lineRule="auto"/>
        <w:rPr>
          <w:rFonts w:ascii="宋体" w:hAnsi="宋体" w:eastAsia="宋体"/>
          <w:szCs w:val="21"/>
        </w:rPr>
      </w:pPr>
      <w:r>
        <w:rPr>
          <w:rFonts w:hint="eastAsia" w:ascii="宋体" w:hAnsi="宋体" w:eastAsia="宋体"/>
          <w:szCs w:val="21"/>
        </w:rPr>
        <w:t>D.“马蹄”句用一“溅”字，极有力度，表现出环境险恶，路途艰苦。</w:t>
      </w:r>
    </w:p>
    <w:p>
      <w:pPr>
        <w:adjustRightInd w:val="0"/>
        <w:snapToGrid w:val="0"/>
        <w:spacing w:line="240" w:lineRule="auto"/>
        <w:rPr>
          <w:rFonts w:ascii="宋体" w:hAnsi="宋体" w:eastAsia="宋体"/>
          <w:szCs w:val="21"/>
        </w:rPr>
      </w:pPr>
      <w:r>
        <w:rPr>
          <w:rFonts w:hint="eastAsia" w:ascii="宋体" w:hAnsi="宋体"/>
          <w:szCs w:val="21"/>
          <w:lang w:val="en-US" w:eastAsia="zh-CN"/>
        </w:rPr>
        <w:t>14</w:t>
      </w:r>
      <w:r>
        <w:rPr>
          <w:rFonts w:hint="eastAsia" w:ascii="宋体" w:hAnsi="宋体" w:eastAsia="宋体"/>
          <w:szCs w:val="21"/>
        </w:rPr>
        <w:t>.结合诗句，简要分析“行人”的情感变化过程。（6分）</w:t>
      </w:r>
    </w:p>
    <w:p>
      <w:pPr>
        <w:tabs>
          <w:tab w:val="left" w:pos="3261"/>
        </w:tabs>
        <w:snapToGrid w:val="0"/>
        <w:spacing w:line="240" w:lineRule="auto"/>
        <w:rPr>
          <w:rFonts w:ascii="宋体" w:hAnsi="宋体" w:eastAsia="宋体" w:cs="宋体"/>
          <w:b/>
          <w:bCs/>
          <w:color w:val="000000"/>
          <w:spacing w:val="4"/>
          <w:kern w:val="10"/>
          <w:szCs w:val="21"/>
          <w:lang w:bidi="ne-NP"/>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200"/>
        <w:rPr>
          <w:rFonts w:hint="eastAsia" w:ascii="宋体" w:hAnsi="宋体" w:eastAsia="宋体" w:cs="宋体"/>
          <w:b/>
          <w:bCs/>
          <w:sz w:val="21"/>
          <w:szCs w:val="21"/>
        </w:rPr>
      </w:pPr>
    </w:p>
    <w:sectPr>
      <w:footerReference r:id="rId3" w:type="default"/>
      <w:pgSz w:w="11906" w:h="16838"/>
      <w:pgMar w:top="1134" w:right="1134" w:bottom="1134" w:left="1134"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32A3F"/>
    <w:multiLevelType w:val="singleLevel"/>
    <w:tmpl w:val="95732A3F"/>
    <w:lvl w:ilvl="0" w:tentative="0">
      <w:start w:val="1"/>
      <w:numFmt w:val="chineseCounting"/>
      <w:suff w:val="nothing"/>
      <w:lvlText w:val="%1、"/>
      <w:lvlJc w:val="left"/>
      <w:rPr>
        <w:rFonts w:hint="eastAsia"/>
      </w:rPr>
    </w:lvl>
  </w:abstractNum>
  <w:abstractNum w:abstractNumId="1">
    <w:nsid w:val="725446EE"/>
    <w:multiLevelType w:val="singleLevel"/>
    <w:tmpl w:val="725446EE"/>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zFlOTY0MDI2N2U4NTE3MzczMzQxNTllYTc2ZGQifQ=="/>
    <w:docVar w:name="KSO_WPS_MARK_KEY" w:val="22f94d12-c526-48bd-b692-15b3d424cf4b"/>
  </w:docVars>
  <w:rsids>
    <w:rsidRoot w:val="084E2062"/>
    <w:rsid w:val="084E2062"/>
    <w:rsid w:val="34745D5E"/>
    <w:rsid w:val="4C7841E9"/>
    <w:rsid w:val="6B11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spacing w:after="200" w:line="276" w:lineRule="auto"/>
      <w:jc w:val="left"/>
    </w:pPr>
    <w:rPr>
      <w:sz w:val="18"/>
      <w:szCs w:val="18"/>
    </w:r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customStyle="1" w:styleId="7">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4893</Words>
  <Characters>4998</Characters>
  <Lines>0</Lines>
  <Paragraphs>0</Paragraphs>
  <TotalTime>83</TotalTime>
  <ScaleCrop>false</ScaleCrop>
  <LinksUpToDate>false</LinksUpToDate>
  <CharactersWithSpaces>5914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2024-11-24T09:47:00Z</dcterms:created>
  <dc:creator>光阴荏苒</dc:creator>
  <cp:lastModifiedBy>光阴荏苒</cp:lastModifiedBy>
  <dcterms:modified xsi:type="dcterms:W3CDTF">2024-11-25T08:42:15Z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0337B83BB1714D9E92293640D0723E4F_11</vt:lpwstr>
  </property>
</Properties>
</file>